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2D9825" w14:textId="77777777" w:rsidR="00F72580" w:rsidRPr="00BB0EDE" w:rsidRDefault="00F72580" w:rsidP="00F00848">
      <w:pPr>
        <w:pStyle w:val="Title"/>
        <w:rPr>
          <w:color w:val="000000" w:themeColor="text1"/>
        </w:rPr>
      </w:pPr>
    </w:p>
    <w:p w14:paraId="7780D663" w14:textId="003819C2" w:rsidR="00F00848" w:rsidRPr="00BB0EDE" w:rsidRDefault="00F72580" w:rsidP="00F00848">
      <w:pPr>
        <w:pStyle w:val="Title"/>
        <w:rPr>
          <w:color w:val="000000" w:themeColor="text1"/>
        </w:rPr>
      </w:pPr>
      <w:r w:rsidRPr="00BB0EDE">
        <w:rPr>
          <w:noProof/>
        </w:rPr>
        <mc:AlternateContent>
          <mc:Choice Requires="wps">
            <w:drawing>
              <wp:anchor distT="0" distB="0" distL="114300" distR="114300" simplePos="0" relativeHeight="251684864" behindDoc="1" locked="1" layoutInCell="1" allowOverlap="1" wp14:anchorId="6A23D92C" wp14:editId="5C4A0308">
                <wp:simplePos x="0" y="0"/>
                <wp:positionH relativeFrom="column">
                  <wp:posOffset>2540</wp:posOffset>
                </wp:positionH>
                <wp:positionV relativeFrom="margin">
                  <wp:posOffset>6385560</wp:posOffset>
                </wp:positionV>
                <wp:extent cx="5943600" cy="1669415"/>
                <wp:effectExtent l="0" t="0" r="0" b="6985"/>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669415"/>
                        </a:xfrm>
                        <a:prstGeom prst="rect">
                          <a:avLst/>
                        </a:prstGeom>
                        <a:noFill/>
                        <a:ln>
                          <a:noFill/>
                        </a:ln>
                        <a:effectLst/>
                        <a:extLst>
                          <a:ext uri="{FAA26D3D-D897-4be2-8F04-BA451C77F1D7}"/>
                          <a:ext uri="{C572A759-6A51-4108-AA02-DFA0A04FC94B}"/>
                        </a:extLst>
                      </wps:spPr>
                      <wps:txbx>
                        <w:txbxContent>
                          <w:p w14:paraId="5FD6F8BB" w14:textId="77777777" w:rsidR="00F72580" w:rsidRPr="00253B91" w:rsidRDefault="00F72580" w:rsidP="00F72580">
                            <w:pPr>
                              <w:pStyle w:val="Subtitle"/>
                              <w:rPr>
                                <w:rFonts w:ascii="Arial" w:hAnsi="Arial" w:cs="Arial"/>
                                <w:lang w:val="en-GB"/>
                              </w:rPr>
                            </w:pPr>
                            <w:r w:rsidRPr="00253B91">
                              <w:rPr>
                                <w:rFonts w:ascii="Arial" w:hAnsi="Arial" w:cs="Arial"/>
                                <w:lang w:val="en-GB"/>
                              </w:rPr>
                              <w:t>David Gardiner and Associates</w:t>
                            </w:r>
                          </w:p>
                          <w:p w14:paraId="551100B0" w14:textId="562F0E5B" w:rsidR="00F72580" w:rsidRPr="00253B91" w:rsidRDefault="00F72580" w:rsidP="00F72580">
                            <w:pPr>
                              <w:jc w:val="center"/>
                              <w:rPr>
                                <w:color w:val="595959" w:themeColor="text1" w:themeTint="A6"/>
                                <w:lang w:val="en-GB"/>
                              </w:rPr>
                            </w:pPr>
                            <w:r w:rsidRPr="00253B91">
                              <w:rPr>
                                <w:color w:val="595959" w:themeColor="text1" w:themeTint="A6"/>
                                <w:lang w:val="en-GB"/>
                              </w:rPr>
                              <w:t>Petter Terenius</w:t>
                            </w:r>
                          </w:p>
                          <w:p w14:paraId="08544937" w14:textId="77777777" w:rsidR="00F72580" w:rsidRPr="00253B91" w:rsidRDefault="00F72580" w:rsidP="00F72580">
                            <w:pPr>
                              <w:jc w:val="center"/>
                              <w:rPr>
                                <w:color w:val="595959" w:themeColor="text1" w:themeTint="A6"/>
                                <w:lang w:val="en-GB"/>
                              </w:rPr>
                            </w:pPr>
                          </w:p>
                          <w:p w14:paraId="24897E53" w14:textId="698611C9" w:rsidR="00F72580" w:rsidRPr="00A12E78" w:rsidRDefault="00F72580" w:rsidP="00F72580">
                            <w:pPr>
                              <w:jc w:val="center"/>
                              <w:rPr>
                                <w:color w:val="595959" w:themeColor="text1" w:themeTint="A6"/>
                              </w:rPr>
                            </w:pPr>
                            <w:r>
                              <w:rPr>
                                <w:color w:val="595959" w:themeColor="text1" w:themeTint="A6"/>
                              </w:rPr>
                              <w:t>August</w:t>
                            </w:r>
                            <w:r w:rsidRPr="00A12E78">
                              <w:rPr>
                                <w:color w:val="595959" w:themeColor="text1" w:themeTint="A6"/>
                              </w:rPr>
                              <w:t xml:space="preserve">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23D92C" id="_x0000_t202" coordsize="21600,21600" o:spt="202" path="m,l,21600r21600,l21600,xe">
                <v:stroke joinstyle="miter"/>
                <v:path gradientshapeok="t" o:connecttype="rect"/>
              </v:shapetype>
              <v:shape id="Text Box 5" o:spid="_x0000_s1026" type="#_x0000_t202" style="position:absolute;left:0;text-align:left;margin-left:.2pt;margin-top:502.8pt;width:468pt;height:131.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" filled="f" stroked="f">
                <v:textbox>
                  <w:txbxContent>
                    <w:p w14:paraId="5FD6F8BB" w14:textId="77777777" w:rsidR="00F72580" w:rsidRPr="00253B91" w:rsidRDefault="00F72580" w:rsidP="00F72580">
                      <w:pPr>
                        <w:pStyle w:val="Subtitle"/>
                        <w:rPr>
                          <w:rFonts w:ascii="Arial" w:hAnsi="Arial" w:cs="Arial"/>
                          <w:lang w:val="en-GB"/>
                        </w:rPr>
                      </w:pPr>
                      <w:r w:rsidRPr="00253B91">
                        <w:rPr>
                          <w:rFonts w:ascii="Arial" w:hAnsi="Arial" w:cs="Arial"/>
                          <w:lang w:val="en-GB"/>
                        </w:rPr>
                        <w:t>David Gardiner and Associates</w:t>
                      </w:r>
                    </w:p>
                    <w:p w14:paraId="551100B0" w14:textId="562F0E5B" w:rsidR="00F72580" w:rsidRPr="00253B91" w:rsidRDefault="00F72580" w:rsidP="00F72580">
                      <w:pPr>
                        <w:jc w:val="center"/>
                        <w:rPr>
                          <w:color w:val="595959" w:themeColor="text1" w:themeTint="A6"/>
                          <w:lang w:val="en-GB"/>
                        </w:rPr>
                      </w:pPr>
                      <w:r w:rsidRPr="00253B91">
                        <w:rPr>
                          <w:color w:val="595959" w:themeColor="text1" w:themeTint="A6"/>
                          <w:lang w:val="en-GB"/>
                        </w:rPr>
                        <w:t>Petter Terenius</w:t>
                      </w:r>
                    </w:p>
                    <w:p w14:paraId="08544937" w14:textId="77777777" w:rsidR="00F72580" w:rsidRPr="00253B91" w:rsidRDefault="00F72580" w:rsidP="00F72580">
                      <w:pPr>
                        <w:jc w:val="center"/>
                        <w:rPr>
                          <w:color w:val="595959" w:themeColor="text1" w:themeTint="A6"/>
                          <w:lang w:val="en-GB"/>
                        </w:rPr>
                      </w:pPr>
                    </w:p>
                    <w:p w14:paraId="24897E53" w14:textId="698611C9" w:rsidR="00F72580" w:rsidRPr="00A12E78" w:rsidRDefault="00F72580" w:rsidP="00F72580">
                      <w:pPr>
                        <w:jc w:val="center"/>
                        <w:rPr>
                          <w:color w:val="595959" w:themeColor="text1" w:themeTint="A6"/>
                        </w:rPr>
                      </w:pPr>
                      <w:r>
                        <w:rPr>
                          <w:color w:val="595959" w:themeColor="text1" w:themeTint="A6"/>
                        </w:rPr>
                        <w:t>August</w:t>
                      </w:r>
                      <w:r w:rsidRPr="00A12E78">
                        <w:rPr>
                          <w:color w:val="595959" w:themeColor="text1" w:themeTint="A6"/>
                        </w:rPr>
                        <w:t xml:space="preserve"> 2025</w:t>
                      </w:r>
                    </w:p>
                  </w:txbxContent>
                </v:textbox>
                <w10:wrap type="square" anchory="margin"/>
                <w10:anchorlock/>
              </v:shape>
            </w:pict>
          </mc:Fallback>
        </mc:AlternateContent>
      </w:r>
      <w:r w:rsidR="009D061C" w:rsidRPr="00BB0EDE">
        <w:rPr>
          <w:color w:val="000000" w:themeColor="text1"/>
        </w:rPr>
        <w:t xml:space="preserve">Data Center Heat Reuse in the </w:t>
      </w:r>
      <w:r w:rsidR="005E11AE">
        <w:rPr>
          <w:color w:val="000000" w:themeColor="text1"/>
        </w:rPr>
        <w:t xml:space="preserve">Food &amp; Beverage </w:t>
      </w:r>
      <w:r w:rsidR="009D061C" w:rsidRPr="00BB0EDE">
        <w:rPr>
          <w:color w:val="000000" w:themeColor="text1"/>
        </w:rPr>
        <w:t>Sector</w:t>
      </w:r>
      <w:r w:rsidRPr="00BB0EDE">
        <w:rPr>
          <w:color w:val="000000" w:themeColor="text1"/>
        </w:rPr>
        <w:t>:</w:t>
      </w:r>
    </w:p>
    <w:p w14:paraId="71664789" w14:textId="77777777" w:rsidR="00F72580" w:rsidRPr="00BB0EDE" w:rsidRDefault="00F72580" w:rsidP="00F72580">
      <w:pPr>
        <w:jc w:val="center"/>
        <w:rPr>
          <w:b/>
          <w:bCs/>
          <w:sz w:val="44"/>
          <w:szCs w:val="44"/>
        </w:rPr>
      </w:pPr>
      <w:r w:rsidRPr="00BB0EDE">
        <w:rPr>
          <w:b/>
          <w:sz w:val="44"/>
          <w:szCs w:val="44"/>
        </w:rPr>
        <w:t>Business Case Analysis</w:t>
      </w:r>
    </w:p>
    <w:p w14:paraId="52C0E3FB" w14:textId="77777777" w:rsidR="00F72580" w:rsidRPr="00BB0EDE" w:rsidRDefault="00F72580" w:rsidP="00F72580"/>
    <w:p w14:paraId="2DBEDE79" w14:textId="77777777" w:rsidR="00A00AA0" w:rsidRPr="00BB0EDE" w:rsidRDefault="00A00AA0"/>
    <w:p w14:paraId="6C744735" w14:textId="77777777" w:rsidR="001642EE" w:rsidRPr="00BB0EDE" w:rsidRDefault="001642EE">
      <w:pPr>
        <w:rPr>
          <w:highlight w:val="yellow"/>
        </w:rPr>
      </w:pPr>
      <w:r w:rsidRPr="00BB0EDE">
        <w:rPr>
          <w:highlight w:val="yellow"/>
        </w:rPr>
        <w:br w:type="page"/>
      </w:r>
    </w:p>
    <w:bookmarkStart w:id="0" w:name="_Toc207810578" w:displacedByCustomXml="next"/>
    <w:sdt>
      <w:sdtPr>
        <w:rPr>
          <w:rFonts w:eastAsiaTheme="minorEastAsia"/>
          <w:color w:val="auto"/>
          <w:sz w:val="22"/>
          <w:szCs w:val="22"/>
          <w:u w:val="none"/>
        </w:rPr>
        <w:id w:val="-1668391759"/>
        <w:docPartObj>
          <w:docPartGallery w:val="Table of Contents"/>
          <w:docPartUnique/>
        </w:docPartObj>
      </w:sdtPr>
      <w:sdtEndPr>
        <w:rPr>
          <w:b/>
          <w:bCs/>
          <w:noProof/>
          <w:sz w:val="24"/>
          <w:szCs w:val="24"/>
        </w:rPr>
      </w:sdtEndPr>
      <w:sdtContent>
        <w:p w14:paraId="511510C9" w14:textId="6D8BFAC0" w:rsidR="001642EE" w:rsidRPr="00BB0EDE" w:rsidRDefault="001642EE" w:rsidP="0043077F">
          <w:pPr>
            <w:pStyle w:val="Heading1"/>
            <w:spacing w:before="0" w:after="0" w:line="276" w:lineRule="auto"/>
          </w:pPr>
          <w:r w:rsidRPr="00BB0EDE">
            <w:t>Contents</w:t>
          </w:r>
          <w:bookmarkEnd w:id="0"/>
        </w:p>
        <w:p w14:paraId="33F561F7" w14:textId="50DD3C29" w:rsidR="00ED56E1" w:rsidRDefault="001642EE" w:rsidP="0043077F">
          <w:pPr>
            <w:pStyle w:val="TOC1"/>
            <w:spacing w:after="0" w:line="276" w:lineRule="auto"/>
            <w:rPr>
              <w:rFonts w:eastAsiaTheme="minorEastAsia"/>
              <w:noProof/>
              <w:lang w:eastAsia="sv-SE"/>
            </w:rPr>
          </w:pPr>
          <w:r w:rsidRPr="00BB0EDE">
            <w:rPr>
              <w:bCs/>
              <w:sz w:val="21"/>
              <w:szCs w:val="21"/>
            </w:rPr>
            <w:fldChar w:fldCharType="begin"/>
          </w:r>
          <w:r w:rsidRPr="00BB0EDE">
            <w:rPr>
              <w:sz w:val="21"/>
              <w:szCs w:val="21"/>
            </w:rPr>
            <w:instrText xml:space="preserve"> TOC \o "1-3" \h \z \u </w:instrText>
          </w:r>
          <w:r w:rsidRPr="00BB0EDE">
            <w:rPr>
              <w:bCs/>
              <w:sz w:val="21"/>
              <w:szCs w:val="21"/>
            </w:rPr>
            <w:fldChar w:fldCharType="separate"/>
          </w:r>
          <w:hyperlink w:anchor="_Toc207810578" w:history="1">
            <w:r w:rsidR="00ED56E1" w:rsidRPr="006D18BC">
              <w:rPr>
                <w:rStyle w:val="Hyperlink"/>
                <w:noProof/>
              </w:rPr>
              <w:t>Contents</w:t>
            </w:r>
            <w:r w:rsidR="00ED56E1">
              <w:rPr>
                <w:noProof/>
                <w:webHidden/>
              </w:rPr>
              <w:tab/>
            </w:r>
            <w:r w:rsidR="00ED56E1">
              <w:rPr>
                <w:noProof/>
                <w:webHidden/>
              </w:rPr>
              <w:fldChar w:fldCharType="begin"/>
            </w:r>
            <w:r w:rsidR="00ED56E1">
              <w:rPr>
                <w:noProof/>
                <w:webHidden/>
              </w:rPr>
              <w:instrText xml:space="preserve"> PAGEREF _Toc207810578 \h </w:instrText>
            </w:r>
            <w:r w:rsidR="00ED56E1">
              <w:rPr>
                <w:noProof/>
                <w:webHidden/>
              </w:rPr>
            </w:r>
            <w:r w:rsidR="00ED56E1">
              <w:rPr>
                <w:noProof/>
                <w:webHidden/>
              </w:rPr>
              <w:fldChar w:fldCharType="separate"/>
            </w:r>
            <w:r w:rsidR="00ED56E1">
              <w:rPr>
                <w:noProof/>
                <w:webHidden/>
              </w:rPr>
              <w:t>2</w:t>
            </w:r>
            <w:r w:rsidR="00ED56E1">
              <w:rPr>
                <w:noProof/>
                <w:webHidden/>
              </w:rPr>
              <w:fldChar w:fldCharType="end"/>
            </w:r>
          </w:hyperlink>
        </w:p>
        <w:p w14:paraId="67BC0117" w14:textId="5A1C7BF5" w:rsidR="00ED56E1" w:rsidRDefault="00ED56E1" w:rsidP="0043077F">
          <w:pPr>
            <w:pStyle w:val="TOC1"/>
            <w:spacing w:after="0" w:line="276" w:lineRule="auto"/>
            <w:rPr>
              <w:rFonts w:eastAsiaTheme="minorEastAsia"/>
              <w:noProof/>
              <w:lang w:eastAsia="sv-SE"/>
            </w:rPr>
          </w:pPr>
          <w:hyperlink w:anchor="_Toc207810579" w:history="1">
            <w:r w:rsidRPr="006D18BC">
              <w:rPr>
                <w:rStyle w:val="Hyperlink"/>
                <w:noProof/>
              </w:rPr>
              <w:t>Tables</w:t>
            </w:r>
            <w:r>
              <w:rPr>
                <w:noProof/>
                <w:webHidden/>
              </w:rPr>
              <w:tab/>
            </w:r>
            <w:r>
              <w:rPr>
                <w:noProof/>
                <w:webHidden/>
              </w:rPr>
              <w:fldChar w:fldCharType="begin"/>
            </w:r>
            <w:r>
              <w:rPr>
                <w:noProof/>
                <w:webHidden/>
              </w:rPr>
              <w:instrText xml:space="preserve"> PAGEREF _Toc207810579 \h </w:instrText>
            </w:r>
            <w:r>
              <w:rPr>
                <w:noProof/>
                <w:webHidden/>
              </w:rPr>
            </w:r>
            <w:r>
              <w:rPr>
                <w:noProof/>
                <w:webHidden/>
              </w:rPr>
              <w:fldChar w:fldCharType="separate"/>
            </w:r>
            <w:r>
              <w:rPr>
                <w:noProof/>
                <w:webHidden/>
              </w:rPr>
              <w:t>5</w:t>
            </w:r>
            <w:r>
              <w:rPr>
                <w:noProof/>
                <w:webHidden/>
              </w:rPr>
              <w:fldChar w:fldCharType="end"/>
            </w:r>
          </w:hyperlink>
        </w:p>
        <w:p w14:paraId="3282D0AF" w14:textId="6782C78E" w:rsidR="00ED56E1" w:rsidRDefault="00ED56E1" w:rsidP="0043077F">
          <w:pPr>
            <w:pStyle w:val="TOC1"/>
            <w:spacing w:after="0" w:line="276" w:lineRule="auto"/>
            <w:rPr>
              <w:rFonts w:eastAsiaTheme="minorEastAsia"/>
              <w:noProof/>
              <w:lang w:eastAsia="sv-SE"/>
            </w:rPr>
          </w:pPr>
          <w:hyperlink w:anchor="_Toc207810580" w:history="1">
            <w:r w:rsidRPr="006D18BC">
              <w:rPr>
                <w:rStyle w:val="Hyperlink"/>
                <w:noProof/>
              </w:rPr>
              <w:t>Figures</w:t>
            </w:r>
            <w:r>
              <w:rPr>
                <w:noProof/>
                <w:webHidden/>
              </w:rPr>
              <w:tab/>
            </w:r>
            <w:r>
              <w:rPr>
                <w:noProof/>
                <w:webHidden/>
              </w:rPr>
              <w:fldChar w:fldCharType="begin"/>
            </w:r>
            <w:r>
              <w:rPr>
                <w:noProof/>
                <w:webHidden/>
              </w:rPr>
              <w:instrText xml:space="preserve"> PAGEREF _Toc207810580 \h </w:instrText>
            </w:r>
            <w:r>
              <w:rPr>
                <w:noProof/>
                <w:webHidden/>
              </w:rPr>
            </w:r>
            <w:r>
              <w:rPr>
                <w:noProof/>
                <w:webHidden/>
              </w:rPr>
              <w:fldChar w:fldCharType="separate"/>
            </w:r>
            <w:r>
              <w:rPr>
                <w:noProof/>
                <w:webHidden/>
              </w:rPr>
              <w:t>6</w:t>
            </w:r>
            <w:r>
              <w:rPr>
                <w:noProof/>
                <w:webHidden/>
              </w:rPr>
              <w:fldChar w:fldCharType="end"/>
            </w:r>
          </w:hyperlink>
        </w:p>
        <w:p w14:paraId="5F8C90AE" w14:textId="5788CF26" w:rsidR="00ED56E1" w:rsidRDefault="00ED56E1" w:rsidP="0043077F">
          <w:pPr>
            <w:pStyle w:val="TOC1"/>
            <w:spacing w:after="0" w:line="276" w:lineRule="auto"/>
            <w:rPr>
              <w:rFonts w:eastAsiaTheme="minorEastAsia"/>
              <w:noProof/>
              <w:lang w:eastAsia="sv-SE"/>
            </w:rPr>
          </w:pPr>
          <w:hyperlink w:anchor="_Toc207810581" w:history="1">
            <w:r w:rsidRPr="006D18BC">
              <w:rPr>
                <w:rStyle w:val="Hyperlink"/>
                <w:noProof/>
              </w:rPr>
              <w:t>Summary</w:t>
            </w:r>
            <w:r>
              <w:rPr>
                <w:noProof/>
                <w:webHidden/>
              </w:rPr>
              <w:tab/>
            </w:r>
            <w:r>
              <w:rPr>
                <w:noProof/>
                <w:webHidden/>
              </w:rPr>
              <w:fldChar w:fldCharType="begin"/>
            </w:r>
            <w:r>
              <w:rPr>
                <w:noProof/>
                <w:webHidden/>
              </w:rPr>
              <w:instrText xml:space="preserve"> PAGEREF _Toc207810581 \h </w:instrText>
            </w:r>
            <w:r>
              <w:rPr>
                <w:noProof/>
                <w:webHidden/>
              </w:rPr>
            </w:r>
            <w:r>
              <w:rPr>
                <w:noProof/>
                <w:webHidden/>
              </w:rPr>
              <w:fldChar w:fldCharType="separate"/>
            </w:r>
            <w:r>
              <w:rPr>
                <w:noProof/>
                <w:webHidden/>
              </w:rPr>
              <w:t>7</w:t>
            </w:r>
            <w:r>
              <w:rPr>
                <w:noProof/>
                <w:webHidden/>
              </w:rPr>
              <w:fldChar w:fldCharType="end"/>
            </w:r>
          </w:hyperlink>
        </w:p>
        <w:p w14:paraId="2E974B83" w14:textId="61C3C371" w:rsidR="00ED56E1" w:rsidRDefault="00ED56E1" w:rsidP="0043077F">
          <w:pPr>
            <w:pStyle w:val="TOC1"/>
            <w:spacing w:after="0" w:line="276" w:lineRule="auto"/>
            <w:rPr>
              <w:rFonts w:eastAsiaTheme="minorEastAsia"/>
              <w:noProof/>
              <w:lang w:eastAsia="sv-SE"/>
            </w:rPr>
          </w:pPr>
          <w:hyperlink w:anchor="_Toc207810582" w:history="1">
            <w:r w:rsidRPr="006D18BC">
              <w:rPr>
                <w:rStyle w:val="Hyperlink"/>
                <w:noProof/>
              </w:rPr>
              <w:t>The Technical System</w:t>
            </w:r>
            <w:r>
              <w:rPr>
                <w:noProof/>
                <w:webHidden/>
              </w:rPr>
              <w:tab/>
            </w:r>
            <w:r>
              <w:rPr>
                <w:noProof/>
                <w:webHidden/>
              </w:rPr>
              <w:fldChar w:fldCharType="begin"/>
            </w:r>
            <w:r>
              <w:rPr>
                <w:noProof/>
                <w:webHidden/>
              </w:rPr>
              <w:instrText xml:space="preserve"> PAGEREF _Toc207810582 \h </w:instrText>
            </w:r>
            <w:r>
              <w:rPr>
                <w:noProof/>
                <w:webHidden/>
              </w:rPr>
            </w:r>
            <w:r>
              <w:rPr>
                <w:noProof/>
                <w:webHidden/>
              </w:rPr>
              <w:fldChar w:fldCharType="separate"/>
            </w:r>
            <w:r>
              <w:rPr>
                <w:noProof/>
                <w:webHidden/>
              </w:rPr>
              <w:t>9</w:t>
            </w:r>
            <w:r>
              <w:rPr>
                <w:noProof/>
                <w:webHidden/>
              </w:rPr>
              <w:fldChar w:fldCharType="end"/>
            </w:r>
          </w:hyperlink>
        </w:p>
        <w:p w14:paraId="7D38B46E" w14:textId="2B07B536" w:rsidR="00ED56E1" w:rsidRDefault="00ED56E1" w:rsidP="0043077F">
          <w:pPr>
            <w:pStyle w:val="TOC2"/>
            <w:tabs>
              <w:tab w:val="right" w:leader="dot" w:pos="9062"/>
            </w:tabs>
            <w:spacing w:after="0" w:line="276" w:lineRule="auto"/>
            <w:rPr>
              <w:rFonts w:eastAsiaTheme="minorEastAsia"/>
              <w:noProof/>
              <w:lang w:eastAsia="sv-SE"/>
            </w:rPr>
          </w:pPr>
          <w:hyperlink w:anchor="_Toc207810583" w:history="1">
            <w:r w:rsidRPr="006D18BC">
              <w:rPr>
                <w:rStyle w:val="Hyperlink"/>
                <w:noProof/>
              </w:rPr>
              <w:t>The Heat Exchange Room</w:t>
            </w:r>
            <w:r>
              <w:rPr>
                <w:noProof/>
                <w:webHidden/>
              </w:rPr>
              <w:tab/>
            </w:r>
            <w:r>
              <w:rPr>
                <w:noProof/>
                <w:webHidden/>
              </w:rPr>
              <w:fldChar w:fldCharType="begin"/>
            </w:r>
            <w:r>
              <w:rPr>
                <w:noProof/>
                <w:webHidden/>
              </w:rPr>
              <w:instrText xml:space="preserve"> PAGEREF _Toc207810583 \h </w:instrText>
            </w:r>
            <w:r>
              <w:rPr>
                <w:noProof/>
                <w:webHidden/>
              </w:rPr>
            </w:r>
            <w:r>
              <w:rPr>
                <w:noProof/>
                <w:webHidden/>
              </w:rPr>
              <w:fldChar w:fldCharType="separate"/>
            </w:r>
            <w:r>
              <w:rPr>
                <w:noProof/>
                <w:webHidden/>
              </w:rPr>
              <w:t>9</w:t>
            </w:r>
            <w:r>
              <w:rPr>
                <w:noProof/>
                <w:webHidden/>
              </w:rPr>
              <w:fldChar w:fldCharType="end"/>
            </w:r>
          </w:hyperlink>
        </w:p>
        <w:p w14:paraId="036EE9FC" w14:textId="1161ED5C" w:rsidR="00ED56E1" w:rsidRDefault="00ED56E1" w:rsidP="0043077F">
          <w:pPr>
            <w:pStyle w:val="TOC2"/>
            <w:tabs>
              <w:tab w:val="right" w:leader="dot" w:pos="9062"/>
            </w:tabs>
            <w:spacing w:after="0" w:line="276" w:lineRule="auto"/>
            <w:rPr>
              <w:rFonts w:eastAsiaTheme="minorEastAsia"/>
              <w:noProof/>
              <w:lang w:eastAsia="sv-SE"/>
            </w:rPr>
          </w:pPr>
          <w:hyperlink w:anchor="_Toc207810584" w:history="1">
            <w:r w:rsidRPr="006D18BC">
              <w:rPr>
                <w:rStyle w:val="Hyperlink"/>
                <w:noProof/>
              </w:rPr>
              <w:t>Piping</w:t>
            </w:r>
            <w:r>
              <w:rPr>
                <w:noProof/>
                <w:webHidden/>
              </w:rPr>
              <w:tab/>
            </w:r>
            <w:r>
              <w:rPr>
                <w:noProof/>
                <w:webHidden/>
              </w:rPr>
              <w:fldChar w:fldCharType="begin"/>
            </w:r>
            <w:r>
              <w:rPr>
                <w:noProof/>
                <w:webHidden/>
              </w:rPr>
              <w:instrText xml:space="preserve"> PAGEREF _Toc207810584 \h </w:instrText>
            </w:r>
            <w:r>
              <w:rPr>
                <w:noProof/>
                <w:webHidden/>
              </w:rPr>
            </w:r>
            <w:r>
              <w:rPr>
                <w:noProof/>
                <w:webHidden/>
              </w:rPr>
              <w:fldChar w:fldCharType="separate"/>
            </w:r>
            <w:r>
              <w:rPr>
                <w:noProof/>
                <w:webHidden/>
              </w:rPr>
              <w:t>12</w:t>
            </w:r>
            <w:r>
              <w:rPr>
                <w:noProof/>
                <w:webHidden/>
              </w:rPr>
              <w:fldChar w:fldCharType="end"/>
            </w:r>
          </w:hyperlink>
        </w:p>
        <w:p w14:paraId="17C23F5F" w14:textId="1C3D5CA9" w:rsidR="00ED56E1" w:rsidRDefault="00ED56E1" w:rsidP="0043077F">
          <w:pPr>
            <w:pStyle w:val="TOC2"/>
            <w:tabs>
              <w:tab w:val="right" w:leader="dot" w:pos="9062"/>
            </w:tabs>
            <w:spacing w:after="0" w:line="276" w:lineRule="auto"/>
            <w:rPr>
              <w:rFonts w:eastAsiaTheme="minorEastAsia"/>
              <w:noProof/>
              <w:lang w:eastAsia="sv-SE"/>
            </w:rPr>
          </w:pPr>
          <w:hyperlink w:anchor="_Toc207810589" w:history="1">
            <w:r w:rsidRPr="006D18BC">
              <w:rPr>
                <w:rStyle w:val="Hyperlink"/>
                <w:noProof/>
              </w:rPr>
              <w:t>Offtaker Heating Scenario</w:t>
            </w:r>
            <w:r>
              <w:rPr>
                <w:noProof/>
                <w:webHidden/>
              </w:rPr>
              <w:tab/>
            </w:r>
            <w:r>
              <w:rPr>
                <w:noProof/>
                <w:webHidden/>
              </w:rPr>
              <w:fldChar w:fldCharType="begin"/>
            </w:r>
            <w:r>
              <w:rPr>
                <w:noProof/>
                <w:webHidden/>
              </w:rPr>
              <w:instrText xml:space="preserve"> PAGEREF _Toc207810589 \h </w:instrText>
            </w:r>
            <w:r>
              <w:rPr>
                <w:noProof/>
                <w:webHidden/>
              </w:rPr>
            </w:r>
            <w:r>
              <w:rPr>
                <w:noProof/>
                <w:webHidden/>
              </w:rPr>
              <w:fldChar w:fldCharType="separate"/>
            </w:r>
            <w:r>
              <w:rPr>
                <w:noProof/>
                <w:webHidden/>
              </w:rPr>
              <w:t>14</w:t>
            </w:r>
            <w:r>
              <w:rPr>
                <w:noProof/>
                <w:webHidden/>
              </w:rPr>
              <w:fldChar w:fldCharType="end"/>
            </w:r>
          </w:hyperlink>
        </w:p>
        <w:p w14:paraId="59287742" w14:textId="39FEF83E" w:rsidR="00ED56E1" w:rsidRDefault="00ED56E1" w:rsidP="0043077F">
          <w:pPr>
            <w:pStyle w:val="TOC2"/>
            <w:tabs>
              <w:tab w:val="right" w:leader="dot" w:pos="9062"/>
            </w:tabs>
            <w:spacing w:after="0" w:line="276" w:lineRule="auto"/>
            <w:rPr>
              <w:rFonts w:eastAsiaTheme="minorEastAsia"/>
              <w:noProof/>
              <w:lang w:eastAsia="sv-SE"/>
            </w:rPr>
          </w:pPr>
          <w:hyperlink w:anchor="_Toc207810593" w:history="1">
            <w:r w:rsidRPr="006D18BC">
              <w:rPr>
                <w:rStyle w:val="Hyperlink"/>
                <w:noProof/>
              </w:rPr>
              <w:t>65 Degree Scenario</w:t>
            </w:r>
            <w:r>
              <w:rPr>
                <w:noProof/>
                <w:webHidden/>
              </w:rPr>
              <w:tab/>
            </w:r>
            <w:r>
              <w:rPr>
                <w:noProof/>
                <w:webHidden/>
              </w:rPr>
              <w:fldChar w:fldCharType="begin"/>
            </w:r>
            <w:r>
              <w:rPr>
                <w:noProof/>
                <w:webHidden/>
              </w:rPr>
              <w:instrText xml:space="preserve"> PAGEREF _Toc207810593 \h </w:instrText>
            </w:r>
            <w:r>
              <w:rPr>
                <w:noProof/>
                <w:webHidden/>
              </w:rPr>
            </w:r>
            <w:r>
              <w:rPr>
                <w:noProof/>
                <w:webHidden/>
              </w:rPr>
              <w:fldChar w:fldCharType="separate"/>
            </w:r>
            <w:r>
              <w:rPr>
                <w:noProof/>
                <w:webHidden/>
              </w:rPr>
              <w:t>17</w:t>
            </w:r>
            <w:r>
              <w:rPr>
                <w:noProof/>
                <w:webHidden/>
              </w:rPr>
              <w:fldChar w:fldCharType="end"/>
            </w:r>
          </w:hyperlink>
        </w:p>
        <w:p w14:paraId="64565B1C" w14:textId="48B8B44F" w:rsidR="00ED56E1" w:rsidRDefault="00ED56E1" w:rsidP="0043077F">
          <w:pPr>
            <w:pStyle w:val="TOC1"/>
            <w:spacing w:after="0" w:line="276" w:lineRule="auto"/>
            <w:rPr>
              <w:rFonts w:eastAsiaTheme="minorEastAsia"/>
              <w:noProof/>
              <w:lang w:eastAsia="sv-SE"/>
            </w:rPr>
          </w:pPr>
          <w:hyperlink w:anchor="_Toc207810596" w:history="1">
            <w:r w:rsidRPr="006D18BC">
              <w:rPr>
                <w:rStyle w:val="Hyperlink"/>
                <w:noProof/>
              </w:rPr>
              <w:t>Identifying Offtaker Energy Needs</w:t>
            </w:r>
            <w:r>
              <w:rPr>
                <w:noProof/>
                <w:webHidden/>
              </w:rPr>
              <w:tab/>
            </w:r>
            <w:r>
              <w:rPr>
                <w:noProof/>
                <w:webHidden/>
              </w:rPr>
              <w:fldChar w:fldCharType="begin"/>
            </w:r>
            <w:r>
              <w:rPr>
                <w:noProof/>
                <w:webHidden/>
              </w:rPr>
              <w:instrText xml:space="preserve"> PAGEREF _Toc207810596 \h </w:instrText>
            </w:r>
            <w:r>
              <w:rPr>
                <w:noProof/>
                <w:webHidden/>
              </w:rPr>
            </w:r>
            <w:r>
              <w:rPr>
                <w:noProof/>
                <w:webHidden/>
              </w:rPr>
              <w:fldChar w:fldCharType="separate"/>
            </w:r>
            <w:r>
              <w:rPr>
                <w:noProof/>
                <w:webHidden/>
              </w:rPr>
              <w:t>19</w:t>
            </w:r>
            <w:r>
              <w:rPr>
                <w:noProof/>
                <w:webHidden/>
              </w:rPr>
              <w:fldChar w:fldCharType="end"/>
            </w:r>
          </w:hyperlink>
        </w:p>
        <w:p w14:paraId="5FF23AAA" w14:textId="5DD552CE" w:rsidR="00ED56E1" w:rsidRDefault="00ED56E1" w:rsidP="0043077F">
          <w:pPr>
            <w:pStyle w:val="TOC1"/>
            <w:spacing w:after="0" w:line="276" w:lineRule="auto"/>
            <w:rPr>
              <w:rFonts w:eastAsiaTheme="minorEastAsia"/>
              <w:noProof/>
              <w:lang w:eastAsia="sv-SE"/>
            </w:rPr>
          </w:pPr>
          <w:hyperlink w:anchor="_Toc207810597" w:history="1">
            <w:r w:rsidRPr="006D18BC">
              <w:rPr>
                <w:rStyle w:val="Hyperlink"/>
                <w:noProof/>
              </w:rPr>
              <w:t>Cases</w:t>
            </w:r>
            <w:r>
              <w:rPr>
                <w:noProof/>
                <w:webHidden/>
              </w:rPr>
              <w:tab/>
            </w:r>
            <w:r>
              <w:rPr>
                <w:noProof/>
                <w:webHidden/>
              </w:rPr>
              <w:fldChar w:fldCharType="begin"/>
            </w:r>
            <w:r>
              <w:rPr>
                <w:noProof/>
                <w:webHidden/>
              </w:rPr>
              <w:instrText xml:space="preserve"> PAGEREF _Toc207810597 \h </w:instrText>
            </w:r>
            <w:r>
              <w:rPr>
                <w:noProof/>
                <w:webHidden/>
              </w:rPr>
            </w:r>
            <w:r>
              <w:rPr>
                <w:noProof/>
                <w:webHidden/>
              </w:rPr>
              <w:fldChar w:fldCharType="separate"/>
            </w:r>
            <w:r>
              <w:rPr>
                <w:noProof/>
                <w:webHidden/>
              </w:rPr>
              <w:t>22</w:t>
            </w:r>
            <w:r>
              <w:rPr>
                <w:noProof/>
                <w:webHidden/>
              </w:rPr>
              <w:fldChar w:fldCharType="end"/>
            </w:r>
          </w:hyperlink>
        </w:p>
        <w:p w14:paraId="6AC17627" w14:textId="51FADA84" w:rsidR="00ED56E1" w:rsidRDefault="00ED56E1" w:rsidP="0043077F">
          <w:pPr>
            <w:pStyle w:val="TOC2"/>
            <w:tabs>
              <w:tab w:val="right" w:leader="dot" w:pos="9062"/>
            </w:tabs>
            <w:spacing w:after="0" w:line="276" w:lineRule="auto"/>
            <w:rPr>
              <w:rFonts w:eastAsiaTheme="minorEastAsia"/>
              <w:noProof/>
              <w:lang w:eastAsia="sv-SE"/>
            </w:rPr>
          </w:pPr>
          <w:hyperlink w:anchor="_Toc207810598" w:history="1">
            <w:r w:rsidRPr="006D18BC">
              <w:rPr>
                <w:rStyle w:val="Hyperlink"/>
                <w:noProof/>
              </w:rPr>
              <w:t>The EU Emissions Trading System (EU ETS)</w:t>
            </w:r>
            <w:r>
              <w:rPr>
                <w:noProof/>
                <w:webHidden/>
              </w:rPr>
              <w:tab/>
            </w:r>
            <w:r>
              <w:rPr>
                <w:noProof/>
                <w:webHidden/>
              </w:rPr>
              <w:fldChar w:fldCharType="begin"/>
            </w:r>
            <w:r>
              <w:rPr>
                <w:noProof/>
                <w:webHidden/>
              </w:rPr>
              <w:instrText xml:space="preserve"> PAGEREF _Toc207810598 \h </w:instrText>
            </w:r>
            <w:r>
              <w:rPr>
                <w:noProof/>
                <w:webHidden/>
              </w:rPr>
            </w:r>
            <w:r>
              <w:rPr>
                <w:noProof/>
                <w:webHidden/>
              </w:rPr>
              <w:fldChar w:fldCharType="separate"/>
            </w:r>
            <w:r>
              <w:rPr>
                <w:noProof/>
                <w:webHidden/>
              </w:rPr>
              <w:t>24</w:t>
            </w:r>
            <w:r>
              <w:rPr>
                <w:noProof/>
                <w:webHidden/>
              </w:rPr>
              <w:fldChar w:fldCharType="end"/>
            </w:r>
          </w:hyperlink>
        </w:p>
        <w:p w14:paraId="454FFC66" w14:textId="2690FEC2" w:rsidR="00ED56E1" w:rsidRDefault="00ED56E1" w:rsidP="0043077F">
          <w:pPr>
            <w:pStyle w:val="TOC2"/>
            <w:tabs>
              <w:tab w:val="right" w:leader="dot" w:pos="9062"/>
            </w:tabs>
            <w:spacing w:after="0" w:line="276" w:lineRule="auto"/>
            <w:rPr>
              <w:rFonts w:eastAsiaTheme="minorEastAsia"/>
              <w:noProof/>
              <w:lang w:eastAsia="sv-SE"/>
            </w:rPr>
          </w:pPr>
          <w:hyperlink w:anchor="_Toc207810601" w:history="1">
            <w:r w:rsidRPr="006D18BC">
              <w:rPr>
                <w:rStyle w:val="Hyperlink"/>
                <w:noProof/>
              </w:rPr>
              <w:t>Germany</w:t>
            </w:r>
            <w:r>
              <w:rPr>
                <w:noProof/>
                <w:webHidden/>
              </w:rPr>
              <w:tab/>
            </w:r>
            <w:r>
              <w:rPr>
                <w:noProof/>
                <w:webHidden/>
              </w:rPr>
              <w:fldChar w:fldCharType="begin"/>
            </w:r>
            <w:r>
              <w:rPr>
                <w:noProof/>
                <w:webHidden/>
              </w:rPr>
              <w:instrText xml:space="preserve"> PAGEREF _Toc207810601 \h </w:instrText>
            </w:r>
            <w:r>
              <w:rPr>
                <w:noProof/>
                <w:webHidden/>
              </w:rPr>
            </w:r>
            <w:r>
              <w:rPr>
                <w:noProof/>
                <w:webHidden/>
              </w:rPr>
              <w:fldChar w:fldCharType="separate"/>
            </w:r>
            <w:r>
              <w:rPr>
                <w:noProof/>
                <w:webHidden/>
              </w:rPr>
              <w:t>26</w:t>
            </w:r>
            <w:r>
              <w:rPr>
                <w:noProof/>
                <w:webHidden/>
              </w:rPr>
              <w:fldChar w:fldCharType="end"/>
            </w:r>
          </w:hyperlink>
        </w:p>
        <w:p w14:paraId="2768FA57" w14:textId="51041831" w:rsidR="00ED56E1" w:rsidRDefault="00ED56E1" w:rsidP="0043077F">
          <w:pPr>
            <w:pStyle w:val="TOC2"/>
            <w:tabs>
              <w:tab w:val="right" w:leader="dot" w:pos="9062"/>
            </w:tabs>
            <w:spacing w:after="0" w:line="276" w:lineRule="auto"/>
            <w:rPr>
              <w:rFonts w:eastAsiaTheme="minorEastAsia"/>
              <w:noProof/>
              <w:lang w:eastAsia="sv-SE"/>
            </w:rPr>
          </w:pPr>
          <w:hyperlink w:anchor="_Toc207810606" w:history="1">
            <w:r w:rsidRPr="006D18BC">
              <w:rPr>
                <w:rStyle w:val="Hyperlink"/>
                <w:noProof/>
              </w:rPr>
              <w:t>United Kingdom</w:t>
            </w:r>
            <w:r>
              <w:rPr>
                <w:noProof/>
                <w:webHidden/>
              </w:rPr>
              <w:tab/>
            </w:r>
            <w:r>
              <w:rPr>
                <w:noProof/>
                <w:webHidden/>
              </w:rPr>
              <w:fldChar w:fldCharType="begin"/>
            </w:r>
            <w:r>
              <w:rPr>
                <w:noProof/>
                <w:webHidden/>
              </w:rPr>
              <w:instrText xml:space="preserve"> PAGEREF _Toc207810606 \h </w:instrText>
            </w:r>
            <w:r>
              <w:rPr>
                <w:noProof/>
                <w:webHidden/>
              </w:rPr>
            </w:r>
            <w:r>
              <w:rPr>
                <w:noProof/>
                <w:webHidden/>
              </w:rPr>
              <w:fldChar w:fldCharType="separate"/>
            </w:r>
            <w:r>
              <w:rPr>
                <w:noProof/>
                <w:webHidden/>
              </w:rPr>
              <w:t>30</w:t>
            </w:r>
            <w:r>
              <w:rPr>
                <w:noProof/>
                <w:webHidden/>
              </w:rPr>
              <w:fldChar w:fldCharType="end"/>
            </w:r>
          </w:hyperlink>
        </w:p>
        <w:p w14:paraId="32B8AB54" w14:textId="701BEB64" w:rsidR="00ED56E1" w:rsidRDefault="00ED56E1" w:rsidP="0043077F">
          <w:pPr>
            <w:pStyle w:val="TOC2"/>
            <w:tabs>
              <w:tab w:val="right" w:leader="dot" w:pos="9062"/>
            </w:tabs>
            <w:spacing w:after="0" w:line="276" w:lineRule="auto"/>
            <w:rPr>
              <w:rFonts w:eastAsiaTheme="minorEastAsia"/>
              <w:noProof/>
              <w:lang w:eastAsia="sv-SE"/>
            </w:rPr>
          </w:pPr>
          <w:hyperlink w:anchor="_Toc207810611" w:history="1">
            <w:r w:rsidRPr="006D18BC">
              <w:rPr>
                <w:rStyle w:val="Hyperlink"/>
                <w:noProof/>
              </w:rPr>
              <w:t>The Netherlands</w:t>
            </w:r>
            <w:r>
              <w:rPr>
                <w:noProof/>
                <w:webHidden/>
              </w:rPr>
              <w:tab/>
            </w:r>
            <w:r>
              <w:rPr>
                <w:noProof/>
                <w:webHidden/>
              </w:rPr>
              <w:fldChar w:fldCharType="begin"/>
            </w:r>
            <w:r>
              <w:rPr>
                <w:noProof/>
                <w:webHidden/>
              </w:rPr>
              <w:instrText xml:space="preserve"> PAGEREF _Toc207810611 \h </w:instrText>
            </w:r>
            <w:r>
              <w:rPr>
                <w:noProof/>
                <w:webHidden/>
              </w:rPr>
            </w:r>
            <w:r>
              <w:rPr>
                <w:noProof/>
                <w:webHidden/>
              </w:rPr>
              <w:fldChar w:fldCharType="separate"/>
            </w:r>
            <w:r>
              <w:rPr>
                <w:noProof/>
                <w:webHidden/>
              </w:rPr>
              <w:t>35</w:t>
            </w:r>
            <w:r>
              <w:rPr>
                <w:noProof/>
                <w:webHidden/>
              </w:rPr>
              <w:fldChar w:fldCharType="end"/>
            </w:r>
          </w:hyperlink>
        </w:p>
        <w:p w14:paraId="6D405F67" w14:textId="3EC19AA0" w:rsidR="00ED56E1" w:rsidRDefault="00ED56E1" w:rsidP="0043077F">
          <w:pPr>
            <w:pStyle w:val="TOC2"/>
            <w:tabs>
              <w:tab w:val="right" w:leader="dot" w:pos="9062"/>
            </w:tabs>
            <w:spacing w:after="0" w:line="276" w:lineRule="auto"/>
            <w:rPr>
              <w:rFonts w:eastAsiaTheme="minorEastAsia"/>
              <w:noProof/>
              <w:lang w:eastAsia="sv-SE"/>
            </w:rPr>
          </w:pPr>
          <w:hyperlink w:anchor="_Toc207810616" w:history="1">
            <w:r w:rsidRPr="006D18BC">
              <w:rPr>
                <w:rStyle w:val="Hyperlink"/>
                <w:noProof/>
              </w:rPr>
              <w:t>Spain</w:t>
            </w:r>
            <w:r>
              <w:rPr>
                <w:noProof/>
                <w:webHidden/>
              </w:rPr>
              <w:tab/>
            </w:r>
            <w:r>
              <w:rPr>
                <w:noProof/>
                <w:webHidden/>
              </w:rPr>
              <w:fldChar w:fldCharType="begin"/>
            </w:r>
            <w:r>
              <w:rPr>
                <w:noProof/>
                <w:webHidden/>
              </w:rPr>
              <w:instrText xml:space="preserve"> PAGEREF _Toc207810616 \h </w:instrText>
            </w:r>
            <w:r>
              <w:rPr>
                <w:noProof/>
                <w:webHidden/>
              </w:rPr>
            </w:r>
            <w:r>
              <w:rPr>
                <w:noProof/>
                <w:webHidden/>
              </w:rPr>
              <w:fldChar w:fldCharType="separate"/>
            </w:r>
            <w:r>
              <w:rPr>
                <w:noProof/>
                <w:webHidden/>
              </w:rPr>
              <w:t>38</w:t>
            </w:r>
            <w:r>
              <w:rPr>
                <w:noProof/>
                <w:webHidden/>
              </w:rPr>
              <w:fldChar w:fldCharType="end"/>
            </w:r>
          </w:hyperlink>
        </w:p>
        <w:p w14:paraId="5BEE9F59" w14:textId="1263A294" w:rsidR="00ED56E1" w:rsidRDefault="00ED56E1" w:rsidP="0043077F">
          <w:pPr>
            <w:pStyle w:val="TOC2"/>
            <w:tabs>
              <w:tab w:val="right" w:leader="dot" w:pos="9062"/>
            </w:tabs>
            <w:spacing w:after="0" w:line="276" w:lineRule="auto"/>
            <w:rPr>
              <w:rFonts w:eastAsiaTheme="minorEastAsia"/>
              <w:noProof/>
              <w:lang w:eastAsia="sv-SE"/>
            </w:rPr>
          </w:pPr>
          <w:hyperlink w:anchor="_Toc207810622" w:history="1">
            <w:r w:rsidRPr="006D18BC">
              <w:rPr>
                <w:rStyle w:val="Hyperlink"/>
                <w:noProof/>
              </w:rPr>
              <w:t>Sweden</w:t>
            </w:r>
            <w:r>
              <w:rPr>
                <w:noProof/>
                <w:webHidden/>
              </w:rPr>
              <w:tab/>
            </w:r>
            <w:r>
              <w:rPr>
                <w:noProof/>
                <w:webHidden/>
              </w:rPr>
              <w:fldChar w:fldCharType="begin"/>
            </w:r>
            <w:r>
              <w:rPr>
                <w:noProof/>
                <w:webHidden/>
              </w:rPr>
              <w:instrText xml:space="preserve"> PAGEREF _Toc207810622 \h </w:instrText>
            </w:r>
            <w:r>
              <w:rPr>
                <w:noProof/>
                <w:webHidden/>
              </w:rPr>
            </w:r>
            <w:r>
              <w:rPr>
                <w:noProof/>
                <w:webHidden/>
              </w:rPr>
              <w:fldChar w:fldCharType="separate"/>
            </w:r>
            <w:r>
              <w:rPr>
                <w:noProof/>
                <w:webHidden/>
              </w:rPr>
              <w:t>42</w:t>
            </w:r>
            <w:r>
              <w:rPr>
                <w:noProof/>
                <w:webHidden/>
              </w:rPr>
              <w:fldChar w:fldCharType="end"/>
            </w:r>
          </w:hyperlink>
        </w:p>
        <w:p w14:paraId="02B9AF4F" w14:textId="34DB707A" w:rsidR="00ED56E1" w:rsidRDefault="00ED56E1" w:rsidP="0043077F">
          <w:pPr>
            <w:pStyle w:val="TOC1"/>
            <w:spacing w:after="0" w:line="276" w:lineRule="auto"/>
            <w:rPr>
              <w:rFonts w:eastAsiaTheme="minorEastAsia"/>
              <w:noProof/>
              <w:lang w:eastAsia="sv-SE"/>
            </w:rPr>
          </w:pPr>
          <w:hyperlink w:anchor="_Toc207810627" w:history="1">
            <w:r w:rsidRPr="006D18BC">
              <w:rPr>
                <w:rStyle w:val="Hyperlink"/>
                <w:noProof/>
              </w:rPr>
              <w:t>Use case reflections</w:t>
            </w:r>
            <w:r>
              <w:rPr>
                <w:noProof/>
                <w:webHidden/>
              </w:rPr>
              <w:tab/>
            </w:r>
            <w:r>
              <w:rPr>
                <w:noProof/>
                <w:webHidden/>
              </w:rPr>
              <w:fldChar w:fldCharType="begin"/>
            </w:r>
            <w:r>
              <w:rPr>
                <w:noProof/>
                <w:webHidden/>
              </w:rPr>
              <w:instrText xml:space="preserve"> PAGEREF _Toc207810627 \h </w:instrText>
            </w:r>
            <w:r>
              <w:rPr>
                <w:noProof/>
                <w:webHidden/>
              </w:rPr>
            </w:r>
            <w:r>
              <w:rPr>
                <w:noProof/>
                <w:webHidden/>
              </w:rPr>
              <w:fldChar w:fldCharType="separate"/>
            </w:r>
            <w:r>
              <w:rPr>
                <w:noProof/>
                <w:webHidden/>
              </w:rPr>
              <w:t>45</w:t>
            </w:r>
            <w:r>
              <w:rPr>
                <w:noProof/>
                <w:webHidden/>
              </w:rPr>
              <w:fldChar w:fldCharType="end"/>
            </w:r>
          </w:hyperlink>
        </w:p>
        <w:p w14:paraId="28872D49" w14:textId="25B148D8" w:rsidR="00ED56E1" w:rsidRDefault="00ED56E1" w:rsidP="0043077F">
          <w:pPr>
            <w:pStyle w:val="TOC1"/>
            <w:spacing w:after="0" w:line="276" w:lineRule="auto"/>
            <w:rPr>
              <w:rFonts w:eastAsiaTheme="minorEastAsia"/>
              <w:noProof/>
              <w:lang w:eastAsia="sv-SE"/>
            </w:rPr>
          </w:pPr>
          <w:hyperlink w:anchor="_Toc207810628" w:history="1">
            <w:r w:rsidRPr="006D18BC">
              <w:rPr>
                <w:rStyle w:val="Hyperlink"/>
                <w:noProof/>
              </w:rPr>
              <w:t>Beyond 8 MW</w:t>
            </w:r>
            <w:r>
              <w:rPr>
                <w:noProof/>
                <w:webHidden/>
              </w:rPr>
              <w:tab/>
            </w:r>
            <w:r>
              <w:rPr>
                <w:noProof/>
                <w:webHidden/>
              </w:rPr>
              <w:fldChar w:fldCharType="begin"/>
            </w:r>
            <w:r>
              <w:rPr>
                <w:noProof/>
                <w:webHidden/>
              </w:rPr>
              <w:instrText xml:space="preserve"> PAGEREF _Toc207810628 \h </w:instrText>
            </w:r>
            <w:r>
              <w:rPr>
                <w:noProof/>
                <w:webHidden/>
              </w:rPr>
            </w:r>
            <w:r>
              <w:rPr>
                <w:noProof/>
                <w:webHidden/>
              </w:rPr>
              <w:fldChar w:fldCharType="separate"/>
            </w:r>
            <w:r>
              <w:rPr>
                <w:noProof/>
                <w:webHidden/>
              </w:rPr>
              <w:t>46</w:t>
            </w:r>
            <w:r>
              <w:rPr>
                <w:noProof/>
                <w:webHidden/>
              </w:rPr>
              <w:fldChar w:fldCharType="end"/>
            </w:r>
          </w:hyperlink>
        </w:p>
        <w:p w14:paraId="64E11D37" w14:textId="6266516C" w:rsidR="00ED56E1" w:rsidRDefault="00ED56E1" w:rsidP="0043077F">
          <w:pPr>
            <w:pStyle w:val="TOC2"/>
            <w:tabs>
              <w:tab w:val="right" w:leader="dot" w:pos="9062"/>
            </w:tabs>
            <w:spacing w:after="0" w:line="276" w:lineRule="auto"/>
            <w:rPr>
              <w:rFonts w:eastAsiaTheme="minorEastAsia"/>
              <w:noProof/>
              <w:lang w:eastAsia="sv-SE"/>
            </w:rPr>
          </w:pPr>
          <w:hyperlink w:anchor="_Toc207810629" w:history="1">
            <w:r w:rsidRPr="006D18BC">
              <w:rPr>
                <w:rStyle w:val="Hyperlink"/>
                <w:noProof/>
              </w:rPr>
              <w:t>Supplying Heat to Industrial Parks</w:t>
            </w:r>
            <w:r>
              <w:rPr>
                <w:noProof/>
                <w:webHidden/>
              </w:rPr>
              <w:tab/>
            </w:r>
            <w:r>
              <w:rPr>
                <w:noProof/>
                <w:webHidden/>
              </w:rPr>
              <w:fldChar w:fldCharType="begin"/>
            </w:r>
            <w:r>
              <w:rPr>
                <w:noProof/>
                <w:webHidden/>
              </w:rPr>
              <w:instrText xml:space="preserve"> PAGEREF _Toc207810629 \h </w:instrText>
            </w:r>
            <w:r>
              <w:rPr>
                <w:noProof/>
                <w:webHidden/>
              </w:rPr>
            </w:r>
            <w:r>
              <w:rPr>
                <w:noProof/>
                <w:webHidden/>
              </w:rPr>
              <w:fldChar w:fldCharType="separate"/>
            </w:r>
            <w:r>
              <w:rPr>
                <w:noProof/>
                <w:webHidden/>
              </w:rPr>
              <w:t>46</w:t>
            </w:r>
            <w:r>
              <w:rPr>
                <w:noProof/>
                <w:webHidden/>
              </w:rPr>
              <w:fldChar w:fldCharType="end"/>
            </w:r>
          </w:hyperlink>
        </w:p>
        <w:p w14:paraId="2B2AB3B4" w14:textId="01FFE6F4" w:rsidR="00ED56E1" w:rsidRDefault="00ED56E1" w:rsidP="0043077F">
          <w:pPr>
            <w:pStyle w:val="TOC2"/>
            <w:tabs>
              <w:tab w:val="right" w:leader="dot" w:pos="9062"/>
            </w:tabs>
            <w:spacing w:after="0" w:line="276" w:lineRule="auto"/>
            <w:rPr>
              <w:rFonts w:eastAsiaTheme="minorEastAsia"/>
              <w:noProof/>
              <w:lang w:eastAsia="sv-SE"/>
            </w:rPr>
          </w:pPr>
          <w:hyperlink w:anchor="_Toc207810630" w:history="1">
            <w:r w:rsidRPr="006D18BC">
              <w:rPr>
                <w:rStyle w:val="Hyperlink"/>
                <w:noProof/>
              </w:rPr>
              <w:t>Supplying Heat to Several Facilities Within a Corporation</w:t>
            </w:r>
            <w:r>
              <w:rPr>
                <w:noProof/>
                <w:webHidden/>
              </w:rPr>
              <w:tab/>
            </w:r>
            <w:r>
              <w:rPr>
                <w:noProof/>
                <w:webHidden/>
              </w:rPr>
              <w:fldChar w:fldCharType="begin"/>
            </w:r>
            <w:r>
              <w:rPr>
                <w:noProof/>
                <w:webHidden/>
              </w:rPr>
              <w:instrText xml:space="preserve"> PAGEREF _Toc207810630 \h </w:instrText>
            </w:r>
            <w:r>
              <w:rPr>
                <w:noProof/>
                <w:webHidden/>
              </w:rPr>
            </w:r>
            <w:r>
              <w:rPr>
                <w:noProof/>
                <w:webHidden/>
              </w:rPr>
              <w:fldChar w:fldCharType="separate"/>
            </w:r>
            <w:r>
              <w:rPr>
                <w:noProof/>
                <w:webHidden/>
              </w:rPr>
              <w:t>46</w:t>
            </w:r>
            <w:r>
              <w:rPr>
                <w:noProof/>
                <w:webHidden/>
              </w:rPr>
              <w:fldChar w:fldCharType="end"/>
            </w:r>
          </w:hyperlink>
        </w:p>
        <w:p w14:paraId="203CC960" w14:textId="651ED6B1" w:rsidR="00ED56E1" w:rsidRDefault="00ED56E1" w:rsidP="0043077F">
          <w:pPr>
            <w:pStyle w:val="TOC2"/>
            <w:tabs>
              <w:tab w:val="right" w:leader="dot" w:pos="9062"/>
            </w:tabs>
            <w:spacing w:after="0" w:line="276" w:lineRule="auto"/>
            <w:rPr>
              <w:rFonts w:eastAsiaTheme="minorEastAsia"/>
              <w:noProof/>
              <w:lang w:eastAsia="sv-SE"/>
            </w:rPr>
          </w:pPr>
          <w:hyperlink w:anchor="_Toc207810631" w:history="1">
            <w:r w:rsidRPr="006D18BC">
              <w:rPr>
                <w:rStyle w:val="Hyperlink"/>
                <w:noProof/>
              </w:rPr>
              <w:t>Offer Cooling</w:t>
            </w:r>
            <w:r>
              <w:rPr>
                <w:noProof/>
                <w:webHidden/>
              </w:rPr>
              <w:tab/>
            </w:r>
            <w:r>
              <w:rPr>
                <w:noProof/>
                <w:webHidden/>
              </w:rPr>
              <w:fldChar w:fldCharType="begin"/>
            </w:r>
            <w:r>
              <w:rPr>
                <w:noProof/>
                <w:webHidden/>
              </w:rPr>
              <w:instrText xml:space="preserve"> PAGEREF _Toc207810631 \h </w:instrText>
            </w:r>
            <w:r>
              <w:rPr>
                <w:noProof/>
                <w:webHidden/>
              </w:rPr>
            </w:r>
            <w:r>
              <w:rPr>
                <w:noProof/>
                <w:webHidden/>
              </w:rPr>
              <w:fldChar w:fldCharType="separate"/>
            </w:r>
            <w:r>
              <w:rPr>
                <w:noProof/>
                <w:webHidden/>
              </w:rPr>
              <w:t>47</w:t>
            </w:r>
            <w:r>
              <w:rPr>
                <w:noProof/>
                <w:webHidden/>
              </w:rPr>
              <w:fldChar w:fldCharType="end"/>
            </w:r>
          </w:hyperlink>
        </w:p>
        <w:p w14:paraId="57061834" w14:textId="25EDA491" w:rsidR="00ED56E1" w:rsidRDefault="00ED56E1" w:rsidP="0043077F">
          <w:pPr>
            <w:pStyle w:val="TOC2"/>
            <w:tabs>
              <w:tab w:val="right" w:leader="dot" w:pos="9062"/>
            </w:tabs>
            <w:spacing w:after="0" w:line="276" w:lineRule="auto"/>
            <w:rPr>
              <w:rFonts w:eastAsiaTheme="minorEastAsia"/>
              <w:noProof/>
              <w:lang w:eastAsia="sv-SE"/>
            </w:rPr>
          </w:pPr>
          <w:hyperlink w:anchor="_Toc207810632" w:history="1">
            <w:r w:rsidRPr="006D18BC">
              <w:rPr>
                <w:rStyle w:val="Hyperlink"/>
                <w:noProof/>
              </w:rPr>
              <w:t>Noting the Difference Between Boilerplate and True Use</w:t>
            </w:r>
            <w:r>
              <w:rPr>
                <w:noProof/>
                <w:webHidden/>
              </w:rPr>
              <w:tab/>
            </w:r>
            <w:r>
              <w:rPr>
                <w:noProof/>
                <w:webHidden/>
              </w:rPr>
              <w:fldChar w:fldCharType="begin"/>
            </w:r>
            <w:r>
              <w:rPr>
                <w:noProof/>
                <w:webHidden/>
              </w:rPr>
              <w:instrText xml:space="preserve"> PAGEREF _Toc207810632 \h </w:instrText>
            </w:r>
            <w:r>
              <w:rPr>
                <w:noProof/>
                <w:webHidden/>
              </w:rPr>
            </w:r>
            <w:r>
              <w:rPr>
                <w:noProof/>
                <w:webHidden/>
              </w:rPr>
              <w:fldChar w:fldCharType="separate"/>
            </w:r>
            <w:r>
              <w:rPr>
                <w:noProof/>
                <w:webHidden/>
              </w:rPr>
              <w:t>48</w:t>
            </w:r>
            <w:r>
              <w:rPr>
                <w:noProof/>
                <w:webHidden/>
              </w:rPr>
              <w:fldChar w:fldCharType="end"/>
            </w:r>
          </w:hyperlink>
        </w:p>
        <w:p w14:paraId="1FDB62CD" w14:textId="2DC26818" w:rsidR="00ED56E1" w:rsidRDefault="00ED56E1" w:rsidP="0043077F">
          <w:pPr>
            <w:pStyle w:val="TOC1"/>
            <w:spacing w:after="0" w:line="276" w:lineRule="auto"/>
            <w:rPr>
              <w:rFonts w:eastAsiaTheme="minorEastAsia"/>
              <w:noProof/>
              <w:lang w:eastAsia="sv-SE"/>
            </w:rPr>
          </w:pPr>
          <w:hyperlink w:anchor="_Toc207810633" w:history="1">
            <w:r w:rsidRPr="006D18BC">
              <w:rPr>
                <w:rStyle w:val="Hyperlink"/>
                <w:noProof/>
              </w:rPr>
              <w:t>Appendix</w:t>
            </w:r>
            <w:r>
              <w:rPr>
                <w:noProof/>
                <w:webHidden/>
              </w:rPr>
              <w:tab/>
            </w:r>
            <w:r>
              <w:rPr>
                <w:noProof/>
                <w:webHidden/>
              </w:rPr>
              <w:fldChar w:fldCharType="begin"/>
            </w:r>
            <w:r>
              <w:rPr>
                <w:noProof/>
                <w:webHidden/>
              </w:rPr>
              <w:instrText xml:space="preserve"> PAGEREF _Toc207810633 \h </w:instrText>
            </w:r>
            <w:r>
              <w:rPr>
                <w:noProof/>
                <w:webHidden/>
              </w:rPr>
            </w:r>
            <w:r>
              <w:rPr>
                <w:noProof/>
                <w:webHidden/>
              </w:rPr>
              <w:fldChar w:fldCharType="separate"/>
            </w:r>
            <w:r>
              <w:rPr>
                <w:noProof/>
                <w:webHidden/>
              </w:rPr>
              <w:t>49</w:t>
            </w:r>
            <w:r>
              <w:rPr>
                <w:noProof/>
                <w:webHidden/>
              </w:rPr>
              <w:fldChar w:fldCharType="end"/>
            </w:r>
          </w:hyperlink>
        </w:p>
        <w:p w14:paraId="3E6A1921" w14:textId="69C47C0A" w:rsidR="00ED56E1" w:rsidRDefault="00ED56E1" w:rsidP="0043077F">
          <w:pPr>
            <w:pStyle w:val="TOC2"/>
            <w:tabs>
              <w:tab w:val="right" w:leader="dot" w:pos="9062"/>
            </w:tabs>
            <w:spacing w:after="0" w:line="276" w:lineRule="auto"/>
            <w:rPr>
              <w:rFonts w:eastAsiaTheme="minorEastAsia"/>
              <w:noProof/>
              <w:lang w:eastAsia="sv-SE"/>
            </w:rPr>
          </w:pPr>
          <w:hyperlink w:anchor="_Toc207810634" w:history="1">
            <w:r w:rsidRPr="006D18BC">
              <w:rPr>
                <w:rStyle w:val="Hyperlink"/>
                <w:noProof/>
              </w:rPr>
              <w:t>Gas prices for non-domestic consumers in the EU, autumn 2024</w:t>
            </w:r>
            <w:r>
              <w:rPr>
                <w:noProof/>
                <w:webHidden/>
              </w:rPr>
              <w:tab/>
            </w:r>
            <w:r>
              <w:rPr>
                <w:noProof/>
                <w:webHidden/>
              </w:rPr>
              <w:fldChar w:fldCharType="begin"/>
            </w:r>
            <w:r>
              <w:rPr>
                <w:noProof/>
                <w:webHidden/>
              </w:rPr>
              <w:instrText xml:space="preserve"> PAGEREF _Toc207810634 \h </w:instrText>
            </w:r>
            <w:r>
              <w:rPr>
                <w:noProof/>
                <w:webHidden/>
              </w:rPr>
            </w:r>
            <w:r>
              <w:rPr>
                <w:noProof/>
                <w:webHidden/>
              </w:rPr>
              <w:fldChar w:fldCharType="separate"/>
            </w:r>
            <w:r>
              <w:rPr>
                <w:noProof/>
                <w:webHidden/>
              </w:rPr>
              <w:t>50</w:t>
            </w:r>
            <w:r>
              <w:rPr>
                <w:noProof/>
                <w:webHidden/>
              </w:rPr>
              <w:fldChar w:fldCharType="end"/>
            </w:r>
          </w:hyperlink>
        </w:p>
        <w:p w14:paraId="0752EBD8" w14:textId="30A455E3" w:rsidR="00ED56E1" w:rsidRDefault="00ED56E1" w:rsidP="0043077F">
          <w:pPr>
            <w:pStyle w:val="TOC2"/>
            <w:tabs>
              <w:tab w:val="right" w:leader="dot" w:pos="9062"/>
            </w:tabs>
            <w:spacing w:after="0" w:line="276" w:lineRule="auto"/>
            <w:rPr>
              <w:rFonts w:eastAsiaTheme="minorEastAsia"/>
              <w:noProof/>
              <w:lang w:eastAsia="sv-SE"/>
            </w:rPr>
          </w:pPr>
          <w:hyperlink w:anchor="_Toc207810635" w:history="1">
            <w:r w:rsidRPr="006D18BC">
              <w:rPr>
                <w:rStyle w:val="Hyperlink"/>
                <w:noProof/>
              </w:rPr>
              <w:t>Electricity prices for non-domestic consumers in the EU, autumn 2024</w:t>
            </w:r>
            <w:r>
              <w:rPr>
                <w:noProof/>
                <w:webHidden/>
              </w:rPr>
              <w:tab/>
            </w:r>
            <w:r>
              <w:rPr>
                <w:noProof/>
                <w:webHidden/>
              </w:rPr>
              <w:fldChar w:fldCharType="begin"/>
            </w:r>
            <w:r>
              <w:rPr>
                <w:noProof/>
                <w:webHidden/>
              </w:rPr>
              <w:instrText xml:space="preserve"> PAGEREF _Toc207810635 \h </w:instrText>
            </w:r>
            <w:r>
              <w:rPr>
                <w:noProof/>
                <w:webHidden/>
              </w:rPr>
            </w:r>
            <w:r>
              <w:rPr>
                <w:noProof/>
                <w:webHidden/>
              </w:rPr>
              <w:fldChar w:fldCharType="separate"/>
            </w:r>
            <w:r>
              <w:rPr>
                <w:noProof/>
                <w:webHidden/>
              </w:rPr>
              <w:t>52</w:t>
            </w:r>
            <w:r>
              <w:rPr>
                <w:noProof/>
                <w:webHidden/>
              </w:rPr>
              <w:fldChar w:fldCharType="end"/>
            </w:r>
          </w:hyperlink>
        </w:p>
        <w:p w14:paraId="132E83AE" w14:textId="5D5F7614" w:rsidR="00ED56E1" w:rsidRDefault="00ED56E1" w:rsidP="0043077F">
          <w:pPr>
            <w:pStyle w:val="TOC2"/>
            <w:tabs>
              <w:tab w:val="right" w:leader="dot" w:pos="9062"/>
            </w:tabs>
            <w:spacing w:after="0" w:line="276" w:lineRule="auto"/>
            <w:rPr>
              <w:rFonts w:eastAsiaTheme="minorEastAsia"/>
              <w:noProof/>
              <w:lang w:eastAsia="sv-SE"/>
            </w:rPr>
          </w:pPr>
          <w:hyperlink w:anchor="_Toc207810636" w:history="1">
            <w:r w:rsidRPr="006D18BC">
              <w:rPr>
                <w:rStyle w:val="Hyperlink"/>
                <w:noProof/>
              </w:rPr>
              <w:t>Financial situation: Germany (Frankfurt) case</w:t>
            </w:r>
            <w:r>
              <w:rPr>
                <w:noProof/>
                <w:webHidden/>
              </w:rPr>
              <w:tab/>
            </w:r>
            <w:r>
              <w:rPr>
                <w:noProof/>
                <w:webHidden/>
              </w:rPr>
              <w:fldChar w:fldCharType="begin"/>
            </w:r>
            <w:r>
              <w:rPr>
                <w:noProof/>
                <w:webHidden/>
              </w:rPr>
              <w:instrText xml:space="preserve"> PAGEREF _Toc207810636 \h </w:instrText>
            </w:r>
            <w:r>
              <w:rPr>
                <w:noProof/>
                <w:webHidden/>
              </w:rPr>
            </w:r>
            <w:r>
              <w:rPr>
                <w:noProof/>
                <w:webHidden/>
              </w:rPr>
              <w:fldChar w:fldCharType="separate"/>
            </w:r>
            <w:r>
              <w:rPr>
                <w:noProof/>
                <w:webHidden/>
              </w:rPr>
              <w:t>53</w:t>
            </w:r>
            <w:r>
              <w:rPr>
                <w:noProof/>
                <w:webHidden/>
              </w:rPr>
              <w:fldChar w:fldCharType="end"/>
            </w:r>
          </w:hyperlink>
        </w:p>
        <w:p w14:paraId="7A7E6540" w14:textId="1F118D5C" w:rsidR="00ED56E1" w:rsidRDefault="00ED56E1" w:rsidP="0043077F">
          <w:pPr>
            <w:pStyle w:val="TOC2"/>
            <w:tabs>
              <w:tab w:val="right" w:leader="dot" w:pos="9062"/>
            </w:tabs>
            <w:spacing w:after="0" w:line="276" w:lineRule="auto"/>
            <w:rPr>
              <w:rFonts w:eastAsiaTheme="minorEastAsia"/>
              <w:noProof/>
              <w:lang w:eastAsia="sv-SE"/>
            </w:rPr>
          </w:pPr>
          <w:hyperlink w:anchor="_Toc207810637" w:history="1">
            <w:r w:rsidRPr="006D18BC">
              <w:rPr>
                <w:rStyle w:val="Hyperlink"/>
                <w:noProof/>
              </w:rPr>
              <w:t>Financial situation: UK (Newport) case</w:t>
            </w:r>
            <w:r>
              <w:rPr>
                <w:noProof/>
                <w:webHidden/>
              </w:rPr>
              <w:tab/>
            </w:r>
            <w:r>
              <w:rPr>
                <w:noProof/>
                <w:webHidden/>
              </w:rPr>
              <w:fldChar w:fldCharType="begin"/>
            </w:r>
            <w:r>
              <w:rPr>
                <w:noProof/>
                <w:webHidden/>
              </w:rPr>
              <w:instrText xml:space="preserve"> PAGEREF _Toc207810637 \h </w:instrText>
            </w:r>
            <w:r>
              <w:rPr>
                <w:noProof/>
                <w:webHidden/>
              </w:rPr>
            </w:r>
            <w:r>
              <w:rPr>
                <w:noProof/>
                <w:webHidden/>
              </w:rPr>
              <w:fldChar w:fldCharType="separate"/>
            </w:r>
            <w:r>
              <w:rPr>
                <w:noProof/>
                <w:webHidden/>
              </w:rPr>
              <w:t>54</w:t>
            </w:r>
            <w:r>
              <w:rPr>
                <w:noProof/>
                <w:webHidden/>
              </w:rPr>
              <w:fldChar w:fldCharType="end"/>
            </w:r>
          </w:hyperlink>
        </w:p>
        <w:p w14:paraId="5DFF4D8C" w14:textId="7366D890" w:rsidR="00ED56E1" w:rsidRDefault="00ED56E1" w:rsidP="0043077F">
          <w:pPr>
            <w:pStyle w:val="TOC2"/>
            <w:tabs>
              <w:tab w:val="right" w:leader="dot" w:pos="9062"/>
            </w:tabs>
            <w:spacing w:after="0" w:line="276" w:lineRule="auto"/>
            <w:rPr>
              <w:rFonts w:eastAsiaTheme="minorEastAsia"/>
              <w:noProof/>
              <w:lang w:eastAsia="sv-SE"/>
            </w:rPr>
          </w:pPr>
          <w:hyperlink w:anchor="_Toc207810638" w:history="1">
            <w:r w:rsidRPr="006D18BC">
              <w:rPr>
                <w:rStyle w:val="Hyperlink"/>
                <w:noProof/>
              </w:rPr>
              <w:t>Financial situation: The Netherlands (Agriport) case</w:t>
            </w:r>
            <w:r>
              <w:rPr>
                <w:noProof/>
                <w:webHidden/>
              </w:rPr>
              <w:tab/>
            </w:r>
            <w:r>
              <w:rPr>
                <w:noProof/>
                <w:webHidden/>
              </w:rPr>
              <w:fldChar w:fldCharType="begin"/>
            </w:r>
            <w:r>
              <w:rPr>
                <w:noProof/>
                <w:webHidden/>
              </w:rPr>
              <w:instrText xml:space="preserve"> PAGEREF _Toc207810638 \h </w:instrText>
            </w:r>
            <w:r>
              <w:rPr>
                <w:noProof/>
                <w:webHidden/>
              </w:rPr>
            </w:r>
            <w:r>
              <w:rPr>
                <w:noProof/>
                <w:webHidden/>
              </w:rPr>
              <w:fldChar w:fldCharType="separate"/>
            </w:r>
            <w:r>
              <w:rPr>
                <w:noProof/>
                <w:webHidden/>
              </w:rPr>
              <w:t>55</w:t>
            </w:r>
            <w:r>
              <w:rPr>
                <w:noProof/>
                <w:webHidden/>
              </w:rPr>
              <w:fldChar w:fldCharType="end"/>
            </w:r>
          </w:hyperlink>
        </w:p>
        <w:p w14:paraId="264ED318" w14:textId="486486C5" w:rsidR="00ED56E1" w:rsidRDefault="00ED56E1" w:rsidP="0043077F">
          <w:pPr>
            <w:pStyle w:val="TOC2"/>
            <w:tabs>
              <w:tab w:val="right" w:leader="dot" w:pos="9062"/>
            </w:tabs>
            <w:spacing w:after="0" w:line="276" w:lineRule="auto"/>
            <w:rPr>
              <w:rFonts w:eastAsiaTheme="minorEastAsia"/>
              <w:noProof/>
              <w:lang w:eastAsia="sv-SE"/>
            </w:rPr>
          </w:pPr>
          <w:hyperlink w:anchor="_Toc207810639" w:history="1">
            <w:r w:rsidRPr="006D18BC">
              <w:rPr>
                <w:rStyle w:val="Hyperlink"/>
                <w:noProof/>
              </w:rPr>
              <w:t>Financial situation: Spain (Zaragoza) case</w:t>
            </w:r>
            <w:r>
              <w:rPr>
                <w:noProof/>
                <w:webHidden/>
              </w:rPr>
              <w:tab/>
            </w:r>
            <w:r>
              <w:rPr>
                <w:noProof/>
                <w:webHidden/>
              </w:rPr>
              <w:fldChar w:fldCharType="begin"/>
            </w:r>
            <w:r>
              <w:rPr>
                <w:noProof/>
                <w:webHidden/>
              </w:rPr>
              <w:instrText xml:space="preserve"> PAGEREF _Toc207810639 \h </w:instrText>
            </w:r>
            <w:r>
              <w:rPr>
                <w:noProof/>
                <w:webHidden/>
              </w:rPr>
            </w:r>
            <w:r>
              <w:rPr>
                <w:noProof/>
                <w:webHidden/>
              </w:rPr>
              <w:fldChar w:fldCharType="separate"/>
            </w:r>
            <w:r>
              <w:rPr>
                <w:noProof/>
                <w:webHidden/>
              </w:rPr>
              <w:t>56</w:t>
            </w:r>
            <w:r>
              <w:rPr>
                <w:noProof/>
                <w:webHidden/>
              </w:rPr>
              <w:fldChar w:fldCharType="end"/>
            </w:r>
          </w:hyperlink>
        </w:p>
        <w:p w14:paraId="39051463" w14:textId="4D78A94E" w:rsidR="00ED56E1" w:rsidRDefault="00ED56E1" w:rsidP="0043077F">
          <w:pPr>
            <w:pStyle w:val="TOC2"/>
            <w:tabs>
              <w:tab w:val="right" w:leader="dot" w:pos="9062"/>
            </w:tabs>
            <w:spacing w:after="0" w:line="276" w:lineRule="auto"/>
            <w:rPr>
              <w:rFonts w:eastAsiaTheme="minorEastAsia"/>
              <w:noProof/>
              <w:lang w:eastAsia="sv-SE"/>
            </w:rPr>
          </w:pPr>
          <w:hyperlink w:anchor="_Toc207810640" w:history="1">
            <w:r w:rsidRPr="006D18BC">
              <w:rPr>
                <w:rStyle w:val="Hyperlink"/>
                <w:noProof/>
              </w:rPr>
              <w:t>Financial situation: Sweden (Staffanstorp) case</w:t>
            </w:r>
            <w:r>
              <w:rPr>
                <w:noProof/>
                <w:webHidden/>
              </w:rPr>
              <w:tab/>
            </w:r>
            <w:r>
              <w:rPr>
                <w:noProof/>
                <w:webHidden/>
              </w:rPr>
              <w:fldChar w:fldCharType="begin"/>
            </w:r>
            <w:r>
              <w:rPr>
                <w:noProof/>
                <w:webHidden/>
              </w:rPr>
              <w:instrText xml:space="preserve"> PAGEREF _Toc207810640 \h </w:instrText>
            </w:r>
            <w:r>
              <w:rPr>
                <w:noProof/>
                <w:webHidden/>
              </w:rPr>
            </w:r>
            <w:r>
              <w:rPr>
                <w:noProof/>
                <w:webHidden/>
              </w:rPr>
              <w:fldChar w:fldCharType="separate"/>
            </w:r>
            <w:r>
              <w:rPr>
                <w:noProof/>
                <w:webHidden/>
              </w:rPr>
              <w:t>57</w:t>
            </w:r>
            <w:r>
              <w:rPr>
                <w:noProof/>
                <w:webHidden/>
              </w:rPr>
              <w:fldChar w:fldCharType="end"/>
            </w:r>
          </w:hyperlink>
        </w:p>
        <w:p w14:paraId="7DE4C16D" w14:textId="12EBFD8C" w:rsidR="0055391A" w:rsidRDefault="001642EE" w:rsidP="0043077F">
          <w:pPr>
            <w:pStyle w:val="TOC2"/>
            <w:tabs>
              <w:tab w:val="right" w:leader="dot" w:pos="9062"/>
            </w:tabs>
            <w:spacing w:after="0" w:line="276" w:lineRule="auto"/>
            <w:contextualSpacing/>
            <w:rPr>
              <w:b/>
              <w:bCs/>
              <w:noProof/>
              <w:sz w:val="21"/>
              <w:szCs w:val="21"/>
            </w:rPr>
          </w:pPr>
          <w:r w:rsidRPr="00BB0EDE">
            <w:rPr>
              <w:b/>
              <w:bCs/>
              <w:noProof/>
              <w:sz w:val="21"/>
              <w:szCs w:val="21"/>
            </w:rPr>
            <w:fldChar w:fldCharType="end"/>
          </w:r>
        </w:p>
      </w:sdtContent>
    </w:sdt>
    <w:p w14:paraId="29BC062E" w14:textId="0D979DDC" w:rsidR="00EA6F41" w:rsidRPr="00BB0EDE" w:rsidRDefault="0043077F" w:rsidP="0043077F">
      <w:pPr>
        <w:pStyle w:val="Heading1"/>
        <w:keepNext w:val="0"/>
        <w:spacing w:before="0" w:after="0" w:line="276" w:lineRule="auto"/>
      </w:pPr>
      <w:bookmarkStart w:id="1" w:name="_Toc207810579"/>
      <w:r>
        <w:lastRenderedPageBreak/>
        <w:t>T</w:t>
      </w:r>
      <w:r w:rsidR="001642EE" w:rsidRPr="00BB0EDE">
        <w:t>ables</w:t>
      </w:r>
      <w:bookmarkEnd w:id="1"/>
    </w:p>
    <w:p w14:paraId="12C2D125" w14:textId="0308D686" w:rsidR="00ED56E1" w:rsidRPr="00ED56E1" w:rsidRDefault="001642EE" w:rsidP="0043077F">
      <w:pPr>
        <w:pStyle w:val="TableofFigures"/>
        <w:tabs>
          <w:tab w:val="right" w:leader="dot" w:pos="9062"/>
        </w:tabs>
        <w:spacing w:line="276" w:lineRule="auto"/>
        <w:rPr>
          <w:rFonts w:eastAsiaTheme="minorEastAsia"/>
          <w:noProof/>
          <w:lang w:val="en-GB" w:eastAsia="sv-SE"/>
        </w:rPr>
      </w:pPr>
      <w:r w:rsidRPr="00BB0EDE">
        <w:rPr>
          <w:rStyle w:val="Hyperlink"/>
          <w:rFonts w:eastAsiaTheme="minorEastAsia"/>
          <w:noProof/>
          <w:color w:val="auto"/>
          <w:sz w:val="21"/>
          <w:szCs w:val="21"/>
          <w:u w:val="none"/>
        </w:rPr>
        <w:fldChar w:fldCharType="begin"/>
      </w:r>
      <w:r w:rsidRPr="00BB0EDE">
        <w:rPr>
          <w:rStyle w:val="Hyperlink"/>
          <w:noProof/>
          <w:color w:val="auto"/>
          <w:sz w:val="21"/>
          <w:szCs w:val="21"/>
          <w:u w:val="none"/>
        </w:rPr>
        <w:instrText xml:space="preserve"> TOC \c "Table" </w:instrText>
      </w:r>
      <w:r w:rsidRPr="00BB0EDE">
        <w:rPr>
          <w:rStyle w:val="Hyperlink"/>
          <w:rFonts w:eastAsiaTheme="minorEastAsia"/>
          <w:noProof/>
          <w:color w:val="auto"/>
          <w:sz w:val="21"/>
          <w:szCs w:val="21"/>
          <w:u w:val="none"/>
        </w:rPr>
        <w:fldChar w:fldCharType="separate"/>
      </w:r>
      <w:r w:rsidR="00ED56E1" w:rsidRPr="00F21ED2">
        <w:rPr>
          <w:noProof/>
        </w:rPr>
        <w:t>Table 1. CAPEX and OPEX heat exchange room comparison.</w:t>
      </w:r>
      <w:r w:rsidR="00ED56E1" w:rsidRPr="00ED56E1">
        <w:rPr>
          <w:noProof/>
          <w:lang w:val="en-GB"/>
        </w:rPr>
        <w:tab/>
      </w:r>
      <w:r w:rsidR="00ED56E1">
        <w:rPr>
          <w:noProof/>
        </w:rPr>
        <w:fldChar w:fldCharType="begin"/>
      </w:r>
      <w:r w:rsidR="00ED56E1" w:rsidRPr="00ED56E1">
        <w:rPr>
          <w:noProof/>
          <w:lang w:val="en-GB"/>
        </w:rPr>
        <w:instrText xml:space="preserve"> PAGEREF _Toc207810641 \h </w:instrText>
      </w:r>
      <w:r w:rsidR="00ED56E1">
        <w:rPr>
          <w:noProof/>
        </w:rPr>
      </w:r>
      <w:r w:rsidR="00ED56E1">
        <w:rPr>
          <w:noProof/>
        </w:rPr>
        <w:fldChar w:fldCharType="separate"/>
      </w:r>
      <w:r w:rsidR="00ED56E1" w:rsidRPr="00ED56E1">
        <w:rPr>
          <w:noProof/>
          <w:lang w:val="en-GB"/>
        </w:rPr>
        <w:t>10</w:t>
      </w:r>
      <w:r w:rsidR="00ED56E1">
        <w:rPr>
          <w:noProof/>
        </w:rPr>
        <w:fldChar w:fldCharType="end"/>
      </w:r>
    </w:p>
    <w:p w14:paraId="56DE22A0" w14:textId="644EED13"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lang w:val="en-GB"/>
        </w:rPr>
        <w:t>Table 2. Heat exchanger setup comparison.</w:t>
      </w:r>
      <w:r w:rsidRPr="00ED56E1">
        <w:rPr>
          <w:noProof/>
          <w:lang w:val="en-GB"/>
        </w:rPr>
        <w:tab/>
      </w:r>
      <w:r>
        <w:rPr>
          <w:noProof/>
        </w:rPr>
        <w:fldChar w:fldCharType="begin"/>
      </w:r>
      <w:r w:rsidRPr="00ED56E1">
        <w:rPr>
          <w:noProof/>
          <w:lang w:val="en-GB"/>
        </w:rPr>
        <w:instrText xml:space="preserve"> PAGEREF _Toc207810642 \h </w:instrText>
      </w:r>
      <w:r>
        <w:rPr>
          <w:noProof/>
        </w:rPr>
      </w:r>
      <w:r>
        <w:rPr>
          <w:noProof/>
        </w:rPr>
        <w:fldChar w:fldCharType="separate"/>
      </w:r>
      <w:r w:rsidRPr="00ED56E1">
        <w:rPr>
          <w:noProof/>
          <w:lang w:val="en-GB"/>
        </w:rPr>
        <w:t>11</w:t>
      </w:r>
      <w:r>
        <w:rPr>
          <w:noProof/>
        </w:rPr>
        <w:fldChar w:fldCharType="end"/>
      </w:r>
    </w:p>
    <w:p w14:paraId="22E33815" w14:textId="23A32F5A"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3. HDPE vs Stainless Steel for Long-Distance Water Transport</w:t>
      </w:r>
      <w:r w:rsidRPr="00ED56E1">
        <w:rPr>
          <w:noProof/>
          <w:lang w:val="en-GB"/>
        </w:rPr>
        <w:tab/>
      </w:r>
      <w:r>
        <w:rPr>
          <w:noProof/>
        </w:rPr>
        <w:fldChar w:fldCharType="begin"/>
      </w:r>
      <w:r w:rsidRPr="00ED56E1">
        <w:rPr>
          <w:noProof/>
          <w:lang w:val="en-GB"/>
        </w:rPr>
        <w:instrText xml:space="preserve"> PAGEREF _Toc207810643 \h </w:instrText>
      </w:r>
      <w:r>
        <w:rPr>
          <w:noProof/>
        </w:rPr>
      </w:r>
      <w:r>
        <w:rPr>
          <w:noProof/>
        </w:rPr>
        <w:fldChar w:fldCharType="separate"/>
      </w:r>
      <w:r w:rsidRPr="00ED56E1">
        <w:rPr>
          <w:noProof/>
          <w:lang w:val="en-GB"/>
        </w:rPr>
        <w:t>12</w:t>
      </w:r>
      <w:r>
        <w:rPr>
          <w:noProof/>
        </w:rPr>
        <w:fldChar w:fldCharType="end"/>
      </w:r>
    </w:p>
    <w:p w14:paraId="01EB3CF3" w14:textId="5D6FB64F"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4. Characteristics of chosen pipe.</w:t>
      </w:r>
      <w:r w:rsidRPr="00ED56E1">
        <w:rPr>
          <w:noProof/>
          <w:lang w:val="en-GB"/>
        </w:rPr>
        <w:tab/>
      </w:r>
      <w:r>
        <w:rPr>
          <w:noProof/>
        </w:rPr>
        <w:fldChar w:fldCharType="begin"/>
      </w:r>
      <w:r w:rsidRPr="00ED56E1">
        <w:rPr>
          <w:noProof/>
          <w:lang w:val="en-GB"/>
        </w:rPr>
        <w:instrText xml:space="preserve"> PAGEREF _Toc207810644 \h </w:instrText>
      </w:r>
      <w:r>
        <w:rPr>
          <w:noProof/>
        </w:rPr>
      </w:r>
      <w:r>
        <w:rPr>
          <w:noProof/>
        </w:rPr>
        <w:fldChar w:fldCharType="separate"/>
      </w:r>
      <w:r w:rsidRPr="00ED56E1">
        <w:rPr>
          <w:noProof/>
          <w:lang w:val="en-GB"/>
        </w:rPr>
        <w:t>13</w:t>
      </w:r>
      <w:r>
        <w:rPr>
          <w:noProof/>
        </w:rPr>
        <w:fldChar w:fldCharType="end"/>
      </w:r>
    </w:p>
    <w:p w14:paraId="388DD60C" w14:textId="3F91FBAE"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5. Temperatures and volumes of streams in system.</w:t>
      </w:r>
      <w:r w:rsidRPr="00ED56E1">
        <w:rPr>
          <w:noProof/>
          <w:lang w:val="en-GB"/>
        </w:rPr>
        <w:tab/>
      </w:r>
      <w:r>
        <w:rPr>
          <w:noProof/>
        </w:rPr>
        <w:fldChar w:fldCharType="begin"/>
      </w:r>
      <w:r w:rsidRPr="00ED56E1">
        <w:rPr>
          <w:noProof/>
          <w:lang w:val="en-GB"/>
        </w:rPr>
        <w:instrText xml:space="preserve"> PAGEREF _Toc207810645 \h </w:instrText>
      </w:r>
      <w:r>
        <w:rPr>
          <w:noProof/>
        </w:rPr>
      </w:r>
      <w:r>
        <w:rPr>
          <w:noProof/>
        </w:rPr>
        <w:fldChar w:fldCharType="separate"/>
      </w:r>
      <w:r w:rsidRPr="00ED56E1">
        <w:rPr>
          <w:noProof/>
          <w:lang w:val="en-GB"/>
        </w:rPr>
        <w:t>14</w:t>
      </w:r>
      <w:r>
        <w:rPr>
          <w:noProof/>
        </w:rPr>
        <w:fldChar w:fldCharType="end"/>
      </w:r>
    </w:p>
    <w:p w14:paraId="345964CD" w14:textId="35F75D41"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6. Thermal cascade breakdown for a dairy.</w:t>
      </w:r>
      <w:r w:rsidRPr="00ED56E1">
        <w:rPr>
          <w:noProof/>
          <w:lang w:val="en-GB"/>
        </w:rPr>
        <w:tab/>
      </w:r>
      <w:r>
        <w:rPr>
          <w:noProof/>
        </w:rPr>
        <w:fldChar w:fldCharType="begin"/>
      </w:r>
      <w:r w:rsidRPr="00ED56E1">
        <w:rPr>
          <w:noProof/>
          <w:lang w:val="en-GB"/>
        </w:rPr>
        <w:instrText xml:space="preserve"> PAGEREF _Toc207810646 \h </w:instrText>
      </w:r>
      <w:r>
        <w:rPr>
          <w:noProof/>
        </w:rPr>
      </w:r>
      <w:r>
        <w:rPr>
          <w:noProof/>
        </w:rPr>
        <w:fldChar w:fldCharType="separate"/>
      </w:r>
      <w:r w:rsidRPr="00ED56E1">
        <w:rPr>
          <w:noProof/>
          <w:lang w:val="en-GB"/>
        </w:rPr>
        <w:t>15</w:t>
      </w:r>
      <w:r>
        <w:rPr>
          <w:noProof/>
        </w:rPr>
        <w:fldChar w:fldCharType="end"/>
      </w:r>
    </w:p>
    <w:p w14:paraId="647CE02A" w14:textId="2F224DDD"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7. Heat pump data.</w:t>
      </w:r>
      <w:r w:rsidRPr="00ED56E1">
        <w:rPr>
          <w:noProof/>
          <w:lang w:val="en-GB"/>
        </w:rPr>
        <w:tab/>
      </w:r>
      <w:r>
        <w:rPr>
          <w:noProof/>
        </w:rPr>
        <w:fldChar w:fldCharType="begin"/>
      </w:r>
      <w:r w:rsidRPr="00ED56E1">
        <w:rPr>
          <w:noProof/>
          <w:lang w:val="en-GB"/>
        </w:rPr>
        <w:instrText xml:space="preserve"> PAGEREF _Toc207810647 \h </w:instrText>
      </w:r>
      <w:r>
        <w:rPr>
          <w:noProof/>
        </w:rPr>
      </w:r>
      <w:r>
        <w:rPr>
          <w:noProof/>
        </w:rPr>
        <w:fldChar w:fldCharType="separate"/>
      </w:r>
      <w:r w:rsidRPr="00ED56E1">
        <w:rPr>
          <w:noProof/>
          <w:lang w:val="en-GB"/>
        </w:rPr>
        <w:t>15</w:t>
      </w:r>
      <w:r>
        <w:rPr>
          <w:noProof/>
        </w:rPr>
        <w:fldChar w:fldCharType="end"/>
      </w:r>
    </w:p>
    <w:p w14:paraId="25B0A757" w14:textId="15A12732"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8. Industry segments and their needs for thermal energy.</w:t>
      </w:r>
      <w:r w:rsidRPr="00ED56E1">
        <w:rPr>
          <w:noProof/>
          <w:lang w:val="en-GB"/>
        </w:rPr>
        <w:tab/>
      </w:r>
      <w:r>
        <w:rPr>
          <w:noProof/>
        </w:rPr>
        <w:fldChar w:fldCharType="begin"/>
      </w:r>
      <w:r w:rsidRPr="00ED56E1">
        <w:rPr>
          <w:noProof/>
          <w:lang w:val="en-GB"/>
        </w:rPr>
        <w:instrText xml:space="preserve"> PAGEREF _Toc207810648 \h </w:instrText>
      </w:r>
      <w:r>
        <w:rPr>
          <w:noProof/>
        </w:rPr>
      </w:r>
      <w:r>
        <w:rPr>
          <w:noProof/>
        </w:rPr>
        <w:fldChar w:fldCharType="separate"/>
      </w:r>
      <w:r w:rsidRPr="00ED56E1">
        <w:rPr>
          <w:noProof/>
          <w:lang w:val="en-GB"/>
        </w:rPr>
        <w:t>19</w:t>
      </w:r>
      <w:r>
        <w:rPr>
          <w:noProof/>
        </w:rPr>
        <w:fldChar w:fldCharType="end"/>
      </w:r>
    </w:p>
    <w:p w14:paraId="051086A8" w14:textId="016F7618"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9. Use case demographic and legal settings.</w:t>
      </w:r>
      <w:r w:rsidRPr="00ED56E1">
        <w:rPr>
          <w:noProof/>
          <w:lang w:val="en-GB"/>
        </w:rPr>
        <w:tab/>
      </w:r>
      <w:r>
        <w:rPr>
          <w:noProof/>
        </w:rPr>
        <w:fldChar w:fldCharType="begin"/>
      </w:r>
      <w:r w:rsidRPr="00ED56E1">
        <w:rPr>
          <w:noProof/>
          <w:lang w:val="en-GB"/>
        </w:rPr>
        <w:instrText xml:space="preserve"> PAGEREF _Toc207810649 \h </w:instrText>
      </w:r>
      <w:r>
        <w:rPr>
          <w:noProof/>
        </w:rPr>
      </w:r>
      <w:r>
        <w:rPr>
          <w:noProof/>
        </w:rPr>
        <w:fldChar w:fldCharType="separate"/>
      </w:r>
      <w:r w:rsidRPr="00ED56E1">
        <w:rPr>
          <w:noProof/>
          <w:lang w:val="en-GB"/>
        </w:rPr>
        <w:t>23</w:t>
      </w:r>
      <w:r>
        <w:rPr>
          <w:noProof/>
        </w:rPr>
        <w:fldChar w:fldCharType="end"/>
      </w:r>
    </w:p>
    <w:p w14:paraId="660A8A89" w14:textId="5261F562"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10. Offtaker type, size, and temperature needs, as well as key financial data.</w:t>
      </w:r>
      <w:r w:rsidRPr="00ED56E1">
        <w:rPr>
          <w:noProof/>
          <w:lang w:val="en-GB"/>
        </w:rPr>
        <w:tab/>
      </w:r>
      <w:r>
        <w:rPr>
          <w:noProof/>
        </w:rPr>
        <w:fldChar w:fldCharType="begin"/>
      </w:r>
      <w:r w:rsidRPr="00ED56E1">
        <w:rPr>
          <w:noProof/>
          <w:lang w:val="en-GB"/>
        </w:rPr>
        <w:instrText xml:space="preserve"> PAGEREF _Toc207810650 \h </w:instrText>
      </w:r>
      <w:r>
        <w:rPr>
          <w:noProof/>
        </w:rPr>
      </w:r>
      <w:r>
        <w:rPr>
          <w:noProof/>
        </w:rPr>
        <w:fldChar w:fldCharType="separate"/>
      </w:r>
      <w:r w:rsidRPr="00ED56E1">
        <w:rPr>
          <w:noProof/>
          <w:lang w:val="en-GB"/>
        </w:rPr>
        <w:t>23</w:t>
      </w:r>
      <w:r>
        <w:rPr>
          <w:noProof/>
        </w:rPr>
        <w:fldChar w:fldCharType="end"/>
      </w:r>
    </w:p>
    <w:p w14:paraId="3D7189C1" w14:textId="5A03475F"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11. Estimated thermal energy distribution of Wilhelm Brandenburg.</w:t>
      </w:r>
      <w:r w:rsidRPr="00ED56E1">
        <w:rPr>
          <w:noProof/>
          <w:lang w:val="en-GB"/>
        </w:rPr>
        <w:tab/>
      </w:r>
      <w:r>
        <w:rPr>
          <w:noProof/>
        </w:rPr>
        <w:fldChar w:fldCharType="begin"/>
      </w:r>
      <w:r w:rsidRPr="00ED56E1">
        <w:rPr>
          <w:noProof/>
          <w:lang w:val="en-GB"/>
        </w:rPr>
        <w:instrText xml:space="preserve"> PAGEREF _Toc207810651 \h </w:instrText>
      </w:r>
      <w:r>
        <w:rPr>
          <w:noProof/>
        </w:rPr>
      </w:r>
      <w:r>
        <w:rPr>
          <w:noProof/>
        </w:rPr>
        <w:fldChar w:fldCharType="separate"/>
      </w:r>
      <w:r w:rsidRPr="00ED56E1">
        <w:rPr>
          <w:noProof/>
          <w:lang w:val="en-GB"/>
        </w:rPr>
        <w:t>29</w:t>
      </w:r>
      <w:r>
        <w:rPr>
          <w:noProof/>
        </w:rPr>
        <w:fldChar w:fldCharType="end"/>
      </w:r>
    </w:p>
    <w:p w14:paraId="47BE7EBD" w14:textId="0A6C88C9"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12. The world’s largest producers of chocolate. Estimates.</w:t>
      </w:r>
      <w:r w:rsidRPr="00ED56E1">
        <w:rPr>
          <w:noProof/>
          <w:lang w:val="en-GB"/>
        </w:rPr>
        <w:tab/>
      </w:r>
      <w:r>
        <w:rPr>
          <w:noProof/>
        </w:rPr>
        <w:fldChar w:fldCharType="begin"/>
      </w:r>
      <w:r w:rsidRPr="00ED56E1">
        <w:rPr>
          <w:noProof/>
          <w:lang w:val="en-GB"/>
        </w:rPr>
        <w:instrText xml:space="preserve"> PAGEREF _Toc207810652 \h </w:instrText>
      </w:r>
      <w:r>
        <w:rPr>
          <w:noProof/>
        </w:rPr>
      </w:r>
      <w:r>
        <w:rPr>
          <w:noProof/>
        </w:rPr>
        <w:fldChar w:fldCharType="separate"/>
      </w:r>
      <w:r w:rsidRPr="00ED56E1">
        <w:rPr>
          <w:noProof/>
          <w:lang w:val="en-GB"/>
        </w:rPr>
        <w:t>30</w:t>
      </w:r>
      <w:r>
        <w:rPr>
          <w:noProof/>
        </w:rPr>
        <w:fldChar w:fldCharType="end"/>
      </w:r>
    </w:p>
    <w:p w14:paraId="7210F964" w14:textId="1B8D366A"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13. Thermal energy breakdown for the Unilever plant.</w:t>
      </w:r>
      <w:r w:rsidRPr="00ED56E1">
        <w:rPr>
          <w:noProof/>
          <w:lang w:val="en-GB"/>
        </w:rPr>
        <w:tab/>
      </w:r>
      <w:r>
        <w:rPr>
          <w:noProof/>
        </w:rPr>
        <w:fldChar w:fldCharType="begin"/>
      </w:r>
      <w:r w:rsidRPr="00ED56E1">
        <w:rPr>
          <w:noProof/>
          <w:lang w:val="en-GB"/>
        </w:rPr>
        <w:instrText xml:space="preserve"> PAGEREF _Toc207810653 \h </w:instrText>
      </w:r>
      <w:r>
        <w:rPr>
          <w:noProof/>
        </w:rPr>
      </w:r>
      <w:r>
        <w:rPr>
          <w:noProof/>
        </w:rPr>
        <w:fldChar w:fldCharType="separate"/>
      </w:r>
      <w:r w:rsidRPr="00ED56E1">
        <w:rPr>
          <w:noProof/>
          <w:lang w:val="en-GB"/>
        </w:rPr>
        <w:t>32</w:t>
      </w:r>
      <w:r>
        <w:rPr>
          <w:noProof/>
        </w:rPr>
        <w:fldChar w:fldCharType="end"/>
      </w:r>
    </w:p>
    <w:p w14:paraId="103C5E47" w14:textId="6404F2F4"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14. Usefulness and efficiency of three temperature scenarios.</w:t>
      </w:r>
      <w:r w:rsidRPr="00ED56E1">
        <w:rPr>
          <w:noProof/>
          <w:lang w:val="en-GB"/>
        </w:rPr>
        <w:tab/>
      </w:r>
      <w:r>
        <w:rPr>
          <w:noProof/>
        </w:rPr>
        <w:fldChar w:fldCharType="begin"/>
      </w:r>
      <w:r w:rsidRPr="00ED56E1">
        <w:rPr>
          <w:noProof/>
          <w:lang w:val="en-GB"/>
        </w:rPr>
        <w:instrText xml:space="preserve"> PAGEREF _Toc207810654 \h </w:instrText>
      </w:r>
      <w:r>
        <w:rPr>
          <w:noProof/>
        </w:rPr>
      </w:r>
      <w:r>
        <w:rPr>
          <w:noProof/>
        </w:rPr>
        <w:fldChar w:fldCharType="separate"/>
      </w:r>
      <w:r w:rsidRPr="00ED56E1">
        <w:rPr>
          <w:noProof/>
          <w:lang w:val="en-GB"/>
        </w:rPr>
        <w:t>37</w:t>
      </w:r>
      <w:r>
        <w:rPr>
          <w:noProof/>
        </w:rPr>
        <w:fldChar w:fldCharType="end"/>
      </w:r>
    </w:p>
    <w:p w14:paraId="76F98176" w14:textId="11787082"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15. Thermal energy breakdown for La Zaragozana.</w:t>
      </w:r>
      <w:r w:rsidRPr="00ED56E1">
        <w:rPr>
          <w:noProof/>
          <w:lang w:val="en-GB"/>
        </w:rPr>
        <w:tab/>
      </w:r>
      <w:r>
        <w:rPr>
          <w:noProof/>
        </w:rPr>
        <w:fldChar w:fldCharType="begin"/>
      </w:r>
      <w:r w:rsidRPr="00ED56E1">
        <w:rPr>
          <w:noProof/>
          <w:lang w:val="en-GB"/>
        </w:rPr>
        <w:instrText xml:space="preserve"> PAGEREF _Toc207810655 \h </w:instrText>
      </w:r>
      <w:r>
        <w:rPr>
          <w:noProof/>
        </w:rPr>
      </w:r>
      <w:r>
        <w:rPr>
          <w:noProof/>
        </w:rPr>
        <w:fldChar w:fldCharType="separate"/>
      </w:r>
      <w:r w:rsidRPr="00ED56E1">
        <w:rPr>
          <w:noProof/>
          <w:lang w:val="en-GB"/>
        </w:rPr>
        <w:t>39</w:t>
      </w:r>
      <w:r>
        <w:rPr>
          <w:noProof/>
        </w:rPr>
        <w:fldChar w:fldCharType="end"/>
      </w:r>
    </w:p>
    <w:p w14:paraId="5CE88A7F" w14:textId="70791F36"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16. Large F&amp;B industries in the vicinity of Staffanstorp.</w:t>
      </w:r>
      <w:r w:rsidRPr="00ED56E1">
        <w:rPr>
          <w:noProof/>
          <w:lang w:val="en-GB"/>
        </w:rPr>
        <w:tab/>
      </w:r>
      <w:r>
        <w:rPr>
          <w:noProof/>
        </w:rPr>
        <w:fldChar w:fldCharType="begin"/>
      </w:r>
      <w:r w:rsidRPr="00ED56E1">
        <w:rPr>
          <w:noProof/>
          <w:lang w:val="en-GB"/>
        </w:rPr>
        <w:instrText xml:space="preserve"> PAGEREF _Toc207810656 \h </w:instrText>
      </w:r>
      <w:r>
        <w:rPr>
          <w:noProof/>
        </w:rPr>
      </w:r>
      <w:r>
        <w:rPr>
          <w:noProof/>
        </w:rPr>
        <w:fldChar w:fldCharType="separate"/>
      </w:r>
      <w:r w:rsidRPr="00ED56E1">
        <w:rPr>
          <w:noProof/>
          <w:lang w:val="en-GB"/>
        </w:rPr>
        <w:t>43</w:t>
      </w:r>
      <w:r>
        <w:rPr>
          <w:noProof/>
        </w:rPr>
        <w:fldChar w:fldCharType="end"/>
      </w:r>
    </w:p>
    <w:p w14:paraId="60160313" w14:textId="702D712B"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17. Main Oatly factories.</w:t>
      </w:r>
      <w:r w:rsidRPr="00ED56E1">
        <w:rPr>
          <w:noProof/>
          <w:lang w:val="en-GB"/>
        </w:rPr>
        <w:tab/>
      </w:r>
      <w:r>
        <w:rPr>
          <w:noProof/>
        </w:rPr>
        <w:fldChar w:fldCharType="begin"/>
      </w:r>
      <w:r w:rsidRPr="00ED56E1">
        <w:rPr>
          <w:noProof/>
          <w:lang w:val="en-GB"/>
        </w:rPr>
        <w:instrText xml:space="preserve"> PAGEREF _Toc207810657 \h </w:instrText>
      </w:r>
      <w:r>
        <w:rPr>
          <w:noProof/>
        </w:rPr>
      </w:r>
      <w:r>
        <w:rPr>
          <w:noProof/>
        </w:rPr>
        <w:fldChar w:fldCharType="separate"/>
      </w:r>
      <w:r w:rsidRPr="00ED56E1">
        <w:rPr>
          <w:noProof/>
          <w:lang w:val="en-GB"/>
        </w:rPr>
        <w:t>43</w:t>
      </w:r>
      <w:r>
        <w:rPr>
          <w:noProof/>
        </w:rPr>
        <w:fldChar w:fldCharType="end"/>
      </w:r>
    </w:p>
    <w:p w14:paraId="4780E10B" w14:textId="43F7AC92"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F21ED2">
        <w:rPr>
          <w:noProof/>
        </w:rPr>
        <w:t>Table 18. Food and drink industry data by Member State 2022.</w:t>
      </w:r>
      <w:r w:rsidRPr="00ED56E1">
        <w:rPr>
          <w:noProof/>
          <w:lang w:val="en-GB"/>
        </w:rPr>
        <w:tab/>
      </w:r>
      <w:r>
        <w:rPr>
          <w:noProof/>
        </w:rPr>
        <w:fldChar w:fldCharType="begin"/>
      </w:r>
      <w:r w:rsidRPr="00ED56E1">
        <w:rPr>
          <w:noProof/>
          <w:lang w:val="en-GB"/>
        </w:rPr>
        <w:instrText xml:space="preserve"> PAGEREF _Toc207810658 \h </w:instrText>
      </w:r>
      <w:r>
        <w:rPr>
          <w:noProof/>
        </w:rPr>
      </w:r>
      <w:r>
        <w:rPr>
          <w:noProof/>
        </w:rPr>
        <w:fldChar w:fldCharType="separate"/>
      </w:r>
      <w:r w:rsidRPr="00ED56E1">
        <w:rPr>
          <w:noProof/>
          <w:lang w:val="en-GB"/>
        </w:rPr>
        <w:t>49</w:t>
      </w:r>
      <w:r>
        <w:rPr>
          <w:noProof/>
        </w:rPr>
        <w:fldChar w:fldCharType="end"/>
      </w:r>
    </w:p>
    <w:p w14:paraId="716476FE" w14:textId="3646477A" w:rsidR="001642EE" w:rsidRPr="00BB0EDE" w:rsidRDefault="001642EE" w:rsidP="0043077F">
      <w:pPr>
        <w:pStyle w:val="Heading1"/>
        <w:spacing w:before="0" w:after="0" w:line="276" w:lineRule="auto"/>
        <w:rPr>
          <w:noProof/>
        </w:rPr>
      </w:pPr>
      <w:r w:rsidRPr="00BB0EDE">
        <w:rPr>
          <w:rStyle w:val="Hyperlink"/>
          <w:noProof/>
          <w:color w:val="auto"/>
          <w:sz w:val="21"/>
          <w:szCs w:val="21"/>
          <w:u w:val="none"/>
        </w:rPr>
        <w:lastRenderedPageBreak/>
        <w:fldChar w:fldCharType="end"/>
      </w:r>
      <w:bookmarkStart w:id="2" w:name="_Toc207810580"/>
      <w:r w:rsidRPr="00BB0EDE">
        <w:t>Figures</w:t>
      </w:r>
      <w:bookmarkEnd w:id="2"/>
    </w:p>
    <w:p w14:paraId="4F833766" w14:textId="1B34A8F0" w:rsidR="00ED56E1" w:rsidRPr="00ED56E1" w:rsidRDefault="001642EE" w:rsidP="0043077F">
      <w:pPr>
        <w:pStyle w:val="TableofFigures"/>
        <w:tabs>
          <w:tab w:val="right" w:leader="dot" w:pos="9062"/>
        </w:tabs>
        <w:spacing w:line="276" w:lineRule="auto"/>
        <w:rPr>
          <w:rFonts w:eastAsiaTheme="minorEastAsia"/>
          <w:noProof/>
          <w:lang w:val="en-GB" w:eastAsia="sv-SE"/>
        </w:rPr>
      </w:pPr>
      <w:r w:rsidRPr="00BB0EDE">
        <w:rPr>
          <w:rStyle w:val="Hyperlink"/>
          <w:color w:val="auto"/>
          <w:u w:val="none"/>
        </w:rPr>
        <w:fldChar w:fldCharType="begin"/>
      </w:r>
      <w:r w:rsidRPr="00BB0EDE">
        <w:rPr>
          <w:rStyle w:val="Hyperlink"/>
          <w:color w:val="auto"/>
          <w:u w:val="none"/>
        </w:rPr>
        <w:instrText xml:space="preserve"> TOC \c "Figure" </w:instrText>
      </w:r>
      <w:r w:rsidRPr="00BB0EDE">
        <w:rPr>
          <w:rStyle w:val="Hyperlink"/>
          <w:color w:val="auto"/>
          <w:u w:val="none"/>
        </w:rPr>
        <w:fldChar w:fldCharType="separate"/>
      </w:r>
      <w:r w:rsidR="00ED56E1" w:rsidRPr="00870BED">
        <w:rPr>
          <w:noProof/>
        </w:rPr>
        <w:t>Figure 1. Heat Reuse flow diagram.</w:t>
      </w:r>
      <w:r w:rsidR="00ED56E1" w:rsidRPr="00ED56E1">
        <w:rPr>
          <w:noProof/>
          <w:lang w:val="en-GB"/>
        </w:rPr>
        <w:tab/>
      </w:r>
      <w:r w:rsidR="00ED56E1">
        <w:rPr>
          <w:noProof/>
        </w:rPr>
        <w:fldChar w:fldCharType="begin"/>
      </w:r>
      <w:r w:rsidR="00ED56E1" w:rsidRPr="00ED56E1">
        <w:rPr>
          <w:noProof/>
          <w:lang w:val="en-GB"/>
        </w:rPr>
        <w:instrText xml:space="preserve"> PAGEREF _Toc207810659 \h </w:instrText>
      </w:r>
      <w:r w:rsidR="00ED56E1">
        <w:rPr>
          <w:noProof/>
        </w:rPr>
      </w:r>
      <w:r w:rsidR="00ED56E1">
        <w:rPr>
          <w:noProof/>
        </w:rPr>
        <w:fldChar w:fldCharType="separate"/>
      </w:r>
      <w:r w:rsidR="00ED56E1" w:rsidRPr="00ED56E1">
        <w:rPr>
          <w:noProof/>
          <w:lang w:val="en-GB"/>
        </w:rPr>
        <w:t>14</w:t>
      </w:r>
      <w:r w:rsidR="00ED56E1">
        <w:rPr>
          <w:noProof/>
        </w:rPr>
        <w:fldChar w:fldCharType="end"/>
      </w:r>
    </w:p>
    <w:p w14:paraId="77F131AC" w14:textId="499DF35C"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2. Heat Reuse flow diagram at 65°C.</w:t>
      </w:r>
      <w:r w:rsidRPr="00ED56E1">
        <w:rPr>
          <w:noProof/>
          <w:lang w:val="en-GB"/>
        </w:rPr>
        <w:tab/>
      </w:r>
      <w:r>
        <w:rPr>
          <w:noProof/>
        </w:rPr>
        <w:fldChar w:fldCharType="begin"/>
      </w:r>
      <w:r w:rsidRPr="00ED56E1">
        <w:rPr>
          <w:noProof/>
          <w:lang w:val="en-GB"/>
        </w:rPr>
        <w:instrText xml:space="preserve"> PAGEREF _Toc207810660 \h </w:instrText>
      </w:r>
      <w:r>
        <w:rPr>
          <w:noProof/>
        </w:rPr>
      </w:r>
      <w:r>
        <w:rPr>
          <w:noProof/>
        </w:rPr>
        <w:fldChar w:fldCharType="separate"/>
      </w:r>
      <w:r w:rsidRPr="00ED56E1">
        <w:rPr>
          <w:noProof/>
          <w:lang w:val="en-GB"/>
        </w:rPr>
        <w:t>17</w:t>
      </w:r>
      <w:r>
        <w:rPr>
          <w:noProof/>
        </w:rPr>
        <w:fldChar w:fldCharType="end"/>
      </w:r>
    </w:p>
    <w:p w14:paraId="7B0B89B8" w14:textId="1FED8C2B"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3. Heat Reuse flow diagram at 64/65°C, without temperature lift.</w:t>
      </w:r>
      <w:r w:rsidRPr="00ED56E1">
        <w:rPr>
          <w:noProof/>
          <w:lang w:val="en-GB"/>
        </w:rPr>
        <w:tab/>
      </w:r>
      <w:r>
        <w:rPr>
          <w:noProof/>
        </w:rPr>
        <w:fldChar w:fldCharType="begin"/>
      </w:r>
      <w:r w:rsidRPr="00ED56E1">
        <w:rPr>
          <w:noProof/>
          <w:lang w:val="en-GB"/>
        </w:rPr>
        <w:instrText xml:space="preserve"> PAGEREF _Toc207810661 \h </w:instrText>
      </w:r>
      <w:r>
        <w:rPr>
          <w:noProof/>
        </w:rPr>
      </w:r>
      <w:r>
        <w:rPr>
          <w:noProof/>
        </w:rPr>
        <w:fldChar w:fldCharType="separate"/>
      </w:r>
      <w:r w:rsidRPr="00ED56E1">
        <w:rPr>
          <w:noProof/>
          <w:lang w:val="en-GB"/>
        </w:rPr>
        <w:t>18</w:t>
      </w:r>
      <w:r>
        <w:rPr>
          <w:noProof/>
        </w:rPr>
        <w:fldChar w:fldCharType="end"/>
      </w:r>
    </w:p>
    <w:p w14:paraId="04AF49F7" w14:textId="2F5362E4"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4. Quadrant showing the relationship between thermal energy and personnel</w:t>
      </w:r>
      <w:r w:rsidRPr="00ED56E1">
        <w:rPr>
          <w:noProof/>
          <w:lang w:val="en-GB"/>
        </w:rPr>
        <w:tab/>
      </w:r>
      <w:r>
        <w:rPr>
          <w:noProof/>
        </w:rPr>
        <w:fldChar w:fldCharType="begin"/>
      </w:r>
      <w:r w:rsidRPr="00ED56E1">
        <w:rPr>
          <w:noProof/>
          <w:lang w:val="en-GB"/>
        </w:rPr>
        <w:instrText xml:space="preserve"> PAGEREF _Toc207810662 \h </w:instrText>
      </w:r>
      <w:r>
        <w:rPr>
          <w:noProof/>
        </w:rPr>
      </w:r>
      <w:r>
        <w:rPr>
          <w:noProof/>
        </w:rPr>
        <w:fldChar w:fldCharType="separate"/>
      </w:r>
      <w:r w:rsidRPr="00ED56E1">
        <w:rPr>
          <w:noProof/>
          <w:lang w:val="en-GB"/>
        </w:rPr>
        <w:t>20</w:t>
      </w:r>
      <w:r>
        <w:rPr>
          <w:noProof/>
        </w:rPr>
        <w:fldChar w:fldCharType="end"/>
      </w:r>
    </w:p>
    <w:p w14:paraId="53B52E6B" w14:textId="4B76D9DD"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5. Some industries identified in the Proximity Analysis, ordered by thermal energy needs.</w:t>
      </w:r>
      <w:r w:rsidRPr="00ED56E1">
        <w:rPr>
          <w:noProof/>
          <w:lang w:val="en-GB"/>
        </w:rPr>
        <w:tab/>
      </w:r>
      <w:r>
        <w:rPr>
          <w:noProof/>
        </w:rPr>
        <w:fldChar w:fldCharType="begin"/>
      </w:r>
      <w:r w:rsidRPr="00ED56E1">
        <w:rPr>
          <w:noProof/>
          <w:lang w:val="en-GB"/>
        </w:rPr>
        <w:instrText xml:space="preserve"> PAGEREF _Toc207810663 \h </w:instrText>
      </w:r>
      <w:r>
        <w:rPr>
          <w:noProof/>
        </w:rPr>
      </w:r>
      <w:r>
        <w:rPr>
          <w:noProof/>
        </w:rPr>
        <w:fldChar w:fldCharType="separate"/>
      </w:r>
      <w:r w:rsidRPr="00ED56E1">
        <w:rPr>
          <w:noProof/>
          <w:lang w:val="en-GB"/>
        </w:rPr>
        <w:t>21</w:t>
      </w:r>
      <w:r>
        <w:rPr>
          <w:noProof/>
        </w:rPr>
        <w:fldChar w:fldCharType="end"/>
      </w:r>
    </w:p>
    <w:p w14:paraId="68C2A6B8" w14:textId="316AE9B2"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lang w:val="en-GB"/>
        </w:rPr>
        <w:t>Figure 6. Germany and its many surrounding countries.</w:t>
      </w:r>
      <w:r w:rsidRPr="00ED56E1">
        <w:rPr>
          <w:noProof/>
          <w:lang w:val="en-GB"/>
        </w:rPr>
        <w:tab/>
      </w:r>
      <w:r>
        <w:rPr>
          <w:noProof/>
        </w:rPr>
        <w:fldChar w:fldCharType="begin"/>
      </w:r>
      <w:r w:rsidRPr="00ED56E1">
        <w:rPr>
          <w:noProof/>
          <w:lang w:val="en-GB"/>
        </w:rPr>
        <w:instrText xml:space="preserve"> PAGEREF _Toc207810664 \h </w:instrText>
      </w:r>
      <w:r>
        <w:rPr>
          <w:noProof/>
        </w:rPr>
      </w:r>
      <w:r>
        <w:rPr>
          <w:noProof/>
        </w:rPr>
        <w:fldChar w:fldCharType="separate"/>
      </w:r>
      <w:r w:rsidRPr="00ED56E1">
        <w:rPr>
          <w:noProof/>
          <w:lang w:val="en-GB"/>
        </w:rPr>
        <w:t>26</w:t>
      </w:r>
      <w:r>
        <w:rPr>
          <w:noProof/>
        </w:rPr>
        <w:fldChar w:fldCharType="end"/>
      </w:r>
    </w:p>
    <w:p w14:paraId="0E82D79C" w14:textId="68EB3ECF"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7. The German F&amp;B sector.</w:t>
      </w:r>
      <w:r w:rsidRPr="00ED56E1">
        <w:rPr>
          <w:noProof/>
          <w:lang w:val="en-GB"/>
        </w:rPr>
        <w:tab/>
      </w:r>
      <w:r>
        <w:rPr>
          <w:noProof/>
        </w:rPr>
        <w:fldChar w:fldCharType="begin"/>
      </w:r>
      <w:r w:rsidRPr="00ED56E1">
        <w:rPr>
          <w:noProof/>
          <w:lang w:val="en-GB"/>
        </w:rPr>
        <w:instrText xml:space="preserve"> PAGEREF _Toc207810665 \h </w:instrText>
      </w:r>
      <w:r>
        <w:rPr>
          <w:noProof/>
        </w:rPr>
      </w:r>
      <w:r>
        <w:rPr>
          <w:noProof/>
        </w:rPr>
        <w:fldChar w:fldCharType="separate"/>
      </w:r>
      <w:r w:rsidRPr="00ED56E1">
        <w:rPr>
          <w:noProof/>
          <w:lang w:val="en-GB"/>
        </w:rPr>
        <w:t>26</w:t>
      </w:r>
      <w:r>
        <w:rPr>
          <w:noProof/>
        </w:rPr>
        <w:fldChar w:fldCharType="end"/>
      </w:r>
    </w:p>
    <w:p w14:paraId="4C962B53" w14:textId="4EE7E767"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8. Data center map for Frankfurt. From the Proximity Analysis.</w:t>
      </w:r>
      <w:r w:rsidRPr="00ED56E1">
        <w:rPr>
          <w:noProof/>
          <w:lang w:val="en-GB"/>
        </w:rPr>
        <w:tab/>
      </w:r>
      <w:r>
        <w:rPr>
          <w:noProof/>
        </w:rPr>
        <w:fldChar w:fldCharType="begin"/>
      </w:r>
      <w:r w:rsidRPr="00ED56E1">
        <w:rPr>
          <w:noProof/>
          <w:lang w:val="en-GB"/>
        </w:rPr>
        <w:instrText xml:space="preserve"> PAGEREF _Toc207810666 \h </w:instrText>
      </w:r>
      <w:r>
        <w:rPr>
          <w:noProof/>
        </w:rPr>
      </w:r>
      <w:r>
        <w:rPr>
          <w:noProof/>
        </w:rPr>
        <w:fldChar w:fldCharType="separate"/>
      </w:r>
      <w:r w:rsidRPr="00ED56E1">
        <w:rPr>
          <w:noProof/>
          <w:lang w:val="en-GB"/>
        </w:rPr>
        <w:t>28</w:t>
      </w:r>
      <w:r>
        <w:rPr>
          <w:noProof/>
        </w:rPr>
        <w:fldChar w:fldCharType="end"/>
      </w:r>
    </w:p>
    <w:p w14:paraId="3808FD13" w14:textId="2D872EF9"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lang w:val="en-GB"/>
        </w:rPr>
        <w:t>Figure 9. The United Kingdom with its neighboring countries.</w:t>
      </w:r>
      <w:r w:rsidRPr="00ED56E1">
        <w:rPr>
          <w:noProof/>
          <w:lang w:val="en-GB"/>
        </w:rPr>
        <w:tab/>
      </w:r>
      <w:r>
        <w:rPr>
          <w:noProof/>
        </w:rPr>
        <w:fldChar w:fldCharType="begin"/>
      </w:r>
      <w:r w:rsidRPr="00ED56E1">
        <w:rPr>
          <w:noProof/>
          <w:lang w:val="en-GB"/>
        </w:rPr>
        <w:instrText xml:space="preserve"> PAGEREF _Toc207810667 \h </w:instrText>
      </w:r>
      <w:r>
        <w:rPr>
          <w:noProof/>
        </w:rPr>
      </w:r>
      <w:r>
        <w:rPr>
          <w:noProof/>
        </w:rPr>
        <w:fldChar w:fldCharType="separate"/>
      </w:r>
      <w:r w:rsidRPr="00ED56E1">
        <w:rPr>
          <w:noProof/>
          <w:lang w:val="en-GB"/>
        </w:rPr>
        <w:t>30</w:t>
      </w:r>
      <w:r>
        <w:rPr>
          <w:noProof/>
        </w:rPr>
        <w:fldChar w:fldCharType="end"/>
      </w:r>
    </w:p>
    <w:p w14:paraId="4BE18749" w14:textId="4A0033CD"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lang w:val="en-GB"/>
        </w:rPr>
        <w:t>Figure 10. A computer image of the coming Newport data center.</w:t>
      </w:r>
      <w:r w:rsidRPr="00ED56E1">
        <w:rPr>
          <w:noProof/>
          <w:lang w:val="en-GB"/>
        </w:rPr>
        <w:tab/>
      </w:r>
      <w:r>
        <w:rPr>
          <w:noProof/>
        </w:rPr>
        <w:fldChar w:fldCharType="begin"/>
      </w:r>
      <w:r w:rsidRPr="00ED56E1">
        <w:rPr>
          <w:noProof/>
          <w:lang w:val="en-GB"/>
        </w:rPr>
        <w:instrText xml:space="preserve"> PAGEREF _Toc207810668 \h </w:instrText>
      </w:r>
      <w:r>
        <w:rPr>
          <w:noProof/>
        </w:rPr>
      </w:r>
      <w:r>
        <w:rPr>
          <w:noProof/>
        </w:rPr>
        <w:fldChar w:fldCharType="separate"/>
      </w:r>
      <w:r w:rsidRPr="00ED56E1">
        <w:rPr>
          <w:noProof/>
          <w:lang w:val="en-GB"/>
        </w:rPr>
        <w:t>31</w:t>
      </w:r>
      <w:r>
        <w:rPr>
          <w:noProof/>
        </w:rPr>
        <w:fldChar w:fldCharType="end"/>
      </w:r>
    </w:p>
    <w:p w14:paraId="260FDD01" w14:textId="405C0D3B"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lang w:val="en-GB"/>
        </w:rPr>
        <w:t>Figure 11. The Netherlands with its neighboring countries.</w:t>
      </w:r>
      <w:r w:rsidRPr="00ED56E1">
        <w:rPr>
          <w:noProof/>
          <w:lang w:val="en-GB"/>
        </w:rPr>
        <w:tab/>
      </w:r>
      <w:r>
        <w:rPr>
          <w:noProof/>
        </w:rPr>
        <w:fldChar w:fldCharType="begin"/>
      </w:r>
      <w:r w:rsidRPr="00ED56E1">
        <w:rPr>
          <w:noProof/>
          <w:lang w:val="en-GB"/>
        </w:rPr>
        <w:instrText xml:space="preserve"> PAGEREF _Toc207810669 \h </w:instrText>
      </w:r>
      <w:r>
        <w:rPr>
          <w:noProof/>
        </w:rPr>
      </w:r>
      <w:r>
        <w:rPr>
          <w:noProof/>
        </w:rPr>
        <w:fldChar w:fldCharType="separate"/>
      </w:r>
      <w:r w:rsidRPr="00ED56E1">
        <w:rPr>
          <w:noProof/>
          <w:lang w:val="en-GB"/>
        </w:rPr>
        <w:t>35</w:t>
      </w:r>
      <w:r>
        <w:rPr>
          <w:noProof/>
        </w:rPr>
        <w:fldChar w:fldCharType="end"/>
      </w:r>
    </w:p>
    <w:p w14:paraId="499E2EE7" w14:textId="5CD2BD71"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ED56E1">
        <w:rPr>
          <w:noProof/>
          <w:lang w:val="en-GB"/>
        </w:rPr>
        <w:t>Figure 12. Spain (and Portugal).</w:t>
      </w:r>
      <w:r w:rsidRPr="00ED56E1">
        <w:rPr>
          <w:noProof/>
          <w:lang w:val="en-GB"/>
        </w:rPr>
        <w:tab/>
      </w:r>
      <w:r>
        <w:rPr>
          <w:noProof/>
        </w:rPr>
        <w:fldChar w:fldCharType="begin"/>
      </w:r>
      <w:r w:rsidRPr="00ED56E1">
        <w:rPr>
          <w:noProof/>
          <w:lang w:val="en-GB"/>
        </w:rPr>
        <w:instrText xml:space="preserve"> PAGEREF _Toc207810670 \h </w:instrText>
      </w:r>
      <w:r>
        <w:rPr>
          <w:noProof/>
        </w:rPr>
      </w:r>
      <w:r>
        <w:rPr>
          <w:noProof/>
        </w:rPr>
        <w:fldChar w:fldCharType="separate"/>
      </w:r>
      <w:r w:rsidRPr="00ED56E1">
        <w:rPr>
          <w:noProof/>
          <w:lang w:val="en-GB"/>
        </w:rPr>
        <w:t>38</w:t>
      </w:r>
      <w:r>
        <w:rPr>
          <w:noProof/>
        </w:rPr>
        <w:fldChar w:fldCharType="end"/>
      </w:r>
    </w:p>
    <w:p w14:paraId="547A2EF4" w14:textId="5E7B9DC9"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13. Two of Microsoft's coming data centers in Zaragoza, and two potential offtakers, La Zaragozana and Costa Group.</w:t>
      </w:r>
      <w:r w:rsidRPr="00ED56E1">
        <w:rPr>
          <w:noProof/>
          <w:lang w:val="en-GB"/>
        </w:rPr>
        <w:tab/>
      </w:r>
      <w:r>
        <w:rPr>
          <w:noProof/>
        </w:rPr>
        <w:fldChar w:fldCharType="begin"/>
      </w:r>
      <w:r w:rsidRPr="00ED56E1">
        <w:rPr>
          <w:noProof/>
          <w:lang w:val="en-GB"/>
        </w:rPr>
        <w:instrText xml:space="preserve"> PAGEREF _Toc207810671 \h </w:instrText>
      </w:r>
      <w:r>
        <w:rPr>
          <w:noProof/>
        </w:rPr>
      </w:r>
      <w:r>
        <w:rPr>
          <w:noProof/>
        </w:rPr>
        <w:fldChar w:fldCharType="separate"/>
      </w:r>
      <w:r w:rsidRPr="00ED56E1">
        <w:rPr>
          <w:noProof/>
          <w:lang w:val="en-GB"/>
        </w:rPr>
        <w:t>39</w:t>
      </w:r>
      <w:r>
        <w:rPr>
          <w:noProof/>
        </w:rPr>
        <w:fldChar w:fldCharType="end"/>
      </w:r>
    </w:p>
    <w:p w14:paraId="6E683B14" w14:textId="73797996"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lang w:val="en-GB"/>
        </w:rPr>
        <w:t>Figure 14. Sweden and its Microsoft data centers.</w:t>
      </w:r>
      <w:r w:rsidRPr="00ED56E1">
        <w:rPr>
          <w:noProof/>
          <w:lang w:val="en-GB"/>
        </w:rPr>
        <w:tab/>
      </w:r>
      <w:r>
        <w:rPr>
          <w:noProof/>
        </w:rPr>
        <w:fldChar w:fldCharType="begin"/>
      </w:r>
      <w:r w:rsidRPr="00ED56E1">
        <w:rPr>
          <w:noProof/>
          <w:lang w:val="en-GB"/>
        </w:rPr>
        <w:instrText xml:space="preserve"> PAGEREF _Toc207810672 \h </w:instrText>
      </w:r>
      <w:r>
        <w:rPr>
          <w:noProof/>
        </w:rPr>
      </w:r>
      <w:r>
        <w:rPr>
          <w:noProof/>
        </w:rPr>
        <w:fldChar w:fldCharType="separate"/>
      </w:r>
      <w:r w:rsidRPr="00ED56E1">
        <w:rPr>
          <w:noProof/>
          <w:lang w:val="en-GB"/>
        </w:rPr>
        <w:t>42</w:t>
      </w:r>
      <w:r>
        <w:rPr>
          <w:noProof/>
        </w:rPr>
        <w:fldChar w:fldCharType="end"/>
      </w:r>
    </w:p>
    <w:p w14:paraId="2FAF5272" w14:textId="58972B89"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15. The dairy supply chain.</w:t>
      </w:r>
      <w:r w:rsidRPr="00ED56E1">
        <w:rPr>
          <w:noProof/>
          <w:lang w:val="en-GB"/>
        </w:rPr>
        <w:tab/>
      </w:r>
      <w:r>
        <w:rPr>
          <w:noProof/>
        </w:rPr>
        <w:fldChar w:fldCharType="begin"/>
      </w:r>
      <w:r w:rsidRPr="00ED56E1">
        <w:rPr>
          <w:noProof/>
          <w:lang w:val="en-GB"/>
        </w:rPr>
        <w:instrText xml:space="preserve"> PAGEREF _Toc207810673 \h </w:instrText>
      </w:r>
      <w:r>
        <w:rPr>
          <w:noProof/>
        </w:rPr>
      </w:r>
      <w:r>
        <w:rPr>
          <w:noProof/>
        </w:rPr>
        <w:fldChar w:fldCharType="separate"/>
      </w:r>
      <w:r w:rsidRPr="00ED56E1">
        <w:rPr>
          <w:noProof/>
          <w:lang w:val="en-GB"/>
        </w:rPr>
        <w:t>47</w:t>
      </w:r>
      <w:r>
        <w:rPr>
          <w:noProof/>
        </w:rPr>
        <w:fldChar w:fldCharType="end"/>
      </w:r>
    </w:p>
    <w:p w14:paraId="73FAB3B5" w14:textId="28599B03"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16. Electricity prices for non-household consumers, second half 2024 (€ per kWh). Source: Eurostat.</w:t>
      </w:r>
      <w:r w:rsidRPr="00ED56E1">
        <w:rPr>
          <w:noProof/>
          <w:lang w:val="en-GB"/>
        </w:rPr>
        <w:tab/>
      </w:r>
      <w:r>
        <w:rPr>
          <w:noProof/>
        </w:rPr>
        <w:fldChar w:fldCharType="begin"/>
      </w:r>
      <w:r w:rsidRPr="00ED56E1">
        <w:rPr>
          <w:noProof/>
          <w:lang w:val="en-GB"/>
        </w:rPr>
        <w:instrText xml:space="preserve"> PAGEREF _Toc207810674 \h </w:instrText>
      </w:r>
      <w:r>
        <w:rPr>
          <w:noProof/>
        </w:rPr>
      </w:r>
      <w:r>
        <w:rPr>
          <w:noProof/>
        </w:rPr>
        <w:fldChar w:fldCharType="separate"/>
      </w:r>
      <w:r w:rsidRPr="00ED56E1">
        <w:rPr>
          <w:noProof/>
          <w:lang w:val="en-GB"/>
        </w:rPr>
        <w:t>50</w:t>
      </w:r>
      <w:r>
        <w:rPr>
          <w:noProof/>
        </w:rPr>
        <w:fldChar w:fldCharType="end"/>
      </w:r>
    </w:p>
    <w:p w14:paraId="73CD0DDA" w14:textId="5E68210F" w:rsidR="00ED56E1" w:rsidRPr="00ED56E1" w:rsidRDefault="00ED56E1" w:rsidP="0043077F">
      <w:pPr>
        <w:pStyle w:val="TableofFigures"/>
        <w:tabs>
          <w:tab w:val="right" w:leader="dot" w:pos="9062"/>
        </w:tabs>
        <w:spacing w:line="276" w:lineRule="auto"/>
        <w:rPr>
          <w:rFonts w:eastAsiaTheme="minorEastAsia"/>
          <w:noProof/>
          <w:lang w:val="en-GB" w:eastAsia="sv-SE"/>
        </w:rPr>
      </w:pPr>
      <w:r w:rsidRPr="00870BED">
        <w:rPr>
          <w:noProof/>
        </w:rPr>
        <w:t>Figure 17. The sizable fluctuation of gas prices.</w:t>
      </w:r>
      <w:r w:rsidRPr="00ED56E1">
        <w:rPr>
          <w:noProof/>
          <w:lang w:val="en-GB"/>
        </w:rPr>
        <w:tab/>
      </w:r>
      <w:r>
        <w:rPr>
          <w:noProof/>
        </w:rPr>
        <w:fldChar w:fldCharType="begin"/>
      </w:r>
      <w:r w:rsidRPr="00ED56E1">
        <w:rPr>
          <w:noProof/>
          <w:lang w:val="en-GB"/>
        </w:rPr>
        <w:instrText xml:space="preserve"> PAGEREF _Toc207810675 \h </w:instrText>
      </w:r>
      <w:r>
        <w:rPr>
          <w:noProof/>
        </w:rPr>
      </w:r>
      <w:r>
        <w:rPr>
          <w:noProof/>
        </w:rPr>
        <w:fldChar w:fldCharType="separate"/>
      </w:r>
      <w:r w:rsidRPr="00ED56E1">
        <w:rPr>
          <w:noProof/>
          <w:lang w:val="en-GB"/>
        </w:rPr>
        <w:t>51</w:t>
      </w:r>
      <w:r>
        <w:rPr>
          <w:noProof/>
        </w:rPr>
        <w:fldChar w:fldCharType="end"/>
      </w:r>
    </w:p>
    <w:p w14:paraId="1C996201" w14:textId="50E992B2" w:rsidR="00ED56E1" w:rsidRDefault="00ED56E1" w:rsidP="0043077F">
      <w:pPr>
        <w:pStyle w:val="TableofFigures"/>
        <w:tabs>
          <w:tab w:val="right" w:leader="dot" w:pos="9062"/>
        </w:tabs>
        <w:spacing w:line="276" w:lineRule="auto"/>
        <w:rPr>
          <w:rFonts w:eastAsiaTheme="minorEastAsia"/>
          <w:noProof/>
          <w:lang w:eastAsia="sv-SE"/>
        </w:rPr>
      </w:pPr>
      <w:r w:rsidRPr="00870BED">
        <w:rPr>
          <w:noProof/>
        </w:rPr>
        <w:t>Figure 18. Electricity prices for non-household consumers, second half 2024 (€ per kWh). Source: Eurostat.</w:t>
      </w:r>
      <w:r>
        <w:rPr>
          <w:noProof/>
        </w:rPr>
        <w:tab/>
      </w:r>
      <w:r>
        <w:rPr>
          <w:noProof/>
        </w:rPr>
        <w:fldChar w:fldCharType="begin"/>
      </w:r>
      <w:r>
        <w:rPr>
          <w:noProof/>
        </w:rPr>
        <w:instrText xml:space="preserve"> PAGEREF _Toc207810676 \h </w:instrText>
      </w:r>
      <w:r>
        <w:rPr>
          <w:noProof/>
        </w:rPr>
      </w:r>
      <w:r>
        <w:rPr>
          <w:noProof/>
        </w:rPr>
        <w:fldChar w:fldCharType="separate"/>
      </w:r>
      <w:r>
        <w:rPr>
          <w:noProof/>
        </w:rPr>
        <w:t>52</w:t>
      </w:r>
      <w:r>
        <w:rPr>
          <w:noProof/>
        </w:rPr>
        <w:fldChar w:fldCharType="end"/>
      </w:r>
    </w:p>
    <w:p w14:paraId="416E53CE" w14:textId="435172F1" w:rsidR="00561161" w:rsidRPr="00BB0EDE" w:rsidRDefault="001642EE" w:rsidP="0043077F">
      <w:pPr>
        <w:spacing w:after="0" w:line="276" w:lineRule="auto"/>
        <w:contextualSpacing/>
      </w:pPr>
      <w:r w:rsidRPr="00BB0EDE">
        <w:rPr>
          <w:rStyle w:val="Hyperlink"/>
          <w:color w:val="auto"/>
          <w:u w:val="none"/>
        </w:rPr>
        <w:fldChar w:fldCharType="end"/>
      </w:r>
    </w:p>
    <w:p w14:paraId="0FF10370" w14:textId="04F08757" w:rsidR="00B449E9" w:rsidRPr="00BB0EDE" w:rsidRDefault="00B449E9" w:rsidP="00B449E9">
      <w:pPr>
        <w:pStyle w:val="Heading1"/>
      </w:pPr>
      <w:bookmarkStart w:id="3" w:name="_Toc207810581"/>
      <w:r w:rsidRPr="00BB0EDE">
        <w:lastRenderedPageBreak/>
        <w:t>Summary</w:t>
      </w:r>
      <w:bookmarkEnd w:id="3"/>
    </w:p>
    <w:p w14:paraId="2B4308D1" w14:textId="1E4E1838" w:rsidR="00B449E9" w:rsidRPr="00BB0EDE" w:rsidRDefault="00B449E9">
      <w:r w:rsidRPr="00BB0EDE">
        <w:t>This report features the business case analysis of the DGA Heat Reuse Project for Microsoft Inc. The project in question focuses on heat reuse scenarios for Microsoft data centers, with Food and Beverage (F&amp;B) facilities as recipients (“</w:t>
      </w:r>
      <w:proofErr w:type="spellStart"/>
      <w:r w:rsidRPr="00BB0EDE">
        <w:t>offtakers</w:t>
      </w:r>
      <w:proofErr w:type="spellEnd"/>
      <w:r w:rsidRPr="00BB0EDE">
        <w:t>”) of the heat energy.</w:t>
      </w:r>
    </w:p>
    <w:p w14:paraId="5019B55C" w14:textId="579BF508" w:rsidR="00B449E9" w:rsidRPr="00BB0EDE" w:rsidRDefault="00B449E9">
      <w:r w:rsidRPr="00BB0EDE">
        <w:t xml:space="preserve">The report discusses a proposition for a </w:t>
      </w:r>
      <w:r w:rsidRPr="00BB0EDE">
        <w:rPr>
          <w:b/>
        </w:rPr>
        <w:t>technical setup</w:t>
      </w:r>
      <w:r w:rsidRPr="00BB0EDE">
        <w:t xml:space="preserve"> for this heat energy reclamation, discussing piping, heat pumps, and heat exchangers for 30</w:t>
      </w:r>
      <w:r w:rsidR="009D061C" w:rsidRPr="00BB0EDE">
        <w:t>°</w:t>
      </w:r>
      <w:r w:rsidRPr="00BB0EDE">
        <w:t>C and 65</w:t>
      </w:r>
      <w:r w:rsidR="009D061C" w:rsidRPr="00BB0EDE">
        <w:t>°</w:t>
      </w:r>
      <w:r w:rsidRPr="00BB0EDE">
        <w:t xml:space="preserve">C scenarios. </w:t>
      </w:r>
      <w:r w:rsidR="00E84C03" w:rsidRPr="00BB0EDE">
        <w:t xml:space="preserve">The design intent has been to create a closed-loop thermal system with piping, and (at the </w:t>
      </w:r>
      <w:proofErr w:type="spellStart"/>
      <w:r w:rsidR="00E84C03" w:rsidRPr="00BB0EDE">
        <w:t>offtaker</w:t>
      </w:r>
      <w:proofErr w:type="spellEnd"/>
      <w:r w:rsidR="00E84C03" w:rsidRPr="00BB0EDE">
        <w:t xml:space="preserve"> side) heat pump</w:t>
      </w:r>
      <w:r w:rsidR="00503AFB" w:rsidRPr="00BB0EDE">
        <w:t>s</w:t>
      </w:r>
      <w:r w:rsidR="00E84C03" w:rsidRPr="00BB0EDE">
        <w:t xml:space="preserve"> and heat exchanger</w:t>
      </w:r>
      <w:r w:rsidR="00D57B0B" w:rsidRPr="00BB0EDE">
        <w:t>s</w:t>
      </w:r>
      <w:r w:rsidR="00E84C03" w:rsidRPr="00BB0EDE">
        <w:t>, where water circulates through each stage with strict temperature constraints and flow balance.</w:t>
      </w:r>
    </w:p>
    <w:p w14:paraId="33EB2817" w14:textId="51DE09C7" w:rsidR="00B449E9" w:rsidRPr="00BB0EDE" w:rsidRDefault="00E84C03">
      <w:r w:rsidRPr="00BB0EDE">
        <w:t>The report</w:t>
      </w:r>
      <w:r w:rsidR="00B449E9" w:rsidRPr="00BB0EDE">
        <w:t xml:space="preserve"> also introduces five real-world </w:t>
      </w:r>
      <w:r w:rsidR="00B449E9" w:rsidRPr="00BB0EDE">
        <w:rPr>
          <w:b/>
        </w:rPr>
        <w:t>use cases</w:t>
      </w:r>
      <w:r w:rsidR="00B449E9" w:rsidRPr="00BB0EDE">
        <w:t xml:space="preserve">, partly based on identified potential </w:t>
      </w:r>
      <w:proofErr w:type="spellStart"/>
      <w:r w:rsidR="00B449E9" w:rsidRPr="00BB0EDE">
        <w:t>offtakers</w:t>
      </w:r>
      <w:proofErr w:type="spellEnd"/>
      <w:r w:rsidR="00B449E9" w:rsidRPr="00BB0EDE">
        <w:t xml:space="preserve"> in the project’s Proximity Analysis sub-project. In this report, the use cases serve as templates rather than concrete recommendations, but </w:t>
      </w:r>
      <w:r w:rsidR="00503AFB" w:rsidRPr="00BB0EDE">
        <w:t xml:space="preserve">unless they already employ heat reuse to handle their thermal demand, </w:t>
      </w:r>
      <w:r w:rsidR="00B449E9" w:rsidRPr="00BB0EDE">
        <w:t xml:space="preserve">they can also be </w:t>
      </w:r>
      <w:proofErr w:type="gramStart"/>
      <w:r w:rsidR="00B449E9" w:rsidRPr="00BB0EDE">
        <w:t>regarded</w:t>
      </w:r>
      <w:proofErr w:type="gramEnd"/>
      <w:r w:rsidR="00B449E9" w:rsidRPr="00BB0EDE">
        <w:t xml:space="preserve"> potential candidates for Microsoft’s heat reuse projects.</w:t>
      </w:r>
    </w:p>
    <w:p w14:paraId="52955322" w14:textId="6FC2AC3D" w:rsidR="00B449E9" w:rsidRPr="00BB0EDE" w:rsidRDefault="00B449E9">
      <w:r w:rsidRPr="00BB0EDE">
        <w:t>Main takeaways from the report:</w:t>
      </w:r>
    </w:p>
    <w:p w14:paraId="047AA2C2" w14:textId="7B35FE0E" w:rsidR="00B449E9" w:rsidRPr="00BB0EDE" w:rsidRDefault="00B449E9" w:rsidP="00E84C03">
      <w:pPr>
        <w:pStyle w:val="ListParagraph"/>
        <w:numPr>
          <w:ilvl w:val="0"/>
          <w:numId w:val="11"/>
        </w:numPr>
      </w:pPr>
      <w:r w:rsidRPr="00BB0EDE">
        <w:t xml:space="preserve">The </w:t>
      </w:r>
      <w:r w:rsidRPr="00BB0EDE">
        <w:rPr>
          <w:b/>
        </w:rPr>
        <w:t>thermal energy needs</w:t>
      </w:r>
      <w:r w:rsidRPr="00BB0EDE">
        <w:t xml:space="preserve"> of most large F&amp;B industries seem to top out at </w:t>
      </w:r>
      <w:r w:rsidR="00794CAA" w:rsidRPr="00BB0EDE">
        <w:t>8</w:t>
      </w:r>
      <w:r w:rsidRPr="00BB0EDE">
        <w:t>-10 MW. Hence, this is the power range that Microsoft can hope to address</w:t>
      </w:r>
      <w:r w:rsidR="000B32F3" w:rsidRPr="00BB0EDE">
        <w:t xml:space="preserve"> and that the analysis focuses on</w:t>
      </w:r>
      <w:r w:rsidRPr="00BB0EDE">
        <w:t>.</w:t>
      </w:r>
      <w:r w:rsidR="00983B14" w:rsidRPr="00BB0EDE">
        <w:t xml:space="preserve"> Though this figure is low in comparison to many of Microsoft’s data centers’ heat reuse capabilities, there are creative ways to increase heat reuse, as shown last in this report. </w:t>
      </w:r>
    </w:p>
    <w:p w14:paraId="7E0CD3A6" w14:textId="1C3A7210" w:rsidR="00E84C03" w:rsidRPr="00BB0EDE" w:rsidRDefault="00B449E9" w:rsidP="00E84C03">
      <w:pPr>
        <w:pStyle w:val="ListParagraph"/>
        <w:numPr>
          <w:ilvl w:val="0"/>
          <w:numId w:val="11"/>
        </w:numPr>
      </w:pPr>
      <w:r w:rsidRPr="00BB0EDE">
        <w:rPr>
          <w:b/>
        </w:rPr>
        <w:t>CAPEX</w:t>
      </w:r>
      <w:r w:rsidRPr="00BB0EDE">
        <w:t xml:space="preserve"> for the </w:t>
      </w:r>
      <w:r w:rsidR="00894C8B" w:rsidRPr="00BB0EDE">
        <w:t xml:space="preserve">outlined </w:t>
      </w:r>
      <w:r w:rsidRPr="00BB0EDE">
        <w:t xml:space="preserve">system hovers around </w:t>
      </w:r>
      <w:r w:rsidR="00503AFB" w:rsidRPr="00BB0EDE">
        <w:t>9</w:t>
      </w:r>
      <w:r w:rsidR="00894C8B" w:rsidRPr="00BB0EDE">
        <w:t xml:space="preserve"> </w:t>
      </w:r>
      <w:r w:rsidRPr="00BB0EDE">
        <w:t>million euros</w:t>
      </w:r>
      <w:r w:rsidR="00D57B0B" w:rsidRPr="00BB0EDE">
        <w:t xml:space="preserve"> (not counting the heat exchange room of the data center)</w:t>
      </w:r>
      <w:r w:rsidR="00894C8B" w:rsidRPr="00BB0EDE">
        <w:t xml:space="preserve">. The main cost driver </w:t>
      </w:r>
      <w:r w:rsidR="00503AFB" w:rsidRPr="00BB0EDE">
        <w:t>is</w:t>
      </w:r>
      <w:r w:rsidR="00894C8B" w:rsidRPr="00BB0EDE">
        <w:t xml:space="preserve"> the heat pump</w:t>
      </w:r>
      <w:r w:rsidR="00503AFB" w:rsidRPr="00BB0EDE">
        <w:t>s</w:t>
      </w:r>
      <w:r w:rsidRPr="00BB0EDE">
        <w:t>.</w:t>
      </w:r>
      <w:r w:rsidR="0093445F" w:rsidRPr="00BB0EDE">
        <w:t xml:space="preserve"> </w:t>
      </w:r>
      <w:r w:rsidR="00794CAA" w:rsidRPr="00BB0EDE">
        <w:t>Where</w:t>
      </w:r>
      <w:r w:rsidR="0093445F" w:rsidRPr="00BB0EDE">
        <w:t xml:space="preserve"> </w:t>
      </w:r>
      <w:r w:rsidR="00794CAA" w:rsidRPr="00BB0EDE">
        <w:t xml:space="preserve">there is </w:t>
      </w:r>
      <w:r w:rsidR="0093445F" w:rsidRPr="00BB0EDE">
        <w:t>secondary use for warm water (washing etc.), and a second heat pump avoidable, CAPEX is considerably lower.</w:t>
      </w:r>
    </w:p>
    <w:p w14:paraId="1BC13F20" w14:textId="1187F241" w:rsidR="00E84C03" w:rsidRPr="00BB0EDE" w:rsidRDefault="00E84C03" w:rsidP="00E84C03">
      <w:pPr>
        <w:pStyle w:val="ListParagraph"/>
        <w:numPr>
          <w:ilvl w:val="0"/>
          <w:numId w:val="11"/>
        </w:numPr>
      </w:pPr>
      <w:r w:rsidRPr="00BB0EDE">
        <w:t xml:space="preserve">In relative terms, </w:t>
      </w:r>
      <w:r w:rsidRPr="00BB0EDE">
        <w:rPr>
          <w:b/>
        </w:rPr>
        <w:t>piping and trenching</w:t>
      </w:r>
      <w:r w:rsidRPr="00BB0EDE">
        <w:t xml:space="preserve"> seem surprisingly affordable</w:t>
      </w:r>
      <w:r w:rsidR="00503AFB" w:rsidRPr="00BB0EDE">
        <w:t>, and the heat loss over distance manageable</w:t>
      </w:r>
      <w:r w:rsidRPr="00BB0EDE">
        <w:t xml:space="preserve">. As an illustration, the report </w:t>
      </w:r>
      <w:r w:rsidR="00503AFB" w:rsidRPr="00BB0EDE">
        <w:t xml:space="preserve">includes one 15 km and one </w:t>
      </w:r>
      <w:r w:rsidRPr="00BB0EDE">
        <w:t>30 km scenario.</w:t>
      </w:r>
    </w:p>
    <w:p w14:paraId="7DEEE77A" w14:textId="41BCBBA5" w:rsidR="00E84C03" w:rsidRPr="00BB0EDE" w:rsidRDefault="00B449E9" w:rsidP="00E84C03">
      <w:pPr>
        <w:pStyle w:val="ListParagraph"/>
        <w:numPr>
          <w:ilvl w:val="0"/>
          <w:numId w:val="11"/>
        </w:numPr>
      </w:pPr>
      <w:r w:rsidRPr="00BB0EDE">
        <w:t xml:space="preserve">The </w:t>
      </w:r>
      <w:r w:rsidR="00E84C03" w:rsidRPr="00BB0EDE">
        <w:rPr>
          <w:b/>
        </w:rPr>
        <w:t>payback period</w:t>
      </w:r>
      <w:r w:rsidR="00503AFB" w:rsidRPr="00BB0EDE">
        <w:rPr>
          <w:b/>
        </w:rPr>
        <w:t>s</w:t>
      </w:r>
      <w:r w:rsidR="00E84C03" w:rsidRPr="00BB0EDE">
        <w:t xml:space="preserve"> </w:t>
      </w:r>
      <w:r w:rsidR="00D57B0B" w:rsidRPr="00BB0EDE">
        <w:t xml:space="preserve">for most of </w:t>
      </w:r>
      <w:r w:rsidR="00503AFB" w:rsidRPr="00BB0EDE">
        <w:t xml:space="preserve">the template projects </w:t>
      </w:r>
      <w:r w:rsidR="00274BCB" w:rsidRPr="00BB0EDE">
        <w:t xml:space="preserve">vary considerably, but with favorable pricing, they should range from 2-5 years. </w:t>
      </w:r>
      <w:r w:rsidR="00D57B0B" w:rsidRPr="00BB0EDE">
        <w:t xml:space="preserve">The actual payback period is dependent </w:t>
      </w:r>
      <w:r w:rsidR="00E84C03" w:rsidRPr="00BB0EDE">
        <w:t>on the technical setup</w:t>
      </w:r>
      <w:r w:rsidR="00355543" w:rsidRPr="00BB0EDE">
        <w:t xml:space="preserve"> and the many possible uses for thermal energy at an F&amp;B facility</w:t>
      </w:r>
      <w:r w:rsidR="00E84C03" w:rsidRPr="00BB0EDE">
        <w:t xml:space="preserve">, but even more so on </w:t>
      </w:r>
      <w:r w:rsidR="00355543" w:rsidRPr="00BB0EDE">
        <w:t xml:space="preserve">financial aspects such as </w:t>
      </w:r>
      <w:r w:rsidR="00E84C03" w:rsidRPr="00BB0EDE">
        <w:t xml:space="preserve">local pricing for electricity, natural gas and </w:t>
      </w:r>
      <w:r w:rsidR="0093445F" w:rsidRPr="00BB0EDE">
        <w:t xml:space="preserve">avoided </w:t>
      </w:r>
      <w:r w:rsidR="00E84C03" w:rsidRPr="00BB0EDE">
        <w:t xml:space="preserve">carbon </w:t>
      </w:r>
      <w:r w:rsidR="0093445F" w:rsidRPr="00BB0EDE">
        <w:t>tax</w:t>
      </w:r>
      <w:r w:rsidR="00E84C03" w:rsidRPr="00BB0EDE">
        <w:t xml:space="preserve">, and the possibility of </w:t>
      </w:r>
      <w:r w:rsidR="00314A28" w:rsidRPr="00BB0EDE">
        <w:t xml:space="preserve">other </w:t>
      </w:r>
      <w:r w:rsidR="00E84C03" w:rsidRPr="00BB0EDE">
        <w:t>subsidies.</w:t>
      </w:r>
      <w:r w:rsidR="00355543" w:rsidRPr="00BB0EDE">
        <w:t xml:space="preserve"> It is therefore important to understand that the calculations can only be </w:t>
      </w:r>
      <w:r w:rsidR="00794CAA" w:rsidRPr="00BB0EDE">
        <w:t xml:space="preserve">viewed </w:t>
      </w:r>
      <w:r w:rsidR="00355543" w:rsidRPr="00BB0EDE">
        <w:t>as indicators.</w:t>
      </w:r>
    </w:p>
    <w:p w14:paraId="38A913A6" w14:textId="6BA9C9B4" w:rsidR="00983B14" w:rsidRPr="00BB0EDE" w:rsidRDefault="00983B14" w:rsidP="00E84C03">
      <w:pPr>
        <w:pStyle w:val="ListParagraph"/>
        <w:numPr>
          <w:ilvl w:val="0"/>
          <w:numId w:val="11"/>
        </w:numPr>
      </w:pPr>
      <w:r w:rsidRPr="00BB0EDE">
        <w:t xml:space="preserve">The trend in Europe is a </w:t>
      </w:r>
      <w:r w:rsidRPr="00BB0EDE">
        <w:rPr>
          <w:b/>
          <w:bCs/>
        </w:rPr>
        <w:t>move away from natural gas, and towards renewable or industrial thermal energy</w:t>
      </w:r>
      <w:r w:rsidRPr="00BB0EDE">
        <w:t xml:space="preserve">. Of special interest </w:t>
      </w:r>
      <w:proofErr w:type="gramStart"/>
      <w:r w:rsidRPr="00BB0EDE">
        <w:t>to</w:t>
      </w:r>
      <w:proofErr w:type="gramEnd"/>
      <w:r w:rsidRPr="00BB0EDE">
        <w:t xml:space="preserve"> this </w:t>
      </w:r>
      <w:r w:rsidR="002D1B26" w:rsidRPr="00BB0EDE">
        <w:t>analysis</w:t>
      </w:r>
      <w:r w:rsidRPr="00BB0EDE">
        <w:t xml:space="preserve"> is the trend of </w:t>
      </w:r>
      <w:r w:rsidRPr="00BB0EDE">
        <w:lastRenderedPageBreak/>
        <w:t>increasing gas prices (see Appendix). This is in line with the intent of the EU ETS scheme, and with the EU’s climate ambitions overall.</w:t>
      </w:r>
    </w:p>
    <w:p w14:paraId="01BF19AC" w14:textId="66024B00" w:rsidR="0055391A" w:rsidRPr="00BB0EDE" w:rsidRDefault="0055391A" w:rsidP="0055391A">
      <w:pPr>
        <w:pStyle w:val="ListParagraph"/>
        <w:numPr>
          <w:ilvl w:val="0"/>
          <w:numId w:val="11"/>
        </w:numPr>
      </w:pPr>
      <w:r w:rsidRPr="00BB0EDE">
        <w:t xml:space="preserve">For the </w:t>
      </w:r>
      <w:proofErr w:type="spellStart"/>
      <w:r w:rsidRPr="00BB0EDE">
        <w:t>offtaker</w:t>
      </w:r>
      <w:proofErr w:type="spellEnd"/>
      <w:r w:rsidRPr="00BB0EDE">
        <w:t xml:space="preserve">, </w:t>
      </w:r>
      <w:r w:rsidRPr="00BB0EDE">
        <w:rPr>
          <w:b/>
          <w:bCs/>
        </w:rPr>
        <w:t>heat pumps win over gas boilers across all five use cases on OPEX alone</w:t>
      </w:r>
      <w:r w:rsidRPr="00BB0EDE">
        <w:t xml:space="preserve">, despite higher electricity prices. The efficiency advantage (COP) of heat pumps is the </w:t>
      </w:r>
      <w:proofErr w:type="gramStart"/>
      <w:r w:rsidRPr="00BB0EDE">
        <w:t>game-changer</w:t>
      </w:r>
      <w:proofErr w:type="gramEnd"/>
      <w:r w:rsidRPr="00BB0EDE">
        <w:t xml:space="preserve">: one gets </w:t>
      </w:r>
      <w:r w:rsidR="002D1B26" w:rsidRPr="00BB0EDE">
        <w:t>three times</w:t>
      </w:r>
      <w:r w:rsidRPr="00BB0EDE">
        <w:t xml:space="preserve"> the heat output per unit of electricity. Carbon pricing further heavily penalizes gas boilers, especially in the Nordics.</w:t>
      </w:r>
    </w:p>
    <w:p w14:paraId="660CEEDD" w14:textId="3020BD1B" w:rsidR="006372AB" w:rsidRPr="00BB0EDE" w:rsidRDefault="006372AB" w:rsidP="00E84C03">
      <w:pPr>
        <w:pStyle w:val="ListParagraph"/>
        <w:numPr>
          <w:ilvl w:val="0"/>
          <w:numId w:val="11"/>
        </w:numPr>
      </w:pPr>
      <w:r w:rsidRPr="00BB0EDE">
        <w:t xml:space="preserve">As the </w:t>
      </w:r>
      <w:r w:rsidRPr="00BB0EDE">
        <w:rPr>
          <w:b/>
        </w:rPr>
        <w:t>use cases</w:t>
      </w:r>
      <w:r w:rsidRPr="00BB0EDE">
        <w:t xml:space="preserve"> show, the possibility </w:t>
      </w:r>
      <w:proofErr w:type="gramStart"/>
      <w:r w:rsidRPr="00BB0EDE">
        <w:t>to heat</w:t>
      </w:r>
      <w:proofErr w:type="gramEnd"/>
      <w:r w:rsidRPr="00BB0EDE">
        <w:t xml:space="preserve"> an F&amp;B facility is </w:t>
      </w:r>
      <w:r w:rsidR="00794CAA" w:rsidRPr="00BB0EDE">
        <w:t>both real and substantial</w:t>
      </w:r>
      <w:r w:rsidRPr="00BB0EDE">
        <w:t xml:space="preserve">. It is impossible to know </w:t>
      </w:r>
      <w:proofErr w:type="gramStart"/>
      <w:r w:rsidRPr="00BB0EDE">
        <w:t>what of the</w:t>
      </w:r>
      <w:proofErr w:type="gramEnd"/>
      <w:r w:rsidRPr="00BB0EDE">
        <w:t xml:space="preserve"> facility’s existing infrastructure (such as heat pumps) can be used in these scenarios. Neither are the actual heat demands known, </w:t>
      </w:r>
      <w:r w:rsidR="00794CAA" w:rsidRPr="00BB0EDE">
        <w:t xml:space="preserve">nor </w:t>
      </w:r>
      <w:r w:rsidRPr="00BB0EDE">
        <w:t xml:space="preserve">the </w:t>
      </w:r>
      <w:r w:rsidR="00794CAA" w:rsidRPr="00BB0EDE">
        <w:t xml:space="preserve">facility’s </w:t>
      </w:r>
      <w:r w:rsidRPr="00BB0EDE">
        <w:t xml:space="preserve">financials </w:t>
      </w:r>
      <w:r w:rsidR="00794CAA" w:rsidRPr="00BB0EDE">
        <w:t xml:space="preserve">today </w:t>
      </w:r>
      <w:r w:rsidRPr="00BB0EDE">
        <w:t xml:space="preserve">(energy pricing, exact subsidies in </w:t>
      </w:r>
      <w:r w:rsidR="00794CAA" w:rsidRPr="00BB0EDE">
        <w:t>place</w:t>
      </w:r>
      <w:r w:rsidRPr="00BB0EDE">
        <w:t>, etc</w:t>
      </w:r>
      <w:r w:rsidR="00561161" w:rsidRPr="00BB0EDE">
        <w:t>.</w:t>
      </w:r>
      <w:r w:rsidRPr="00BB0EDE">
        <w:t xml:space="preserve">). It is therefore not possible to </w:t>
      </w:r>
      <w:proofErr w:type="gramStart"/>
      <w:r w:rsidR="00794CAA" w:rsidRPr="00BB0EDE">
        <w:t>definitely</w:t>
      </w:r>
      <w:r w:rsidRPr="00BB0EDE">
        <w:t xml:space="preserve"> judge</w:t>
      </w:r>
      <w:proofErr w:type="gramEnd"/>
      <w:r w:rsidRPr="00BB0EDE">
        <w:t xml:space="preserve"> the business case performance for the cases. The only way to move forward would be to contact the companies in question. That being the case, the BCA shows that </w:t>
      </w:r>
      <w:r w:rsidRPr="00BB0EDE">
        <w:rPr>
          <w:b/>
        </w:rPr>
        <w:t xml:space="preserve">there are </w:t>
      </w:r>
      <w:r w:rsidR="0055391A" w:rsidRPr="00BB0EDE">
        <w:rPr>
          <w:b/>
        </w:rPr>
        <w:t>clear</w:t>
      </w:r>
      <w:r w:rsidRPr="00BB0EDE">
        <w:rPr>
          <w:b/>
        </w:rPr>
        <w:t xml:space="preserve"> possibilities for F&amp;B industries to serve as </w:t>
      </w:r>
      <w:r w:rsidR="0055391A" w:rsidRPr="00BB0EDE">
        <w:rPr>
          <w:b/>
        </w:rPr>
        <w:t xml:space="preserve">partial </w:t>
      </w:r>
      <w:proofErr w:type="spellStart"/>
      <w:r w:rsidRPr="00BB0EDE">
        <w:rPr>
          <w:b/>
        </w:rPr>
        <w:t>offtakers</w:t>
      </w:r>
      <w:proofErr w:type="spellEnd"/>
      <w:r w:rsidRPr="00BB0EDE">
        <w:rPr>
          <w:b/>
        </w:rPr>
        <w:t xml:space="preserve"> of Microsoft’s heat offerings, across Europe.</w:t>
      </w:r>
      <w:r w:rsidRPr="00BB0EDE">
        <w:t xml:space="preserve"> </w:t>
      </w:r>
    </w:p>
    <w:p w14:paraId="03A4F57A" w14:textId="6808C7F0" w:rsidR="00A00AA0" w:rsidRPr="00BB0EDE" w:rsidRDefault="00A00AA0">
      <w:r w:rsidRPr="00BB0EDE">
        <w:br w:type="page"/>
      </w:r>
    </w:p>
    <w:p w14:paraId="12738972" w14:textId="1F3EF11B" w:rsidR="00A00AA0" w:rsidRPr="00BB0EDE" w:rsidRDefault="00355543" w:rsidP="00A317CB">
      <w:pPr>
        <w:pStyle w:val="Heading1"/>
      </w:pPr>
      <w:bookmarkStart w:id="4" w:name="_Toc207810582"/>
      <w:r w:rsidRPr="00BB0EDE">
        <w:lastRenderedPageBreak/>
        <w:t xml:space="preserve">The </w:t>
      </w:r>
      <w:r w:rsidR="00561161" w:rsidRPr="00BB0EDE">
        <w:t>T</w:t>
      </w:r>
      <w:r w:rsidRPr="00BB0EDE">
        <w:t xml:space="preserve">echnical </w:t>
      </w:r>
      <w:r w:rsidR="00561161" w:rsidRPr="00BB0EDE">
        <w:t>S</w:t>
      </w:r>
      <w:r w:rsidRPr="00BB0EDE">
        <w:t>ystem</w:t>
      </w:r>
      <w:bookmarkEnd w:id="4"/>
    </w:p>
    <w:p w14:paraId="689EB5A1" w14:textId="08FEBC90" w:rsidR="00A00AA0" w:rsidRPr="00BB0EDE" w:rsidRDefault="00A00AA0">
      <w:r w:rsidRPr="00BB0EDE">
        <w:t xml:space="preserve">To find the cost structure and the resulting cost for a </w:t>
      </w:r>
      <w:r w:rsidR="00A317CB" w:rsidRPr="00BB0EDE">
        <w:t xml:space="preserve">closed-loop </w:t>
      </w:r>
      <w:r w:rsidRPr="00BB0EDE">
        <w:t>heat reuse (HR) system, there are three parts to consider:</w:t>
      </w:r>
    </w:p>
    <w:p w14:paraId="24F2584B" w14:textId="77777777" w:rsidR="00A00AA0" w:rsidRPr="00BB0EDE" w:rsidRDefault="00A00AA0" w:rsidP="00A00AA0">
      <w:pPr>
        <w:pStyle w:val="ListParagraph"/>
        <w:numPr>
          <w:ilvl w:val="0"/>
          <w:numId w:val="1"/>
        </w:numPr>
      </w:pPr>
      <w:r w:rsidRPr="00BB0EDE">
        <w:t>Heat exchange room of the data center (DC)</w:t>
      </w:r>
    </w:p>
    <w:p w14:paraId="6AF31FD2" w14:textId="723B7148" w:rsidR="00A00AA0" w:rsidRPr="00BB0EDE" w:rsidRDefault="00A00AA0" w:rsidP="00A00AA0">
      <w:pPr>
        <w:pStyle w:val="ListParagraph"/>
        <w:numPr>
          <w:ilvl w:val="0"/>
          <w:numId w:val="1"/>
        </w:numPr>
      </w:pPr>
      <w:r w:rsidRPr="00BB0EDE">
        <w:t>Piping to</w:t>
      </w:r>
      <w:r w:rsidR="00A317CB" w:rsidRPr="00BB0EDE">
        <w:t xml:space="preserve"> and from</w:t>
      </w:r>
      <w:r w:rsidRPr="00BB0EDE">
        <w:t xml:space="preserve"> </w:t>
      </w:r>
      <w:proofErr w:type="spellStart"/>
      <w:r w:rsidRPr="00BB0EDE">
        <w:t>offtaker</w:t>
      </w:r>
      <w:proofErr w:type="spellEnd"/>
      <w:r w:rsidRPr="00BB0EDE">
        <w:t xml:space="preserve"> (receiver of the heat energy)</w:t>
      </w:r>
    </w:p>
    <w:p w14:paraId="7B31375D" w14:textId="7B2B8B45" w:rsidR="00A00AA0" w:rsidRPr="00BB0EDE" w:rsidRDefault="00A00AA0" w:rsidP="00A00AA0">
      <w:pPr>
        <w:pStyle w:val="ListParagraph"/>
        <w:numPr>
          <w:ilvl w:val="0"/>
          <w:numId w:val="1"/>
        </w:numPr>
      </w:pPr>
      <w:proofErr w:type="spellStart"/>
      <w:r w:rsidRPr="00BB0EDE">
        <w:t>Offtaker’s</w:t>
      </w:r>
      <w:proofErr w:type="spellEnd"/>
      <w:r w:rsidRPr="00BB0EDE">
        <w:t xml:space="preserve"> heat pump (or similar arrangement)</w:t>
      </w:r>
    </w:p>
    <w:p w14:paraId="7B4B8598" w14:textId="60A213A3" w:rsidR="00A00AA0" w:rsidRPr="00BB0EDE" w:rsidRDefault="00A00AA0">
      <w:r w:rsidRPr="00BB0EDE">
        <w:t>Underpinning the estimates for these three parts are the energy offerings and demands. In th</w:t>
      </w:r>
      <w:r w:rsidR="00355543" w:rsidRPr="00BB0EDE">
        <w:t>is</w:t>
      </w:r>
      <w:r w:rsidRPr="00BB0EDE">
        <w:t xml:space="preserve"> specific case, there is also the wish to remove heat from the system’s working fluid (water). The offerings and demands are as follows:</w:t>
      </w:r>
    </w:p>
    <w:p w14:paraId="1062E431" w14:textId="0A21EDE4" w:rsidR="00A00AA0" w:rsidRPr="00BB0EDE" w:rsidRDefault="00A00AA0" w:rsidP="00A317CB">
      <w:pPr>
        <w:pStyle w:val="ListParagraph"/>
        <w:numPr>
          <w:ilvl w:val="0"/>
          <w:numId w:val="2"/>
        </w:numPr>
      </w:pPr>
      <w:r w:rsidRPr="00BB0EDE">
        <w:t>Energy load</w:t>
      </w:r>
      <w:r w:rsidR="00D57B0B" w:rsidRPr="00BB0EDE">
        <w:t xml:space="preserve"> available</w:t>
      </w:r>
      <w:r w:rsidRPr="00BB0EDE">
        <w:t xml:space="preserve">: </w:t>
      </w:r>
      <w:r w:rsidR="00807D4E" w:rsidRPr="00BB0EDE">
        <w:t>1-</w:t>
      </w:r>
      <w:r w:rsidRPr="00BB0EDE">
        <w:t>20 MW</w:t>
      </w:r>
      <w:r w:rsidR="00807D4E" w:rsidRPr="00BB0EDE">
        <w:t xml:space="preserve"> (depending on </w:t>
      </w:r>
      <w:proofErr w:type="spellStart"/>
      <w:r w:rsidR="00807D4E" w:rsidRPr="00BB0EDE">
        <w:t>offtaker’s</w:t>
      </w:r>
      <w:proofErr w:type="spellEnd"/>
      <w:r w:rsidR="00807D4E" w:rsidRPr="00BB0EDE">
        <w:t xml:space="preserve"> needs)</w:t>
      </w:r>
    </w:p>
    <w:p w14:paraId="4959DFA4" w14:textId="6E2951E9" w:rsidR="00A00AA0" w:rsidRPr="00BB0EDE" w:rsidRDefault="00A00AA0" w:rsidP="00A317CB">
      <w:pPr>
        <w:pStyle w:val="ListParagraph"/>
        <w:numPr>
          <w:ilvl w:val="0"/>
          <w:numId w:val="2"/>
        </w:numPr>
      </w:pPr>
      <w:r w:rsidRPr="00BB0EDE">
        <w:t>Fluid type: Water</w:t>
      </w:r>
    </w:p>
    <w:p w14:paraId="36B7331D" w14:textId="642717CA" w:rsidR="00A00AA0" w:rsidRPr="00BB0EDE" w:rsidRDefault="00A00AA0" w:rsidP="00A317CB">
      <w:pPr>
        <w:pStyle w:val="ListParagraph"/>
        <w:numPr>
          <w:ilvl w:val="0"/>
          <w:numId w:val="2"/>
        </w:numPr>
      </w:pPr>
      <w:r w:rsidRPr="00BB0EDE">
        <w:t xml:space="preserve">Temperature at which the fluid leaves the </w:t>
      </w:r>
      <w:r w:rsidR="00D57B0B" w:rsidRPr="00BB0EDE">
        <w:t>data center</w:t>
      </w:r>
      <w:r w:rsidRPr="00BB0EDE">
        <w:t>: 30°C</w:t>
      </w:r>
    </w:p>
    <w:p w14:paraId="7167DED9" w14:textId="7AB5C3C0" w:rsidR="00274BCB" w:rsidRPr="00BB0EDE" w:rsidRDefault="00A00AA0" w:rsidP="00274BCB">
      <w:pPr>
        <w:pStyle w:val="ListParagraph"/>
        <w:numPr>
          <w:ilvl w:val="0"/>
          <w:numId w:val="2"/>
        </w:numPr>
      </w:pPr>
      <w:r w:rsidRPr="00BB0EDE">
        <w:t xml:space="preserve">Temperature at which the fluid should </w:t>
      </w:r>
      <w:proofErr w:type="gramStart"/>
      <w:r w:rsidRPr="00BB0EDE">
        <w:t>return:</w:t>
      </w:r>
      <w:proofErr w:type="gramEnd"/>
      <w:r w:rsidRPr="00BB0EDE">
        <w:t xml:space="preserve"> 1</w:t>
      </w:r>
      <w:r w:rsidR="00EF1F47" w:rsidRPr="00BB0EDE">
        <w:t>8</w:t>
      </w:r>
      <w:r w:rsidRPr="00BB0EDE">
        <w:t xml:space="preserve">°C </w:t>
      </w:r>
      <w:r w:rsidR="00807D4E" w:rsidRPr="00BB0EDE">
        <w:t>or lower</w:t>
      </w:r>
    </w:p>
    <w:p w14:paraId="4CD6E95C" w14:textId="5601D6E3" w:rsidR="00A317CB" w:rsidRPr="00BB0EDE" w:rsidRDefault="00A317CB" w:rsidP="0068322F">
      <w:r w:rsidRPr="00BB0EDE">
        <w:t xml:space="preserve">The </w:t>
      </w:r>
      <w:r w:rsidR="00274BCB" w:rsidRPr="00BB0EDE">
        <w:t xml:space="preserve">heat exchange room is part of the Microsoft </w:t>
      </w:r>
      <w:proofErr w:type="gramStart"/>
      <w:r w:rsidR="00274BCB" w:rsidRPr="00BB0EDE">
        <w:t>premises, and</w:t>
      </w:r>
      <w:proofErr w:type="gramEnd"/>
      <w:r w:rsidR="00274BCB" w:rsidRPr="00BB0EDE">
        <w:t xml:space="preserve"> will not </w:t>
      </w:r>
      <w:r w:rsidR="00EF1F47" w:rsidRPr="00BB0EDE">
        <w:t xml:space="preserve">really </w:t>
      </w:r>
      <w:r w:rsidR="00274BCB" w:rsidRPr="00BB0EDE">
        <w:t xml:space="preserve">be affected by these calculations or use cases. For the European market, it is expected that heat reuse will be required. Hence, </w:t>
      </w:r>
      <w:r w:rsidR="00794CAA" w:rsidRPr="00BB0EDE">
        <w:t xml:space="preserve">the </w:t>
      </w:r>
      <w:r w:rsidR="00274BCB" w:rsidRPr="00BB0EDE">
        <w:t xml:space="preserve">data center heat exchange room </w:t>
      </w:r>
      <w:r w:rsidR="00794CAA" w:rsidRPr="00BB0EDE">
        <w:t xml:space="preserve">is not </w:t>
      </w:r>
      <w:r w:rsidR="00EF1F47" w:rsidRPr="00BB0EDE">
        <w:t>the major point of the BCA, but it is included here for reference</w:t>
      </w:r>
      <w:r w:rsidR="00274BCB" w:rsidRPr="00BB0EDE">
        <w:t xml:space="preserve">. </w:t>
      </w:r>
      <w:r w:rsidR="00EF1F47" w:rsidRPr="00BB0EDE">
        <w:t xml:space="preserve">The technical </w:t>
      </w:r>
      <w:r w:rsidRPr="00BB0EDE">
        <w:t xml:space="preserve">report </w:t>
      </w:r>
      <w:r w:rsidR="00EF1F47" w:rsidRPr="00BB0EDE">
        <w:t xml:space="preserve">emphasizes </w:t>
      </w:r>
      <w:r w:rsidRPr="00BB0EDE">
        <w:t xml:space="preserve">the </w:t>
      </w:r>
      <w:r w:rsidR="00274BCB" w:rsidRPr="00BB0EDE">
        <w:t xml:space="preserve">remaining two </w:t>
      </w:r>
      <w:r w:rsidRPr="00BB0EDE">
        <w:t xml:space="preserve">parts </w:t>
      </w:r>
      <w:r w:rsidR="00274BCB" w:rsidRPr="00BB0EDE">
        <w:t xml:space="preserve">– piping and </w:t>
      </w:r>
      <w:proofErr w:type="spellStart"/>
      <w:r w:rsidR="00274BCB" w:rsidRPr="00BB0EDE">
        <w:t>offtaker</w:t>
      </w:r>
      <w:proofErr w:type="spellEnd"/>
      <w:r w:rsidR="00274BCB" w:rsidRPr="00BB0EDE">
        <w:t xml:space="preserve"> system</w:t>
      </w:r>
      <w:r w:rsidRPr="00BB0EDE">
        <w:t>.</w:t>
      </w:r>
    </w:p>
    <w:p w14:paraId="6897CBD2" w14:textId="77777777" w:rsidR="007F1AD4" w:rsidRPr="00BB0EDE" w:rsidRDefault="007C40D6" w:rsidP="007C40D6">
      <w:r w:rsidRPr="00BB0EDE">
        <w:t xml:space="preserve">According to our observations, the </w:t>
      </w:r>
      <w:proofErr w:type="spellStart"/>
      <w:r w:rsidRPr="00BB0EDE">
        <w:t>offtakers</w:t>
      </w:r>
      <w:proofErr w:type="spellEnd"/>
      <w:r w:rsidRPr="00BB0EDE">
        <w:t>’ thermal energy needs in the F&amp;B sector top out at 8-10 MW. Hence, the cases in this report all use 8 MW (smaller facilities are not of interest to Microsoft, having substantially higher heat reuse ability). To obtain 8 MW thermal power with heat pumps, it is assumed that</w:t>
      </w:r>
    </w:p>
    <w:p w14:paraId="339D92F8" w14:textId="7E0B713C" w:rsidR="007F1AD4" w:rsidRPr="00BB0EDE" w:rsidRDefault="007C40D6" w:rsidP="007F1AD4">
      <w:pPr>
        <w:pStyle w:val="ListParagraph"/>
        <w:numPr>
          <w:ilvl w:val="0"/>
          <w:numId w:val="73"/>
        </w:numPr>
      </w:pPr>
      <w:r w:rsidRPr="00BB0EDE">
        <w:t>2.</w:t>
      </w:r>
      <w:r w:rsidR="007F1AD4" w:rsidRPr="00BB0EDE">
        <w:t>4</w:t>
      </w:r>
      <w:r w:rsidRPr="00BB0EDE">
        <w:t> MW electricity is added</w:t>
      </w:r>
      <w:r w:rsidR="007F1AD4" w:rsidRPr="00BB0EDE">
        <w:t xml:space="preserve"> to </w:t>
      </w:r>
    </w:p>
    <w:p w14:paraId="31D6A0EE" w14:textId="5C5B4D0C" w:rsidR="007F1AD4" w:rsidRPr="00BB0EDE" w:rsidRDefault="007F1AD4" w:rsidP="007F1AD4">
      <w:pPr>
        <w:pStyle w:val="ListParagraph"/>
        <w:numPr>
          <w:ilvl w:val="0"/>
          <w:numId w:val="73"/>
        </w:numPr>
      </w:pPr>
      <w:r w:rsidRPr="00BB0EDE">
        <w:t>5.6 MW of supplied heat from the data center</w:t>
      </w:r>
      <w:r w:rsidR="007C40D6" w:rsidRPr="00BB0EDE">
        <w:t xml:space="preserve">, to achieve a </w:t>
      </w:r>
    </w:p>
    <w:p w14:paraId="221410C1" w14:textId="6CF8FE66" w:rsidR="007F1AD4" w:rsidRPr="00BB0EDE" w:rsidRDefault="007C40D6" w:rsidP="007F1AD4">
      <w:pPr>
        <w:pStyle w:val="ListParagraph"/>
        <w:numPr>
          <w:ilvl w:val="0"/>
          <w:numId w:val="73"/>
        </w:numPr>
      </w:pPr>
      <w:r w:rsidRPr="00BB0EDE">
        <w:t>heat pump COP</w:t>
      </w:r>
      <w:r w:rsidR="007F1AD4" w:rsidRPr="00BB0EDE">
        <w:t xml:space="preserve"> (Coefficient of Performance)</w:t>
      </w:r>
      <w:r w:rsidRPr="00BB0EDE">
        <w:t xml:space="preserve"> of 3.</w:t>
      </w:r>
      <w:r w:rsidR="007F1AD4" w:rsidRPr="00BB0EDE">
        <w:t>3.</w:t>
      </w:r>
      <w:r w:rsidRPr="00BB0EDE">
        <w:t xml:space="preserve"> </w:t>
      </w:r>
    </w:p>
    <w:p w14:paraId="0F5E4B6A" w14:textId="0718F449" w:rsidR="00F75BF1" w:rsidRPr="00BB0EDE" w:rsidRDefault="007F1AD4" w:rsidP="00F75BF1">
      <w:r w:rsidRPr="00BB0EDE">
        <w:t xml:space="preserve">A COP of 3.3, in turn, </w:t>
      </w:r>
      <w:r w:rsidR="007C40D6" w:rsidRPr="00BB0EDE">
        <w:t xml:space="preserve">is </w:t>
      </w:r>
      <w:r w:rsidRPr="00BB0EDE">
        <w:t xml:space="preserve">realistic for an industrial </w:t>
      </w:r>
      <w:r w:rsidR="007C40D6" w:rsidRPr="00BB0EDE">
        <w:t xml:space="preserve">heat pump. </w:t>
      </w:r>
      <w:r w:rsidR="00F75BF1" w:rsidRPr="00BB0EDE">
        <w:t xml:space="preserve">With 24/7 production at the </w:t>
      </w:r>
      <w:proofErr w:type="spellStart"/>
      <w:r w:rsidR="00F75BF1" w:rsidRPr="00BB0EDE">
        <w:t>offtaker’s</w:t>
      </w:r>
      <w:proofErr w:type="spellEnd"/>
      <w:r w:rsidR="00F75BF1" w:rsidRPr="00BB0EDE">
        <w:t>, the annual electricity consumption from the heat pump is 2.4 MW × 8,760 h = 21,024 MWh.</w:t>
      </w:r>
    </w:p>
    <w:p w14:paraId="1AB58F01" w14:textId="7B4FC516" w:rsidR="00EF1F47" w:rsidRPr="00BB0EDE" w:rsidRDefault="00EF1F47" w:rsidP="00EF1F47">
      <w:pPr>
        <w:pStyle w:val="Heading2"/>
      </w:pPr>
      <w:bookmarkStart w:id="5" w:name="_Toc207810583"/>
      <w:r w:rsidRPr="00BB0EDE">
        <w:t xml:space="preserve">The </w:t>
      </w:r>
      <w:r w:rsidR="00561161" w:rsidRPr="00BB0EDE">
        <w:t>Heat Exchange Room</w:t>
      </w:r>
      <w:bookmarkEnd w:id="5"/>
    </w:p>
    <w:p w14:paraId="0950915A" w14:textId="1C418069" w:rsidR="00EF1F47" w:rsidRPr="00BB0EDE" w:rsidRDefault="00EF1F47" w:rsidP="0068322F">
      <w:r w:rsidRPr="00BB0EDE">
        <w:t xml:space="preserve">There are several reasons why a large-scale data center </w:t>
      </w:r>
      <w:r w:rsidR="00CF6A23" w:rsidRPr="00BB0EDE">
        <w:t xml:space="preserve">building </w:t>
      </w:r>
      <w:r w:rsidRPr="00BB0EDE">
        <w:t>should employ heat reuse.</w:t>
      </w:r>
    </w:p>
    <w:p w14:paraId="3698119C" w14:textId="6C2DD008" w:rsidR="00EF1F47" w:rsidRPr="00BB0EDE" w:rsidRDefault="00EF1F47" w:rsidP="0068322F">
      <w:r w:rsidRPr="00BB0EDE">
        <w:t>For environmental reasons:</w:t>
      </w:r>
    </w:p>
    <w:p w14:paraId="0064EF55" w14:textId="3E5FF0CD" w:rsidR="00EF1F47" w:rsidRPr="00BB0EDE" w:rsidRDefault="00EF1F47" w:rsidP="00EF1F47">
      <w:pPr>
        <w:pStyle w:val="ListParagraph"/>
        <w:numPr>
          <w:ilvl w:val="0"/>
          <w:numId w:val="30"/>
        </w:numPr>
      </w:pPr>
      <w:r w:rsidRPr="00BB0EDE">
        <w:lastRenderedPageBreak/>
        <w:t>Thermal pollution: Releasing large amounts of heat into the atmosphere raises local air temperatures, especially in urban or enclosed areas.</w:t>
      </w:r>
    </w:p>
    <w:p w14:paraId="5E127296" w14:textId="01A5BD72" w:rsidR="00EF1F47" w:rsidRPr="00BB0EDE" w:rsidRDefault="00EF1F47" w:rsidP="00EF1F47">
      <w:pPr>
        <w:pStyle w:val="ListParagraph"/>
        <w:numPr>
          <w:ilvl w:val="0"/>
          <w:numId w:val="30"/>
        </w:numPr>
      </w:pPr>
      <w:r w:rsidRPr="00BB0EDE">
        <w:t>Microclimate disruption: Can contribute to urban heat island effects, worsening air quality and increasing cooling demands nearby.</w:t>
      </w:r>
    </w:p>
    <w:p w14:paraId="4F0A597B" w14:textId="284649F5" w:rsidR="00EF1F47" w:rsidRPr="00BB0EDE" w:rsidRDefault="00EF1F47" w:rsidP="00EF1F47">
      <w:pPr>
        <w:pStyle w:val="ListParagraph"/>
        <w:numPr>
          <w:ilvl w:val="0"/>
          <w:numId w:val="30"/>
        </w:numPr>
      </w:pPr>
      <w:r w:rsidRPr="00BB0EDE">
        <w:t xml:space="preserve">No energy recovery: </w:t>
      </w:r>
      <w:r w:rsidR="002D1B26" w:rsidRPr="00BB0EDE">
        <w:t xml:space="preserve">Throwing </w:t>
      </w:r>
      <w:r w:rsidRPr="00BB0EDE">
        <w:t xml:space="preserve">away a valuable resource that could be reused for </w:t>
      </w:r>
      <w:r w:rsidR="002D1B26" w:rsidRPr="00BB0EDE">
        <w:t>many</w:t>
      </w:r>
      <w:r w:rsidRPr="00BB0EDE">
        <w:t xml:space="preserve"> processes.</w:t>
      </w:r>
    </w:p>
    <w:p w14:paraId="3A73F90B" w14:textId="1707BF25" w:rsidR="00EF1F47" w:rsidRPr="00BB0EDE" w:rsidRDefault="00EF1F47" w:rsidP="00EF1F47">
      <w:r w:rsidRPr="00BB0EDE">
        <w:t xml:space="preserve">To adhere to regulatory </w:t>
      </w:r>
      <w:r w:rsidR="00864412" w:rsidRPr="00BB0EDE">
        <w:t>and</w:t>
      </w:r>
      <w:r w:rsidRPr="00BB0EDE">
        <w:t xml:space="preserve"> permitting challenges:</w:t>
      </w:r>
    </w:p>
    <w:p w14:paraId="5F5CDC5D" w14:textId="2F0FCBE6" w:rsidR="00EF1F47" w:rsidRPr="00BB0EDE" w:rsidRDefault="00EF1F47" w:rsidP="00EF1F47">
      <w:pPr>
        <w:pStyle w:val="ListParagraph"/>
        <w:numPr>
          <w:ilvl w:val="0"/>
          <w:numId w:val="31"/>
        </w:numPr>
      </w:pPr>
      <w:r w:rsidRPr="00BB0EDE">
        <w:t>Many municipalities (especially in Europe) restrict uncontrolled heat emissions, especially from fossil-fueled systems.</w:t>
      </w:r>
    </w:p>
    <w:p w14:paraId="6FC83572" w14:textId="75F110F6" w:rsidR="00EF1F47" w:rsidRPr="00BB0EDE" w:rsidRDefault="00EF1F47" w:rsidP="00EF1F47">
      <w:pPr>
        <w:pStyle w:val="ListParagraph"/>
        <w:numPr>
          <w:ilvl w:val="0"/>
          <w:numId w:val="31"/>
        </w:numPr>
      </w:pPr>
      <w:r w:rsidRPr="00BB0EDE">
        <w:t>Special permits may be needed for high-temperature exhaust stacks, noise levels, and emissions – even if it's “just heat”</w:t>
      </w:r>
      <w:r w:rsidR="00864412" w:rsidRPr="00BB0EDE">
        <w:t>.</w:t>
      </w:r>
    </w:p>
    <w:p w14:paraId="238F0E08" w14:textId="31E2DA00" w:rsidR="00CF6A23" w:rsidRPr="00BB0EDE" w:rsidRDefault="00CF6A23" w:rsidP="00CF6A23">
      <w:r w:rsidRPr="00BB0EDE">
        <w:t>In addition, public perception and ESG point to heat reuse. In today’s climate-conscious world, emitting waste heat without reuse is seen as irresponsible, and undermines Microsoft’s sustainability goals.</w:t>
      </w:r>
    </w:p>
    <w:p w14:paraId="2245E4D4" w14:textId="4470B018" w:rsidR="00EF1F47" w:rsidRPr="00BB0EDE" w:rsidRDefault="00EF1F47" w:rsidP="0068322F">
      <w:r w:rsidRPr="00BB0EDE">
        <w:t xml:space="preserve">With regards to the cooling system specifically, there are </w:t>
      </w:r>
      <w:r w:rsidR="00CF6A23" w:rsidRPr="00BB0EDE">
        <w:t xml:space="preserve">two </w:t>
      </w:r>
      <w:r w:rsidRPr="00BB0EDE">
        <w:t>more reasons:</w:t>
      </w:r>
    </w:p>
    <w:p w14:paraId="61162C9B" w14:textId="6015F599" w:rsidR="00EF1F47" w:rsidRPr="00BB0EDE" w:rsidRDefault="00EF1F47" w:rsidP="00CF6A23">
      <w:pPr>
        <w:pStyle w:val="ListParagraph"/>
        <w:numPr>
          <w:ilvl w:val="0"/>
          <w:numId w:val="33"/>
        </w:numPr>
      </w:pPr>
      <w:r w:rsidRPr="00BB0EDE">
        <w:t>A gas engine typically has 40–45% electrical efficiency, meaning 55–60% becomes heat</w:t>
      </w:r>
      <w:r w:rsidR="00CF6A23" w:rsidRPr="00BB0EDE">
        <w:t xml:space="preserve"> loss, on top of the heat lost through not employing heat reuse in the first place</w:t>
      </w:r>
      <w:r w:rsidRPr="00BB0EDE">
        <w:t>.</w:t>
      </w:r>
    </w:p>
    <w:p w14:paraId="18AC4FCB" w14:textId="6BF03CD2" w:rsidR="00CF6A23" w:rsidRPr="00BB0EDE" w:rsidRDefault="00CF6A23" w:rsidP="00CF6A23">
      <w:pPr>
        <w:pStyle w:val="ListParagraph"/>
        <w:numPr>
          <w:ilvl w:val="0"/>
          <w:numId w:val="33"/>
        </w:numPr>
      </w:pPr>
      <w:r w:rsidRPr="00BB0EDE">
        <w:t>Big</w:t>
      </w:r>
      <w:r w:rsidR="00EF1F47" w:rsidRPr="00BB0EDE">
        <w:t xml:space="preserve"> cooling towers would be needed, consuming electricity, requiring space, </w:t>
      </w:r>
      <w:r w:rsidRPr="00BB0EDE">
        <w:t>needing maintenance and still carrying a substantial cost burden.</w:t>
      </w:r>
    </w:p>
    <w:p w14:paraId="2527672F" w14:textId="7357F536" w:rsidR="00EF1F47" w:rsidRPr="00BB0EDE" w:rsidRDefault="00CF6A23" w:rsidP="00EF1F47">
      <w:r w:rsidRPr="00BB0EDE">
        <w:t xml:space="preserve">The estimates below may or may not be applicable to the client’s buildings. Still, it would be easy enough to alter the </w:t>
      </w:r>
      <w:r w:rsidR="001A17AE" w:rsidRPr="00BB0EDE">
        <w:t>calculations</w:t>
      </w:r>
      <w:r w:rsidRPr="00BB0EDE">
        <w:t xml:space="preserve"> to </w:t>
      </w:r>
      <w:r w:rsidR="001A17AE" w:rsidRPr="00BB0EDE">
        <w:t>better reflect real-world scenarios.</w:t>
      </w:r>
    </w:p>
    <w:p w14:paraId="7B6A4528" w14:textId="223C0A79" w:rsidR="001A17AE" w:rsidRPr="00BB0EDE" w:rsidRDefault="00EF1F47" w:rsidP="0068322F">
      <w:r w:rsidRPr="00BB0EDE">
        <w:t>T</w:t>
      </w:r>
      <w:r w:rsidR="001A17AE" w:rsidRPr="00BB0EDE">
        <w:t>he table below compare</w:t>
      </w:r>
      <w:r w:rsidR="00864412" w:rsidRPr="00BB0EDE">
        <w:t>s</w:t>
      </w:r>
      <w:r w:rsidR="001A17AE" w:rsidRPr="00BB0EDE">
        <w:t xml:space="preserve"> a heat rejection system with a system designed for </w:t>
      </w:r>
      <w:r w:rsidRPr="00BB0EDE">
        <w:t>heat reuse</w:t>
      </w:r>
      <w:r w:rsidR="001A17AE" w:rsidRPr="00BB0EDE">
        <w:t>.</w:t>
      </w:r>
      <w:r w:rsidR="002D1B26" w:rsidRPr="00BB0EDE">
        <w:t xml:space="preserve"> The third column shows the </w:t>
      </w:r>
      <w:proofErr w:type="gramStart"/>
      <w:r w:rsidR="002D1B26" w:rsidRPr="00BB0EDE">
        <w:t>difference,</w:t>
      </w:r>
      <w:proofErr w:type="gramEnd"/>
      <w:r w:rsidR="002D1B26" w:rsidRPr="00BB0EDE">
        <w:t xml:space="preserve"> where a heat exchange room is built </w:t>
      </w:r>
      <w:r w:rsidR="002D1B26" w:rsidRPr="00BB0EDE">
        <w:rPr>
          <w:i/>
          <w:iCs/>
        </w:rPr>
        <w:t>instead of</w:t>
      </w:r>
      <w:r w:rsidR="002D1B26" w:rsidRPr="00BB0EDE">
        <w:t xml:space="preserve"> a cooling system.</w:t>
      </w:r>
    </w:p>
    <w:p w14:paraId="111FFD0D" w14:textId="7EBD2B50" w:rsidR="00864412" w:rsidRPr="00BB0EDE" w:rsidRDefault="00864412" w:rsidP="00864412">
      <w:pPr>
        <w:pStyle w:val="Caption"/>
        <w:keepNext/>
      </w:pPr>
      <w:bookmarkStart w:id="6" w:name="_Toc207810641"/>
      <w:r w:rsidRPr="00BB0EDE">
        <w:t xml:space="preserve">Table </w:t>
      </w:r>
      <w:r>
        <w:fldChar w:fldCharType="begin"/>
      </w:r>
      <w:r>
        <w:instrText>SEQ Table \* ARABIC</w:instrText>
      </w:r>
      <w:r>
        <w:fldChar w:fldCharType="separate"/>
      </w:r>
      <w:r w:rsidR="00BB0EDE">
        <w:rPr>
          <w:noProof/>
        </w:rPr>
        <w:t>1</w:t>
      </w:r>
      <w:r>
        <w:fldChar w:fldCharType="end"/>
      </w:r>
      <w:r w:rsidRPr="00BB0EDE">
        <w:t>. CAPEX and OPEX heat exchange room comparison.</w:t>
      </w:r>
      <w:bookmarkEnd w:id="6"/>
    </w:p>
    <w:tbl>
      <w:tblPr>
        <w:tblStyle w:val="GridTable5Dark-Accent1"/>
        <w:tblW w:w="9062" w:type="dxa"/>
        <w:tblLook w:val="04A0" w:firstRow="1" w:lastRow="0" w:firstColumn="1" w:lastColumn="0" w:noHBand="0" w:noVBand="1"/>
      </w:tblPr>
      <w:tblGrid>
        <w:gridCol w:w="1599"/>
        <w:gridCol w:w="2204"/>
        <w:gridCol w:w="2805"/>
        <w:gridCol w:w="2454"/>
      </w:tblGrid>
      <w:tr w:rsidR="00864412" w:rsidRPr="00BB0EDE" w14:paraId="6707482E" w14:textId="690EB348" w:rsidTr="00082C1E">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599" w:type="dxa"/>
            <w:noWrap/>
            <w:hideMark/>
          </w:tcPr>
          <w:p w14:paraId="635FD365" w14:textId="77777777" w:rsidR="00864412" w:rsidRPr="00BB0EDE" w:rsidRDefault="00864412" w:rsidP="00934E5D">
            <w:pPr>
              <w:rPr>
                <w:rFonts w:eastAsia="Times New Roman"/>
                <w:sz w:val="20"/>
                <w:szCs w:val="20"/>
                <w:lang w:eastAsia="sv-SE"/>
              </w:rPr>
            </w:pPr>
            <w:r w:rsidRPr="00BB0EDE">
              <w:rPr>
                <w:rFonts w:eastAsia="Times New Roman"/>
                <w:sz w:val="20"/>
                <w:szCs w:val="20"/>
                <w:lang w:eastAsia="sv-SE"/>
              </w:rPr>
              <w:t>Attribute</w:t>
            </w:r>
          </w:p>
        </w:tc>
        <w:tc>
          <w:tcPr>
            <w:tcW w:w="2204" w:type="dxa"/>
            <w:noWrap/>
            <w:hideMark/>
          </w:tcPr>
          <w:p w14:paraId="6E3DA554" w14:textId="00526688" w:rsidR="00864412" w:rsidRPr="00BB0EDE" w:rsidRDefault="00864412" w:rsidP="00934E5D">
            <w:pP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 xml:space="preserve">Heat </w:t>
            </w:r>
            <w:r w:rsidR="00ED56E1">
              <w:rPr>
                <w:rFonts w:eastAsia="Times New Roman"/>
                <w:sz w:val="20"/>
                <w:szCs w:val="20"/>
                <w:lang w:eastAsia="sv-SE"/>
              </w:rPr>
              <w:t>R</w:t>
            </w:r>
            <w:r w:rsidRPr="00BB0EDE">
              <w:rPr>
                <w:rFonts w:eastAsia="Times New Roman"/>
                <w:sz w:val="20"/>
                <w:szCs w:val="20"/>
                <w:lang w:eastAsia="sv-SE"/>
              </w:rPr>
              <w:t xml:space="preserve">euse </w:t>
            </w:r>
            <w:r w:rsidR="00ED56E1">
              <w:rPr>
                <w:rFonts w:eastAsia="Times New Roman"/>
                <w:sz w:val="20"/>
                <w:szCs w:val="20"/>
                <w:lang w:eastAsia="sv-SE"/>
              </w:rPr>
              <w:t>C</w:t>
            </w:r>
            <w:r w:rsidRPr="00BB0EDE">
              <w:rPr>
                <w:rFonts w:eastAsia="Times New Roman"/>
                <w:sz w:val="20"/>
                <w:szCs w:val="20"/>
                <w:lang w:eastAsia="sv-SE"/>
              </w:rPr>
              <w:t>ase</w:t>
            </w:r>
          </w:p>
        </w:tc>
        <w:tc>
          <w:tcPr>
            <w:tcW w:w="2805" w:type="dxa"/>
            <w:noWrap/>
            <w:hideMark/>
          </w:tcPr>
          <w:p w14:paraId="4DFC66F9" w14:textId="1EFA0790" w:rsidR="00864412" w:rsidRPr="00BB0EDE" w:rsidRDefault="00864412" w:rsidP="00934E5D">
            <w:pP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 xml:space="preserve">Heat </w:t>
            </w:r>
            <w:r w:rsidR="00ED56E1">
              <w:rPr>
                <w:rFonts w:eastAsia="Times New Roman"/>
                <w:sz w:val="20"/>
                <w:szCs w:val="20"/>
                <w:lang w:eastAsia="sv-SE"/>
              </w:rPr>
              <w:t>R</w:t>
            </w:r>
            <w:r w:rsidRPr="00BB0EDE">
              <w:rPr>
                <w:rFonts w:eastAsia="Times New Roman"/>
                <w:sz w:val="20"/>
                <w:szCs w:val="20"/>
                <w:lang w:eastAsia="sv-SE"/>
              </w:rPr>
              <w:t xml:space="preserve">ejection </w:t>
            </w:r>
            <w:r w:rsidR="00ED56E1">
              <w:rPr>
                <w:rFonts w:eastAsia="Times New Roman"/>
                <w:sz w:val="20"/>
                <w:szCs w:val="20"/>
                <w:lang w:eastAsia="sv-SE"/>
              </w:rPr>
              <w:t>C</w:t>
            </w:r>
            <w:r w:rsidRPr="00BB0EDE">
              <w:rPr>
                <w:rFonts w:eastAsia="Times New Roman"/>
                <w:sz w:val="20"/>
                <w:szCs w:val="20"/>
                <w:lang w:eastAsia="sv-SE"/>
              </w:rPr>
              <w:t>ase</w:t>
            </w:r>
          </w:p>
        </w:tc>
        <w:tc>
          <w:tcPr>
            <w:tcW w:w="2454" w:type="dxa"/>
          </w:tcPr>
          <w:p w14:paraId="7400B6C2" w14:textId="511F2203" w:rsidR="00864412" w:rsidRPr="00BB0EDE" w:rsidRDefault="00864412" w:rsidP="00934E5D">
            <w:pP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Savings</w:t>
            </w:r>
          </w:p>
        </w:tc>
      </w:tr>
      <w:tr w:rsidR="00864412" w:rsidRPr="00BB0EDE" w14:paraId="719232F8" w14:textId="5A701601" w:rsidTr="00082C1E">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599" w:type="dxa"/>
            <w:noWrap/>
            <w:hideMark/>
          </w:tcPr>
          <w:p w14:paraId="1D68F1DE" w14:textId="7F539DD1" w:rsidR="00864412" w:rsidRPr="00BB0EDE" w:rsidRDefault="00864412" w:rsidP="00934E5D">
            <w:pPr>
              <w:rPr>
                <w:rFonts w:eastAsia="Times New Roman"/>
                <w:sz w:val="20"/>
                <w:szCs w:val="20"/>
                <w:lang w:eastAsia="sv-SE"/>
              </w:rPr>
            </w:pPr>
            <w:r w:rsidRPr="00BB0EDE">
              <w:rPr>
                <w:rFonts w:eastAsia="Times New Roman"/>
                <w:sz w:val="20"/>
                <w:szCs w:val="20"/>
                <w:lang w:eastAsia="sv-SE"/>
              </w:rPr>
              <w:t>CAPEX</w:t>
            </w:r>
          </w:p>
        </w:tc>
        <w:tc>
          <w:tcPr>
            <w:tcW w:w="2204" w:type="dxa"/>
            <w:noWrap/>
            <w:hideMark/>
          </w:tcPr>
          <w:p w14:paraId="5E138D5D" w14:textId="08B24F16" w:rsidR="00864412" w:rsidRPr="00BB0EDE" w:rsidRDefault="00864412" w:rsidP="00934E5D">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€ 792.000</w:t>
            </w:r>
          </w:p>
        </w:tc>
        <w:tc>
          <w:tcPr>
            <w:tcW w:w="2805" w:type="dxa"/>
            <w:noWrap/>
            <w:hideMark/>
          </w:tcPr>
          <w:p w14:paraId="2F232013" w14:textId="74B211D1" w:rsidR="00864412" w:rsidRPr="00BB0EDE" w:rsidRDefault="00864412" w:rsidP="00934E5D">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€ 10.450.000</w:t>
            </w:r>
          </w:p>
        </w:tc>
        <w:tc>
          <w:tcPr>
            <w:tcW w:w="2454" w:type="dxa"/>
          </w:tcPr>
          <w:p w14:paraId="19090300" w14:textId="62C53FBB" w:rsidR="00864412" w:rsidRPr="00BB0EDE" w:rsidRDefault="00864412" w:rsidP="00934E5D">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€ 9.658.000</w:t>
            </w:r>
          </w:p>
        </w:tc>
      </w:tr>
      <w:tr w:rsidR="00864412" w:rsidRPr="00BB0EDE" w14:paraId="20FC6D25" w14:textId="09C4DA4A" w:rsidTr="00082C1E">
        <w:trPr>
          <w:trHeight w:val="306"/>
        </w:trPr>
        <w:tc>
          <w:tcPr>
            <w:cnfStyle w:val="001000000000" w:firstRow="0" w:lastRow="0" w:firstColumn="1" w:lastColumn="0" w:oddVBand="0" w:evenVBand="0" w:oddHBand="0" w:evenHBand="0" w:firstRowFirstColumn="0" w:firstRowLastColumn="0" w:lastRowFirstColumn="0" w:lastRowLastColumn="0"/>
            <w:tcW w:w="1599" w:type="dxa"/>
            <w:noWrap/>
            <w:hideMark/>
          </w:tcPr>
          <w:p w14:paraId="10BA4B88" w14:textId="4E23B48B" w:rsidR="00864412" w:rsidRPr="00BB0EDE" w:rsidRDefault="00864412" w:rsidP="00934E5D">
            <w:pPr>
              <w:rPr>
                <w:rFonts w:eastAsia="Times New Roman"/>
                <w:sz w:val="20"/>
                <w:szCs w:val="20"/>
                <w:lang w:eastAsia="sv-SE"/>
              </w:rPr>
            </w:pPr>
            <w:r w:rsidRPr="00BB0EDE">
              <w:rPr>
                <w:rFonts w:eastAsia="Times New Roman"/>
                <w:sz w:val="20"/>
                <w:szCs w:val="20"/>
                <w:lang w:eastAsia="sv-SE"/>
              </w:rPr>
              <w:t>OPEX</w:t>
            </w:r>
          </w:p>
        </w:tc>
        <w:tc>
          <w:tcPr>
            <w:tcW w:w="2204" w:type="dxa"/>
            <w:noWrap/>
          </w:tcPr>
          <w:p w14:paraId="55F06890" w14:textId="5410F0FA" w:rsidR="00864412" w:rsidRPr="00BB0EDE" w:rsidRDefault="00864412" w:rsidP="00934E5D">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€ 220.000/yr</w:t>
            </w:r>
          </w:p>
        </w:tc>
        <w:tc>
          <w:tcPr>
            <w:tcW w:w="2805" w:type="dxa"/>
            <w:noWrap/>
          </w:tcPr>
          <w:p w14:paraId="02E83315" w14:textId="724C60FF" w:rsidR="00864412" w:rsidRPr="00BB0EDE" w:rsidRDefault="00864412" w:rsidP="00934E5D">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€ 3.170.000/yr</w:t>
            </w:r>
          </w:p>
        </w:tc>
        <w:tc>
          <w:tcPr>
            <w:tcW w:w="2454" w:type="dxa"/>
          </w:tcPr>
          <w:p w14:paraId="5FF700B4" w14:textId="6C92367D" w:rsidR="00864412" w:rsidRPr="00BB0EDE" w:rsidRDefault="00864412" w:rsidP="00934E5D">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€ 1.2-3.0M/yr</w:t>
            </w:r>
          </w:p>
        </w:tc>
      </w:tr>
    </w:tbl>
    <w:p w14:paraId="0B5663F8" w14:textId="1F395C67" w:rsidR="00EF1F47" w:rsidRPr="00BB0EDE" w:rsidRDefault="00864412" w:rsidP="0068322F">
      <w:r w:rsidRPr="00BB0EDE">
        <w:t xml:space="preserve"> </w:t>
      </w:r>
    </w:p>
    <w:p w14:paraId="244E8302" w14:textId="29180F1F" w:rsidR="00864412" w:rsidRPr="00BB0EDE" w:rsidRDefault="00864412" w:rsidP="0068322F">
      <w:r w:rsidRPr="00BB0EDE">
        <w:t>Much more detail is found in the associated spreadsheet calculations.</w:t>
      </w:r>
    </w:p>
    <w:p w14:paraId="21B93AC6" w14:textId="749E240C" w:rsidR="00BB0EDE" w:rsidRPr="00BB0EDE" w:rsidRDefault="00BB0EDE" w:rsidP="0068322F">
      <w:r w:rsidRPr="00BB0EDE">
        <w:t>Regarding the heat exchanger in the data center, there is the choice between using one or two units. For the financial analysis, what to choose does not matter much; it is rather a question of what serves the data center better. The table below compares the two setups.</w:t>
      </w:r>
    </w:p>
    <w:p w14:paraId="71064620" w14:textId="7A6467D4" w:rsidR="00BB0EDE" w:rsidRPr="00BB0EDE" w:rsidRDefault="00BB0EDE" w:rsidP="00BB0EDE">
      <w:pPr>
        <w:pStyle w:val="Caption"/>
        <w:keepNext/>
        <w:rPr>
          <w:lang w:val="en-GB"/>
        </w:rPr>
      </w:pPr>
      <w:bookmarkStart w:id="7" w:name="_Toc207810642"/>
      <w:r w:rsidRPr="00BB0EDE">
        <w:rPr>
          <w:lang w:val="en-GB"/>
        </w:rPr>
        <w:lastRenderedPageBreak/>
        <w:t xml:space="preserve">Table </w:t>
      </w:r>
      <w:r>
        <w:fldChar w:fldCharType="begin"/>
      </w:r>
      <w:r w:rsidRPr="00BB0EDE">
        <w:rPr>
          <w:lang w:val="en-GB"/>
        </w:rPr>
        <w:instrText xml:space="preserve"> SEQ Table \* ARABIC </w:instrText>
      </w:r>
      <w:r>
        <w:fldChar w:fldCharType="separate"/>
      </w:r>
      <w:r w:rsidRPr="00BB0EDE">
        <w:rPr>
          <w:noProof/>
          <w:lang w:val="en-GB"/>
        </w:rPr>
        <w:t>2</w:t>
      </w:r>
      <w:r>
        <w:fldChar w:fldCharType="end"/>
      </w:r>
      <w:r w:rsidRPr="00BB0EDE">
        <w:rPr>
          <w:lang w:val="en-GB"/>
        </w:rPr>
        <w:t>. Heat exchanger setup comparison.</w:t>
      </w:r>
      <w:bookmarkEnd w:id="7"/>
    </w:p>
    <w:tbl>
      <w:tblPr>
        <w:tblStyle w:val="GridTable5Dark-Accent1"/>
        <w:tblW w:w="0" w:type="auto"/>
        <w:tblLook w:val="04A0" w:firstRow="1" w:lastRow="0" w:firstColumn="1" w:lastColumn="0" w:noHBand="0" w:noVBand="1"/>
      </w:tblPr>
      <w:tblGrid>
        <w:gridCol w:w="2084"/>
        <w:gridCol w:w="3380"/>
        <w:gridCol w:w="3598"/>
      </w:tblGrid>
      <w:tr w:rsidR="00BB0EDE" w:rsidRPr="00BB0EDE" w14:paraId="750CA9FB" w14:textId="77777777" w:rsidTr="00BB0EDE">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0" w:type="auto"/>
            <w:hideMark/>
          </w:tcPr>
          <w:p w14:paraId="44759196"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Feature</w:t>
            </w:r>
          </w:p>
        </w:tc>
        <w:tc>
          <w:tcPr>
            <w:tcW w:w="0" w:type="auto"/>
            <w:hideMark/>
          </w:tcPr>
          <w:p w14:paraId="6D5EFFC1" w14:textId="77777777" w:rsidR="00BB0EDE" w:rsidRPr="00BB0EDE" w:rsidRDefault="00BB0EDE" w:rsidP="00BB0EDE">
            <w:pP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One Heat Exchanger</w:t>
            </w:r>
          </w:p>
        </w:tc>
        <w:tc>
          <w:tcPr>
            <w:tcW w:w="0" w:type="auto"/>
            <w:hideMark/>
          </w:tcPr>
          <w:p w14:paraId="70868E44" w14:textId="77777777" w:rsidR="00BB0EDE" w:rsidRPr="00BB0EDE" w:rsidRDefault="00BB0EDE" w:rsidP="00BB0EDE">
            <w:pP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Two Heat Exchangers (Split Load)</w:t>
            </w:r>
          </w:p>
        </w:tc>
      </w:tr>
      <w:tr w:rsidR="00BB0EDE" w:rsidRPr="00BB0EDE" w14:paraId="57D81EC4" w14:textId="77777777" w:rsidTr="00BB0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1F5F4"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Redundancy</w:t>
            </w:r>
          </w:p>
        </w:tc>
        <w:tc>
          <w:tcPr>
            <w:tcW w:w="0" w:type="auto"/>
            <w:hideMark/>
          </w:tcPr>
          <w:p w14:paraId="54A5372E" w14:textId="7D73539C"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proofErr w:type="spellStart"/>
            <w:r w:rsidRPr="00BB0EDE">
              <w:rPr>
                <w:rFonts w:eastAsia="Times New Roman"/>
                <w:sz w:val="20"/>
                <w:szCs w:val="20"/>
                <w:lang w:eastAsia="sv-SE"/>
              </w:rPr>
              <w:t>None</w:t>
            </w:r>
            <w:proofErr w:type="spellEnd"/>
            <w:r w:rsidRPr="00BB0EDE">
              <w:rPr>
                <w:rFonts w:eastAsia="Times New Roman"/>
                <w:sz w:val="20"/>
                <w:szCs w:val="20"/>
                <w:lang w:eastAsia="sv-SE"/>
              </w:rPr>
              <w:t>: full system down if unit fails</w:t>
            </w:r>
          </w:p>
        </w:tc>
        <w:tc>
          <w:tcPr>
            <w:tcW w:w="0" w:type="auto"/>
            <w:hideMark/>
          </w:tcPr>
          <w:p w14:paraId="6142B9A0" w14:textId="26EAD632"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High</w:t>
            </w:r>
            <w:r>
              <w:rPr>
                <w:rFonts w:eastAsia="Times New Roman"/>
                <w:sz w:val="20"/>
                <w:szCs w:val="20"/>
                <w:lang w:eastAsia="sv-SE"/>
              </w:rPr>
              <w:t>:</w:t>
            </w:r>
            <w:r w:rsidRPr="00BB0EDE">
              <w:rPr>
                <w:rFonts w:eastAsia="Times New Roman"/>
                <w:sz w:val="20"/>
                <w:szCs w:val="20"/>
                <w:lang w:eastAsia="sv-SE"/>
              </w:rPr>
              <w:t xml:space="preserve"> one unit can operate if the other fails</w:t>
            </w:r>
          </w:p>
        </w:tc>
      </w:tr>
      <w:tr w:rsidR="00BB0EDE" w:rsidRPr="00BB0EDE" w14:paraId="0E83D1BB" w14:textId="77777777" w:rsidTr="00BB0EDE">
        <w:tc>
          <w:tcPr>
            <w:cnfStyle w:val="001000000000" w:firstRow="0" w:lastRow="0" w:firstColumn="1" w:lastColumn="0" w:oddVBand="0" w:evenVBand="0" w:oddHBand="0" w:evenHBand="0" w:firstRowFirstColumn="0" w:firstRowLastColumn="0" w:lastRowFirstColumn="0" w:lastRowLastColumn="0"/>
            <w:tcW w:w="0" w:type="auto"/>
            <w:hideMark/>
          </w:tcPr>
          <w:p w14:paraId="192137C5"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Maintenance</w:t>
            </w:r>
          </w:p>
        </w:tc>
        <w:tc>
          <w:tcPr>
            <w:tcW w:w="0" w:type="auto"/>
            <w:hideMark/>
          </w:tcPr>
          <w:p w14:paraId="2A654FFE" w14:textId="77777777"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Requires full shutdown for servicing</w:t>
            </w:r>
          </w:p>
        </w:tc>
        <w:tc>
          <w:tcPr>
            <w:tcW w:w="0" w:type="auto"/>
            <w:hideMark/>
          </w:tcPr>
          <w:p w14:paraId="0BBA8B6F" w14:textId="77777777"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Can service one while the other runs</w:t>
            </w:r>
          </w:p>
        </w:tc>
      </w:tr>
      <w:tr w:rsidR="00BB0EDE" w:rsidRPr="00BB0EDE" w14:paraId="2CF106EF" w14:textId="77777777" w:rsidTr="00BB0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11B372"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Initial Cost</w:t>
            </w:r>
          </w:p>
        </w:tc>
        <w:tc>
          <w:tcPr>
            <w:tcW w:w="0" w:type="auto"/>
            <w:hideMark/>
          </w:tcPr>
          <w:p w14:paraId="2C1E0551" w14:textId="3E62FA42"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Lower due to fewer components</w:t>
            </w:r>
          </w:p>
        </w:tc>
        <w:tc>
          <w:tcPr>
            <w:tcW w:w="0" w:type="auto"/>
            <w:hideMark/>
          </w:tcPr>
          <w:p w14:paraId="16BEB34B" w14:textId="7E0C1468"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 xml:space="preserve">Slightly higher </w:t>
            </w:r>
            <w:r>
              <w:rPr>
                <w:rFonts w:eastAsia="Times New Roman"/>
                <w:sz w:val="20"/>
                <w:szCs w:val="20"/>
                <w:lang w:eastAsia="sv-SE"/>
              </w:rPr>
              <w:t xml:space="preserve">due to </w:t>
            </w:r>
            <w:r w:rsidRPr="00BB0EDE">
              <w:rPr>
                <w:rFonts w:eastAsia="Times New Roman"/>
                <w:sz w:val="20"/>
                <w:szCs w:val="20"/>
                <w:lang w:eastAsia="sv-SE"/>
              </w:rPr>
              <w:t>duplicate frames/piping</w:t>
            </w:r>
          </w:p>
        </w:tc>
      </w:tr>
      <w:tr w:rsidR="00BB0EDE" w:rsidRPr="00BB0EDE" w14:paraId="31E4C3A4" w14:textId="77777777" w:rsidTr="00BB0EDE">
        <w:tc>
          <w:tcPr>
            <w:cnfStyle w:val="001000000000" w:firstRow="0" w:lastRow="0" w:firstColumn="1" w:lastColumn="0" w:oddVBand="0" w:evenVBand="0" w:oddHBand="0" w:evenHBand="0" w:firstRowFirstColumn="0" w:firstRowLastColumn="0" w:lastRowFirstColumn="0" w:lastRowLastColumn="0"/>
            <w:tcW w:w="0" w:type="auto"/>
            <w:hideMark/>
          </w:tcPr>
          <w:p w14:paraId="35A3CBA0"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Operational Flexibility</w:t>
            </w:r>
          </w:p>
        </w:tc>
        <w:tc>
          <w:tcPr>
            <w:tcW w:w="0" w:type="auto"/>
            <w:hideMark/>
          </w:tcPr>
          <w:p w14:paraId="67C799EE" w14:textId="3716C7E1"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Limited: always runs at full capacity</w:t>
            </w:r>
          </w:p>
        </w:tc>
        <w:tc>
          <w:tcPr>
            <w:tcW w:w="0" w:type="auto"/>
            <w:hideMark/>
          </w:tcPr>
          <w:p w14:paraId="6F69335F" w14:textId="30548611"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High</w:t>
            </w:r>
            <w:r>
              <w:rPr>
                <w:rFonts w:eastAsia="Times New Roman"/>
                <w:sz w:val="20"/>
                <w:szCs w:val="20"/>
                <w:lang w:eastAsia="sv-SE"/>
              </w:rPr>
              <w:t>:</w:t>
            </w:r>
            <w:r w:rsidRPr="00BB0EDE">
              <w:rPr>
                <w:rFonts w:eastAsia="Times New Roman"/>
                <w:sz w:val="20"/>
                <w:szCs w:val="20"/>
                <w:lang w:eastAsia="sv-SE"/>
              </w:rPr>
              <w:t xml:space="preserve"> can run one or both depending on load</w:t>
            </w:r>
          </w:p>
        </w:tc>
      </w:tr>
      <w:tr w:rsidR="00BB0EDE" w:rsidRPr="00BB0EDE" w14:paraId="612E8123" w14:textId="77777777" w:rsidTr="00BB0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2356F"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Space Requirements</w:t>
            </w:r>
          </w:p>
        </w:tc>
        <w:tc>
          <w:tcPr>
            <w:tcW w:w="0" w:type="auto"/>
            <w:hideMark/>
          </w:tcPr>
          <w:p w14:paraId="1138A869" w14:textId="77777777"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Compact footprint</w:t>
            </w:r>
          </w:p>
        </w:tc>
        <w:tc>
          <w:tcPr>
            <w:tcW w:w="0" w:type="auto"/>
            <w:hideMark/>
          </w:tcPr>
          <w:p w14:paraId="45A189C1" w14:textId="77777777"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May need more space or clever layout</w:t>
            </w:r>
          </w:p>
        </w:tc>
      </w:tr>
      <w:tr w:rsidR="00BB0EDE" w:rsidRPr="00BB0EDE" w14:paraId="056DB692" w14:textId="77777777" w:rsidTr="00BB0EDE">
        <w:tc>
          <w:tcPr>
            <w:cnfStyle w:val="001000000000" w:firstRow="0" w:lastRow="0" w:firstColumn="1" w:lastColumn="0" w:oddVBand="0" w:evenVBand="0" w:oddHBand="0" w:evenHBand="0" w:firstRowFirstColumn="0" w:firstRowLastColumn="0" w:lastRowFirstColumn="0" w:lastRowLastColumn="0"/>
            <w:tcW w:w="0" w:type="auto"/>
            <w:hideMark/>
          </w:tcPr>
          <w:p w14:paraId="501CF541"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Pressure Drop</w:t>
            </w:r>
          </w:p>
        </w:tc>
        <w:tc>
          <w:tcPr>
            <w:tcW w:w="0" w:type="auto"/>
            <w:hideMark/>
          </w:tcPr>
          <w:p w14:paraId="01F99AC7" w14:textId="77777777"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Higher due to full flow through one unit</w:t>
            </w:r>
          </w:p>
        </w:tc>
        <w:tc>
          <w:tcPr>
            <w:tcW w:w="0" w:type="auto"/>
            <w:hideMark/>
          </w:tcPr>
          <w:p w14:paraId="5FB387CD" w14:textId="231CF54B"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Lower</w:t>
            </w:r>
            <w:r>
              <w:rPr>
                <w:rFonts w:eastAsia="Times New Roman"/>
                <w:sz w:val="20"/>
                <w:szCs w:val="20"/>
                <w:lang w:eastAsia="sv-SE"/>
              </w:rPr>
              <w:t xml:space="preserve"> as </w:t>
            </w:r>
            <w:r w:rsidRPr="00BB0EDE">
              <w:rPr>
                <w:rFonts w:eastAsia="Times New Roman"/>
                <w:sz w:val="20"/>
                <w:szCs w:val="20"/>
                <w:lang w:eastAsia="sv-SE"/>
              </w:rPr>
              <w:t xml:space="preserve">flow </w:t>
            </w:r>
            <w:r>
              <w:rPr>
                <w:rFonts w:eastAsia="Times New Roman"/>
                <w:sz w:val="20"/>
                <w:szCs w:val="20"/>
                <w:lang w:eastAsia="sv-SE"/>
              </w:rPr>
              <w:t xml:space="preserve">is </w:t>
            </w:r>
            <w:r w:rsidRPr="00BB0EDE">
              <w:rPr>
                <w:rFonts w:eastAsia="Times New Roman"/>
                <w:sz w:val="20"/>
                <w:szCs w:val="20"/>
                <w:lang w:eastAsia="sv-SE"/>
              </w:rPr>
              <w:t>split between two units</w:t>
            </w:r>
          </w:p>
        </w:tc>
      </w:tr>
      <w:tr w:rsidR="00BB0EDE" w:rsidRPr="00BB0EDE" w14:paraId="295C9E9D" w14:textId="77777777" w:rsidTr="00BB0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01A327"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Control Complexity</w:t>
            </w:r>
          </w:p>
        </w:tc>
        <w:tc>
          <w:tcPr>
            <w:tcW w:w="0" w:type="auto"/>
            <w:hideMark/>
          </w:tcPr>
          <w:p w14:paraId="22DCFE24" w14:textId="368CBAD9"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Simple because of single flow path</w:t>
            </w:r>
          </w:p>
        </w:tc>
        <w:tc>
          <w:tcPr>
            <w:tcW w:w="0" w:type="auto"/>
            <w:hideMark/>
          </w:tcPr>
          <w:p w14:paraId="130E5EEE" w14:textId="27B420B4"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More complex</w:t>
            </w:r>
            <w:proofErr w:type="gramStart"/>
            <w:r>
              <w:rPr>
                <w:rFonts w:eastAsia="Times New Roman"/>
                <w:sz w:val="20"/>
                <w:szCs w:val="20"/>
                <w:lang w:eastAsia="sv-SE"/>
              </w:rPr>
              <w:t>:</w:t>
            </w:r>
            <w:r w:rsidRPr="00BB0EDE">
              <w:rPr>
                <w:rFonts w:eastAsia="Times New Roman"/>
                <w:sz w:val="20"/>
                <w:szCs w:val="20"/>
                <w:lang w:eastAsia="sv-SE"/>
              </w:rPr>
              <w:t xml:space="preserve"> </w:t>
            </w:r>
            <w:r>
              <w:rPr>
                <w:rFonts w:eastAsia="Times New Roman"/>
                <w:sz w:val="20"/>
                <w:szCs w:val="20"/>
                <w:lang w:eastAsia="sv-SE"/>
              </w:rPr>
              <w:t>needs</w:t>
            </w:r>
            <w:proofErr w:type="gramEnd"/>
            <w:r>
              <w:rPr>
                <w:rFonts w:eastAsia="Times New Roman"/>
                <w:sz w:val="20"/>
                <w:szCs w:val="20"/>
                <w:lang w:eastAsia="sv-SE"/>
              </w:rPr>
              <w:t xml:space="preserve"> </w:t>
            </w:r>
            <w:r w:rsidRPr="00BB0EDE">
              <w:rPr>
                <w:rFonts w:eastAsia="Times New Roman"/>
                <w:sz w:val="20"/>
                <w:szCs w:val="20"/>
                <w:lang w:eastAsia="sv-SE"/>
              </w:rPr>
              <w:t>balancing and valves</w:t>
            </w:r>
          </w:p>
        </w:tc>
      </w:tr>
      <w:tr w:rsidR="00BB0EDE" w:rsidRPr="00BB0EDE" w14:paraId="4B9D14FF" w14:textId="77777777" w:rsidTr="00BB0EDE">
        <w:tc>
          <w:tcPr>
            <w:cnfStyle w:val="001000000000" w:firstRow="0" w:lastRow="0" w:firstColumn="1" w:lastColumn="0" w:oddVBand="0" w:evenVBand="0" w:oddHBand="0" w:evenHBand="0" w:firstRowFirstColumn="0" w:firstRowLastColumn="0" w:lastRowFirstColumn="0" w:lastRowLastColumn="0"/>
            <w:tcW w:w="0" w:type="auto"/>
            <w:hideMark/>
          </w:tcPr>
          <w:p w14:paraId="613DB1D1"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Scalability</w:t>
            </w:r>
          </w:p>
        </w:tc>
        <w:tc>
          <w:tcPr>
            <w:tcW w:w="0" w:type="auto"/>
            <w:hideMark/>
          </w:tcPr>
          <w:p w14:paraId="16DB9564" w14:textId="77777777"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Harder to expand without full replacement</w:t>
            </w:r>
          </w:p>
        </w:tc>
        <w:tc>
          <w:tcPr>
            <w:tcW w:w="0" w:type="auto"/>
            <w:hideMark/>
          </w:tcPr>
          <w:p w14:paraId="00FED77A" w14:textId="1678E0B7"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Easy</w:t>
            </w:r>
            <w:r>
              <w:rPr>
                <w:rFonts w:eastAsia="Times New Roman"/>
                <w:sz w:val="20"/>
                <w:szCs w:val="20"/>
                <w:lang w:eastAsia="sv-SE"/>
              </w:rPr>
              <w:t>:</w:t>
            </w:r>
            <w:r w:rsidRPr="00BB0EDE">
              <w:rPr>
                <w:rFonts w:eastAsia="Times New Roman"/>
                <w:sz w:val="20"/>
                <w:szCs w:val="20"/>
                <w:lang w:eastAsia="sv-SE"/>
              </w:rPr>
              <w:t xml:space="preserve"> add/remove units as needed</w:t>
            </w:r>
          </w:p>
        </w:tc>
      </w:tr>
      <w:tr w:rsidR="00BB0EDE" w:rsidRPr="00BB0EDE" w14:paraId="384117A9" w14:textId="77777777" w:rsidTr="00BB0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3B64E2"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Thermal Efficiency</w:t>
            </w:r>
          </w:p>
        </w:tc>
        <w:tc>
          <w:tcPr>
            <w:tcW w:w="0" w:type="auto"/>
            <w:hideMark/>
          </w:tcPr>
          <w:p w14:paraId="559A2D22" w14:textId="77777777"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Good if well-sized</w:t>
            </w:r>
          </w:p>
        </w:tc>
        <w:tc>
          <w:tcPr>
            <w:tcW w:w="0" w:type="auto"/>
            <w:hideMark/>
          </w:tcPr>
          <w:p w14:paraId="16C254EF" w14:textId="77777777" w:rsidR="00BB0EDE" w:rsidRPr="00BB0EDE" w:rsidRDefault="00BB0EDE" w:rsidP="00BB0EDE">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Potentially better with optimized flow split</w:t>
            </w:r>
          </w:p>
        </w:tc>
      </w:tr>
      <w:tr w:rsidR="00BB0EDE" w:rsidRPr="00BB0EDE" w14:paraId="6EAF8734" w14:textId="77777777" w:rsidTr="00BB0EDE">
        <w:tc>
          <w:tcPr>
            <w:cnfStyle w:val="001000000000" w:firstRow="0" w:lastRow="0" w:firstColumn="1" w:lastColumn="0" w:oddVBand="0" w:evenVBand="0" w:oddHBand="0" w:evenHBand="0" w:firstRowFirstColumn="0" w:firstRowLastColumn="0" w:lastRowFirstColumn="0" w:lastRowLastColumn="0"/>
            <w:tcW w:w="0" w:type="auto"/>
            <w:hideMark/>
          </w:tcPr>
          <w:p w14:paraId="34358922" w14:textId="77777777" w:rsidR="00BB0EDE" w:rsidRPr="00BB0EDE" w:rsidRDefault="00BB0EDE" w:rsidP="00BB0EDE">
            <w:pPr>
              <w:rPr>
                <w:rFonts w:eastAsia="Times New Roman"/>
                <w:sz w:val="20"/>
                <w:szCs w:val="20"/>
                <w:lang w:eastAsia="sv-SE"/>
              </w:rPr>
            </w:pPr>
            <w:r w:rsidRPr="00BB0EDE">
              <w:rPr>
                <w:rFonts w:eastAsia="Times New Roman"/>
                <w:sz w:val="20"/>
                <w:szCs w:val="20"/>
                <w:lang w:eastAsia="sv-SE"/>
              </w:rPr>
              <w:t>Startup Time</w:t>
            </w:r>
          </w:p>
        </w:tc>
        <w:tc>
          <w:tcPr>
            <w:tcW w:w="0" w:type="auto"/>
            <w:hideMark/>
          </w:tcPr>
          <w:p w14:paraId="04DAB5EC" w14:textId="3AEE2C2B"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Faster: one system to bring online</w:t>
            </w:r>
          </w:p>
        </w:tc>
        <w:tc>
          <w:tcPr>
            <w:tcW w:w="0" w:type="auto"/>
            <w:hideMark/>
          </w:tcPr>
          <w:p w14:paraId="5581C6AC" w14:textId="7CEBCEB7" w:rsidR="00BB0EDE" w:rsidRPr="00BB0EDE" w:rsidRDefault="00BB0EDE" w:rsidP="00BB0EDE">
            <w:p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Slightly longer: two systems to coordinate</w:t>
            </w:r>
          </w:p>
        </w:tc>
      </w:tr>
    </w:tbl>
    <w:p w14:paraId="75E8F21C" w14:textId="77777777" w:rsidR="00ED56E1" w:rsidRDefault="00ED56E1" w:rsidP="0068322F"/>
    <w:p w14:paraId="54A0BB45" w14:textId="77777777" w:rsidR="00ED56E1" w:rsidRDefault="00ED56E1" w:rsidP="0068322F">
      <w:r>
        <w:t xml:space="preserve">In the choice between a single and dual heat exchanger system, there are merits </w:t>
      </w:r>
      <w:proofErr w:type="gramStart"/>
      <w:r>
        <w:t>with</w:t>
      </w:r>
      <w:proofErr w:type="gramEnd"/>
      <w:r>
        <w:t xml:space="preserve"> both options: </w:t>
      </w:r>
    </w:p>
    <w:p w14:paraId="7BBA52CC" w14:textId="77777777" w:rsidR="00ED56E1" w:rsidRDefault="00ED56E1" w:rsidP="00ED56E1">
      <w:pPr>
        <w:pStyle w:val="ListParagraph"/>
        <w:numPr>
          <w:ilvl w:val="0"/>
          <w:numId w:val="74"/>
        </w:numPr>
      </w:pPr>
      <w:r w:rsidRPr="00ED56E1">
        <w:t xml:space="preserve">If designing for reliability, flexibility, or future expansion, the dual setup may be preferred. </w:t>
      </w:r>
    </w:p>
    <w:p w14:paraId="4F3EBF6E" w14:textId="76C20152" w:rsidR="00BB0EDE" w:rsidRPr="00ED56E1" w:rsidRDefault="00ED56E1" w:rsidP="0068322F">
      <w:pPr>
        <w:pStyle w:val="ListParagraph"/>
        <w:numPr>
          <w:ilvl w:val="0"/>
          <w:numId w:val="74"/>
        </w:numPr>
      </w:pPr>
      <w:r w:rsidRPr="00ED56E1">
        <w:t>If simplicity and cost are top priorities, a single unit might be the better option.</w:t>
      </w:r>
    </w:p>
    <w:p w14:paraId="213D0951" w14:textId="39F5ECB2" w:rsidR="00864412" w:rsidRPr="00BB0EDE" w:rsidRDefault="00097A2F" w:rsidP="0068322F">
      <w:r w:rsidRPr="00BB0EDE">
        <w:t xml:space="preserve">Investigating promising CAPEX and OPEX financial incentives is </w:t>
      </w:r>
      <w:proofErr w:type="gramStart"/>
      <w:r w:rsidRPr="00BB0EDE">
        <w:t>complex, and</w:t>
      </w:r>
      <w:proofErr w:type="gramEnd"/>
      <w:r w:rsidRPr="00BB0EDE">
        <w:t xml:space="preserve"> needs further work. For this report, it is suggested that a 30% CAPEX cost reduction would be feasible. In either case, the cost for the heat exchange room is much smaller than the savings from a traditional heat rejection system, so any financial incentives will be smaller than savings from such investments (and power costs for chillers).</w:t>
      </w:r>
      <w:r w:rsidR="00ED56E1">
        <w:t xml:space="preserve"> Regarding OPEX, EU ETS should apply (for a large data center; thermal demand must be at least 20 MW.</w:t>
      </w:r>
    </w:p>
    <w:p w14:paraId="1E2ECCE4" w14:textId="3C522EBE" w:rsidR="008B4626" w:rsidRPr="00BB0EDE" w:rsidRDefault="008B4626" w:rsidP="008B4626">
      <w:r w:rsidRPr="00BB0EDE">
        <w:t xml:space="preserve">The key takeaway regarding </w:t>
      </w:r>
      <w:r w:rsidR="00097A2F" w:rsidRPr="00BB0EDE">
        <w:t xml:space="preserve">CAPEX and </w:t>
      </w:r>
      <w:r w:rsidRPr="00BB0EDE">
        <w:t xml:space="preserve">OPEX </w:t>
      </w:r>
      <w:proofErr w:type="gramStart"/>
      <w:r w:rsidRPr="00BB0EDE">
        <w:t>is</w:t>
      </w:r>
      <w:proofErr w:type="gramEnd"/>
      <w:r w:rsidRPr="00BB0EDE">
        <w:t>:</w:t>
      </w:r>
    </w:p>
    <w:p w14:paraId="0F24E5AD" w14:textId="06B22204" w:rsidR="00097A2F" w:rsidRPr="00BB0EDE" w:rsidRDefault="00097A2F" w:rsidP="008B4626">
      <w:pPr>
        <w:pStyle w:val="ListParagraph"/>
        <w:numPr>
          <w:ilvl w:val="0"/>
          <w:numId w:val="34"/>
        </w:numPr>
      </w:pPr>
      <w:r w:rsidRPr="00BB0EDE">
        <w:t>A heat exchange room is much less expensive than a setup for heat rejection (</w:t>
      </w:r>
      <w:r w:rsidR="006024E6" w:rsidRPr="00BB0EDE">
        <w:t>million</w:t>
      </w:r>
      <w:r w:rsidR="002D1B26" w:rsidRPr="00BB0EDE">
        <w:t>s of euros</w:t>
      </w:r>
      <w:r w:rsidRPr="00BB0EDE">
        <w:t>).</w:t>
      </w:r>
    </w:p>
    <w:p w14:paraId="66E4C96F" w14:textId="1425F496" w:rsidR="008B4626" w:rsidRPr="00BB0EDE" w:rsidRDefault="008B4626" w:rsidP="008B4626">
      <w:pPr>
        <w:pStyle w:val="ListParagraph"/>
        <w:numPr>
          <w:ilvl w:val="0"/>
          <w:numId w:val="34"/>
        </w:numPr>
      </w:pPr>
      <w:r w:rsidRPr="00BB0EDE">
        <w:t xml:space="preserve">The heat reuse system slashes electricity </w:t>
      </w:r>
      <w:proofErr w:type="gramStart"/>
      <w:r w:rsidRPr="00BB0EDE">
        <w:t>use</w:t>
      </w:r>
      <w:proofErr w:type="gramEnd"/>
      <w:r w:rsidRPr="00BB0EDE">
        <w:t xml:space="preserve"> by eliminating chillers and cooling towers.</w:t>
      </w:r>
    </w:p>
    <w:p w14:paraId="7F09D07C" w14:textId="731F5C62" w:rsidR="008B4626" w:rsidRPr="00BB0EDE" w:rsidRDefault="008B4626" w:rsidP="008B4626">
      <w:pPr>
        <w:pStyle w:val="ListParagraph"/>
        <w:numPr>
          <w:ilvl w:val="0"/>
          <w:numId w:val="34"/>
        </w:numPr>
      </w:pPr>
      <w:r w:rsidRPr="00BB0EDE">
        <w:t>Water savings are substantial – no evaporation, no municipal draw.</w:t>
      </w:r>
    </w:p>
    <w:p w14:paraId="53CC502B" w14:textId="0BE926A2" w:rsidR="008B4626" w:rsidRPr="00BB0EDE" w:rsidRDefault="008B4626" w:rsidP="008B4626">
      <w:pPr>
        <w:pStyle w:val="ListParagraph"/>
        <w:numPr>
          <w:ilvl w:val="0"/>
          <w:numId w:val="34"/>
        </w:numPr>
      </w:pPr>
      <w:r w:rsidRPr="00BB0EDE">
        <w:t>Maintenance is simpler and cheaper, with fewer compressors, fans, and chemical cycles.</w:t>
      </w:r>
    </w:p>
    <w:p w14:paraId="3D0965F0" w14:textId="553E8E84" w:rsidR="008B4626" w:rsidRPr="00BB0EDE" w:rsidRDefault="008B4626" w:rsidP="008B4626">
      <w:pPr>
        <w:pStyle w:val="ListParagraph"/>
        <w:numPr>
          <w:ilvl w:val="0"/>
          <w:numId w:val="34"/>
        </w:numPr>
      </w:pPr>
      <w:r w:rsidRPr="00BB0EDE">
        <w:lastRenderedPageBreak/>
        <w:t xml:space="preserve">Over 10 years, the OPEX savings </w:t>
      </w:r>
      <w:r w:rsidR="00ED56E1">
        <w:t>w</w:t>
      </w:r>
      <w:r w:rsidRPr="00BB0EDE">
        <w:t>ould exceed €</w:t>
      </w:r>
      <w:r w:rsidR="00ED56E1">
        <w:t>1</w:t>
      </w:r>
      <w:r w:rsidRPr="00BB0EDE">
        <w:t xml:space="preserve">0 million, not including carbon </w:t>
      </w:r>
      <w:proofErr w:type="gramStart"/>
      <w:r w:rsidRPr="00BB0EDE">
        <w:t>credits</w:t>
      </w:r>
      <w:proofErr w:type="gramEnd"/>
      <w:r w:rsidRPr="00BB0EDE">
        <w:t xml:space="preserve"> or ESG benefits.</w:t>
      </w:r>
    </w:p>
    <w:p w14:paraId="68E037B1" w14:textId="762D35B3" w:rsidR="008B4626" w:rsidRPr="00BB0EDE" w:rsidRDefault="008B4626" w:rsidP="0068322F">
      <w:pPr>
        <w:pStyle w:val="ListParagraph"/>
        <w:numPr>
          <w:ilvl w:val="0"/>
          <w:numId w:val="34"/>
        </w:numPr>
      </w:pPr>
      <w:r w:rsidRPr="00BB0EDE">
        <w:t>Less strain on local electricity and water resources makes for easy approval from municipality.</w:t>
      </w:r>
    </w:p>
    <w:p w14:paraId="0BE28CBD" w14:textId="354A606A" w:rsidR="00A317CB" w:rsidRPr="00BB0EDE" w:rsidRDefault="00A317CB" w:rsidP="000110A3">
      <w:pPr>
        <w:pStyle w:val="Heading2"/>
      </w:pPr>
      <w:bookmarkStart w:id="8" w:name="_Toc207810584"/>
      <w:r w:rsidRPr="00BB0EDE">
        <w:t>Piping</w:t>
      </w:r>
      <w:bookmarkEnd w:id="8"/>
    </w:p>
    <w:p w14:paraId="7160114D" w14:textId="4F425FA6" w:rsidR="00355543" w:rsidRPr="00BB0EDE" w:rsidRDefault="00355543">
      <w:r w:rsidRPr="00BB0EDE">
        <w:t xml:space="preserve">It is </w:t>
      </w:r>
      <w:r w:rsidR="00D57B0B" w:rsidRPr="00BB0EDE">
        <w:t>often</w:t>
      </w:r>
      <w:r w:rsidRPr="00BB0EDE">
        <w:t xml:space="preserve"> said that in a heat reuse system, it is important to stay close to the </w:t>
      </w:r>
      <w:proofErr w:type="spellStart"/>
      <w:r w:rsidRPr="00BB0EDE">
        <w:t>offtaker</w:t>
      </w:r>
      <w:proofErr w:type="spellEnd"/>
      <w:r w:rsidRPr="00BB0EDE">
        <w:t>; piping costs and heat losses during transportation of the fluid destroy the business case.</w:t>
      </w:r>
    </w:p>
    <w:p w14:paraId="51981043" w14:textId="78F16D1C" w:rsidR="00355543" w:rsidRPr="00BB0EDE" w:rsidRDefault="00355543">
      <w:r w:rsidRPr="00BB0EDE">
        <w:t>This may be true when air is used as fluid, but not so much when water is employed</w:t>
      </w:r>
      <w:r w:rsidR="00D57B0B" w:rsidRPr="00BB0EDE">
        <w:t xml:space="preserve">, due to its high </w:t>
      </w:r>
      <w:proofErr w:type="gramStart"/>
      <w:r w:rsidR="00D57B0B" w:rsidRPr="00BB0EDE">
        <w:t>heat</w:t>
      </w:r>
      <w:proofErr w:type="gramEnd"/>
      <w:r w:rsidR="00D57B0B" w:rsidRPr="00BB0EDE">
        <w:t xml:space="preserve"> capacity</w:t>
      </w:r>
      <w:r w:rsidRPr="00BB0EDE">
        <w:t>.</w:t>
      </w:r>
      <w:r w:rsidR="00880923" w:rsidRPr="00BB0EDE">
        <w:t xml:space="preserve"> The pipes themselves constitute a small part of the entire system CAPEX, and so do trenching (at least in rural areas with few obstacles) and installation.</w:t>
      </w:r>
    </w:p>
    <w:p w14:paraId="0EB402F2" w14:textId="55705FD9" w:rsidR="002C3F2E" w:rsidRPr="00BB0EDE" w:rsidRDefault="00880923" w:rsidP="00D57B0B">
      <w:r w:rsidRPr="00BB0EDE">
        <w:t xml:space="preserve">In the scenarios in this report, 5.6 MW of water is transported. This is to respond to the F&amp;B facilities’ needs for heat energy (see the Cases section). To </w:t>
      </w:r>
      <w:proofErr w:type="gramStart"/>
      <w:r w:rsidRPr="00BB0EDE">
        <w:t>carry</w:t>
      </w:r>
      <w:proofErr w:type="gramEnd"/>
      <w:r w:rsidRPr="00BB0EDE">
        <w:t xml:space="preserve"> this heat, </w:t>
      </w:r>
      <w:r w:rsidR="005B2C29" w:rsidRPr="00BB0EDE">
        <w:t>25</w:t>
      </w:r>
      <w:r w:rsidRPr="00BB0EDE">
        <w:t>0 mm pipes were chosen, as they would provide reasonable pressure in the closed loop.</w:t>
      </w:r>
      <w:r w:rsidR="00D57B0B" w:rsidRPr="00BB0EDE">
        <w:t xml:space="preserve"> W</w:t>
      </w:r>
      <w:r w:rsidR="00AD52A5" w:rsidRPr="00BB0EDE">
        <w:t>ith</w:t>
      </w:r>
      <w:r w:rsidR="00D57B0B" w:rsidRPr="00BB0EDE">
        <w:t xml:space="preserve"> proper</w:t>
      </w:r>
      <w:r w:rsidR="00AD52A5" w:rsidRPr="00BB0EDE">
        <w:t xml:space="preserve"> insulation, the temperature drop </w:t>
      </w:r>
      <w:r w:rsidRPr="00BB0EDE">
        <w:t xml:space="preserve">in water </w:t>
      </w:r>
      <w:r w:rsidR="00AD52A5" w:rsidRPr="00BB0EDE">
        <w:t>is insignificant over reasonable lengths (</w:t>
      </w:r>
      <w:r w:rsidRPr="00BB0EDE">
        <w:t xml:space="preserve">much </w:t>
      </w:r>
      <w:r w:rsidR="00AD52A5" w:rsidRPr="00BB0EDE">
        <w:t>less than 1°</w:t>
      </w:r>
      <w:proofErr w:type="spellStart"/>
      <w:r w:rsidR="00AD52A5" w:rsidRPr="00BB0EDE">
        <w:t>C over</w:t>
      </w:r>
      <w:proofErr w:type="spellEnd"/>
      <w:r w:rsidR="00AD52A5" w:rsidRPr="00BB0EDE">
        <w:t xml:space="preserve"> 1 km)</w:t>
      </w:r>
      <w:r w:rsidR="002C458D" w:rsidRPr="00BB0EDE">
        <w:t>.</w:t>
      </w:r>
    </w:p>
    <w:p w14:paraId="32083460" w14:textId="788001E3" w:rsidR="000110A3" w:rsidRPr="00BB0EDE" w:rsidRDefault="000110A3" w:rsidP="000110A3">
      <w:pPr>
        <w:pStyle w:val="Heading3"/>
      </w:pPr>
      <w:bookmarkStart w:id="9" w:name="_Toc207357987"/>
      <w:bookmarkStart w:id="10" w:name="_Toc207810585"/>
      <w:r w:rsidRPr="00BB0EDE">
        <w:t xml:space="preserve">Pipe </w:t>
      </w:r>
      <w:r w:rsidR="00561161" w:rsidRPr="00BB0EDE">
        <w:t>Material</w:t>
      </w:r>
      <w:bookmarkEnd w:id="9"/>
      <w:bookmarkEnd w:id="10"/>
    </w:p>
    <w:p w14:paraId="12C632B9" w14:textId="77918DB5" w:rsidR="000110A3" w:rsidRPr="00BB0EDE" w:rsidRDefault="00D57B0B" w:rsidP="000110A3">
      <w:r w:rsidRPr="00BB0EDE">
        <w:t xml:space="preserve">The choice of pipe material stands between HDPE and stainless steel. </w:t>
      </w:r>
      <w:r w:rsidR="000110A3" w:rsidRPr="00BB0EDE">
        <w:t xml:space="preserve">In Fifth </w:t>
      </w:r>
      <w:proofErr w:type="gramStart"/>
      <w:r w:rsidR="000110A3" w:rsidRPr="00BB0EDE">
        <w:t>Generation</w:t>
      </w:r>
      <w:proofErr w:type="gramEnd"/>
      <w:r w:rsidR="000110A3" w:rsidRPr="00BB0EDE">
        <w:t xml:space="preserve"> district heating – which uses water at the same temperatures as in the requirements laid out above – HDPE pipes are utilized, mainly as steel pipes are more expensive. HDPE pipes have an expected lifetime of at least 50 years – more than sufficient for the data center sector. Moreover, from the client’s perspective, steel pipes should be avoided as their carbon footprint would be higher than the carbon footprint of HDPE pipes.</w:t>
      </w:r>
      <w:r w:rsidR="0068322F" w:rsidRPr="00BB0EDE">
        <w:t xml:space="preserve"> Conversations with manufacturers of district heating pipelines confirm this choice.</w:t>
      </w:r>
    </w:p>
    <w:p w14:paraId="025489BE" w14:textId="25F644BA" w:rsidR="000110A3" w:rsidRPr="00BB0EDE" w:rsidRDefault="000110A3" w:rsidP="000110A3">
      <w:r w:rsidRPr="00BB0EDE">
        <w:t>The table below compares HDPE and steel options.</w:t>
      </w:r>
    </w:p>
    <w:p w14:paraId="01413055" w14:textId="6581674F" w:rsidR="000110A3" w:rsidRPr="00BB0EDE" w:rsidRDefault="000110A3" w:rsidP="000110A3">
      <w:pPr>
        <w:pStyle w:val="Caption"/>
        <w:keepNext/>
      </w:pPr>
      <w:bookmarkStart w:id="11" w:name="_Toc207810643"/>
      <w:r w:rsidRPr="00BB0EDE">
        <w:t xml:space="preserve">Table </w:t>
      </w:r>
      <w:r>
        <w:fldChar w:fldCharType="begin"/>
      </w:r>
      <w:r>
        <w:instrText>SEQ Table \* ARABIC</w:instrText>
      </w:r>
      <w:r>
        <w:fldChar w:fldCharType="separate"/>
      </w:r>
      <w:r w:rsidR="00BB0EDE">
        <w:rPr>
          <w:noProof/>
        </w:rPr>
        <w:t>3</w:t>
      </w:r>
      <w:r>
        <w:fldChar w:fldCharType="end"/>
      </w:r>
      <w:r w:rsidRPr="00BB0EDE">
        <w:t>. HDPE vs Stainless Steel for Long-Distance Water Transport</w:t>
      </w:r>
      <w:bookmarkEnd w:id="11"/>
    </w:p>
    <w:tbl>
      <w:tblPr>
        <w:tblStyle w:val="GridTable5Dark-Accent1"/>
        <w:tblW w:w="9351" w:type="dxa"/>
        <w:tblLook w:val="04A0" w:firstRow="1" w:lastRow="0" w:firstColumn="1" w:lastColumn="0" w:noHBand="0" w:noVBand="1"/>
      </w:tblPr>
      <w:tblGrid>
        <w:gridCol w:w="2263"/>
        <w:gridCol w:w="3119"/>
        <w:gridCol w:w="3969"/>
      </w:tblGrid>
      <w:tr w:rsidR="000110A3" w:rsidRPr="00BB0EDE" w14:paraId="6F392E1F" w14:textId="77777777" w:rsidTr="00082C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16C49B7" w14:textId="77777777" w:rsidR="000110A3" w:rsidRPr="00BB0EDE" w:rsidRDefault="000110A3" w:rsidP="000110A3">
            <w:pPr>
              <w:rPr>
                <w:rFonts w:eastAsia="Times New Roman"/>
                <w:sz w:val="20"/>
                <w:szCs w:val="20"/>
                <w:lang w:eastAsia="sv-SE"/>
              </w:rPr>
            </w:pPr>
            <w:r w:rsidRPr="00BB0EDE">
              <w:rPr>
                <w:rFonts w:eastAsia="Times New Roman"/>
                <w:sz w:val="20"/>
                <w:szCs w:val="20"/>
                <w:lang w:eastAsia="sv-SE"/>
              </w:rPr>
              <w:t>Attribute</w:t>
            </w:r>
          </w:p>
        </w:tc>
        <w:tc>
          <w:tcPr>
            <w:tcW w:w="3119" w:type="dxa"/>
            <w:noWrap/>
            <w:hideMark/>
          </w:tcPr>
          <w:p w14:paraId="7254C10B" w14:textId="77777777" w:rsidR="000110A3" w:rsidRPr="00BB0EDE" w:rsidRDefault="000110A3" w:rsidP="000110A3">
            <w:pP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HDPE Pipe</w:t>
            </w:r>
          </w:p>
        </w:tc>
        <w:tc>
          <w:tcPr>
            <w:tcW w:w="3969" w:type="dxa"/>
            <w:noWrap/>
            <w:hideMark/>
          </w:tcPr>
          <w:p w14:paraId="387EB02B" w14:textId="77777777" w:rsidR="000110A3" w:rsidRPr="00BB0EDE" w:rsidRDefault="000110A3" w:rsidP="000110A3">
            <w:pP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Stainless Steel Pipe</w:t>
            </w:r>
          </w:p>
        </w:tc>
      </w:tr>
      <w:tr w:rsidR="000110A3" w:rsidRPr="00BB0EDE" w14:paraId="12E7743A" w14:textId="77777777" w:rsidTr="00082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7FAB468E" w14:textId="77777777" w:rsidR="000110A3" w:rsidRPr="00BB0EDE" w:rsidRDefault="000110A3" w:rsidP="000110A3">
            <w:pPr>
              <w:rPr>
                <w:rFonts w:eastAsia="Times New Roman"/>
                <w:sz w:val="20"/>
                <w:szCs w:val="20"/>
                <w:lang w:eastAsia="sv-SE"/>
              </w:rPr>
            </w:pPr>
            <w:r w:rsidRPr="00BB0EDE">
              <w:rPr>
                <w:rFonts w:eastAsia="Times New Roman"/>
                <w:sz w:val="20"/>
                <w:szCs w:val="20"/>
                <w:lang w:eastAsia="sv-SE"/>
              </w:rPr>
              <w:t>Cost</w:t>
            </w:r>
          </w:p>
        </w:tc>
        <w:tc>
          <w:tcPr>
            <w:tcW w:w="3119" w:type="dxa"/>
            <w:noWrap/>
            <w:hideMark/>
          </w:tcPr>
          <w:p w14:paraId="68BEB9FB" w14:textId="77777777" w:rsidR="000110A3" w:rsidRPr="00BB0EDE" w:rsidRDefault="000110A3" w:rsidP="000110A3">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Low</w:t>
            </w:r>
          </w:p>
        </w:tc>
        <w:tc>
          <w:tcPr>
            <w:tcW w:w="3969" w:type="dxa"/>
            <w:noWrap/>
            <w:hideMark/>
          </w:tcPr>
          <w:p w14:paraId="77F1D0E2" w14:textId="77777777" w:rsidR="000110A3" w:rsidRPr="00BB0EDE" w:rsidRDefault="000110A3" w:rsidP="000110A3">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High</w:t>
            </w:r>
          </w:p>
        </w:tc>
      </w:tr>
      <w:tr w:rsidR="000110A3" w:rsidRPr="00BB0EDE" w14:paraId="7FA1D4EE" w14:textId="77777777" w:rsidTr="00082C1E">
        <w:trPr>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4628DF1" w14:textId="77777777" w:rsidR="000110A3" w:rsidRPr="00BB0EDE" w:rsidRDefault="000110A3" w:rsidP="000110A3">
            <w:pPr>
              <w:rPr>
                <w:rFonts w:eastAsia="Times New Roman"/>
                <w:sz w:val="20"/>
                <w:szCs w:val="20"/>
                <w:lang w:eastAsia="sv-SE"/>
              </w:rPr>
            </w:pPr>
            <w:r w:rsidRPr="00BB0EDE">
              <w:rPr>
                <w:rFonts w:eastAsia="Times New Roman"/>
                <w:sz w:val="20"/>
                <w:szCs w:val="20"/>
                <w:lang w:eastAsia="sv-SE"/>
              </w:rPr>
              <w:t>Installation</w:t>
            </w:r>
          </w:p>
        </w:tc>
        <w:tc>
          <w:tcPr>
            <w:tcW w:w="3119" w:type="dxa"/>
            <w:noWrap/>
            <w:hideMark/>
          </w:tcPr>
          <w:p w14:paraId="63EC2B38" w14:textId="77777777" w:rsidR="000110A3" w:rsidRPr="00BB0EDE" w:rsidRDefault="000110A3" w:rsidP="000110A3">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Lightweight, flexible</w:t>
            </w:r>
          </w:p>
        </w:tc>
        <w:tc>
          <w:tcPr>
            <w:tcW w:w="3969" w:type="dxa"/>
            <w:noWrap/>
            <w:hideMark/>
          </w:tcPr>
          <w:p w14:paraId="7642E6EC" w14:textId="77777777" w:rsidR="000110A3" w:rsidRPr="00BB0EDE" w:rsidRDefault="000110A3" w:rsidP="000110A3">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Heavy, rigid</w:t>
            </w:r>
          </w:p>
        </w:tc>
      </w:tr>
      <w:tr w:rsidR="000110A3" w:rsidRPr="00BB0EDE" w14:paraId="6ADA811D" w14:textId="77777777" w:rsidTr="00082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7E72AF8F" w14:textId="77777777" w:rsidR="000110A3" w:rsidRPr="00BB0EDE" w:rsidRDefault="000110A3" w:rsidP="000110A3">
            <w:pPr>
              <w:rPr>
                <w:rFonts w:eastAsia="Times New Roman"/>
                <w:sz w:val="20"/>
                <w:szCs w:val="20"/>
                <w:lang w:eastAsia="sv-SE"/>
              </w:rPr>
            </w:pPr>
            <w:r w:rsidRPr="00BB0EDE">
              <w:rPr>
                <w:rFonts w:eastAsia="Times New Roman"/>
                <w:sz w:val="20"/>
                <w:szCs w:val="20"/>
                <w:lang w:eastAsia="sv-SE"/>
              </w:rPr>
              <w:t>Maintenance</w:t>
            </w:r>
          </w:p>
        </w:tc>
        <w:tc>
          <w:tcPr>
            <w:tcW w:w="3119" w:type="dxa"/>
            <w:noWrap/>
            <w:hideMark/>
          </w:tcPr>
          <w:p w14:paraId="10C5FFF5" w14:textId="77777777" w:rsidR="000110A3" w:rsidRPr="00BB0EDE" w:rsidRDefault="000110A3" w:rsidP="000110A3">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Minimal (no corrosion)</w:t>
            </w:r>
          </w:p>
        </w:tc>
        <w:tc>
          <w:tcPr>
            <w:tcW w:w="3969" w:type="dxa"/>
            <w:noWrap/>
            <w:hideMark/>
          </w:tcPr>
          <w:p w14:paraId="16F908FD" w14:textId="77777777" w:rsidR="000110A3" w:rsidRPr="00BB0EDE" w:rsidRDefault="000110A3" w:rsidP="000110A3">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Requires monitoring for scaling/corrosion</w:t>
            </w:r>
          </w:p>
        </w:tc>
      </w:tr>
      <w:tr w:rsidR="000110A3" w:rsidRPr="00BB0EDE" w14:paraId="62BC7F61" w14:textId="77777777" w:rsidTr="00082C1E">
        <w:trPr>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B982002" w14:textId="77777777" w:rsidR="000110A3" w:rsidRPr="00BB0EDE" w:rsidRDefault="000110A3" w:rsidP="000110A3">
            <w:pPr>
              <w:rPr>
                <w:rFonts w:eastAsia="Times New Roman"/>
                <w:sz w:val="20"/>
                <w:szCs w:val="20"/>
                <w:lang w:eastAsia="sv-SE"/>
              </w:rPr>
            </w:pPr>
            <w:r w:rsidRPr="00BB0EDE">
              <w:rPr>
                <w:rFonts w:eastAsia="Times New Roman"/>
                <w:sz w:val="20"/>
                <w:szCs w:val="20"/>
                <w:lang w:eastAsia="sv-SE"/>
              </w:rPr>
              <w:t>Energy Efficiency</w:t>
            </w:r>
          </w:p>
        </w:tc>
        <w:tc>
          <w:tcPr>
            <w:tcW w:w="3119" w:type="dxa"/>
            <w:noWrap/>
            <w:hideMark/>
          </w:tcPr>
          <w:p w14:paraId="7610CAE9" w14:textId="77777777" w:rsidR="000110A3" w:rsidRPr="00BB0EDE" w:rsidRDefault="000110A3" w:rsidP="000110A3">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Low friction, less pumping power</w:t>
            </w:r>
          </w:p>
        </w:tc>
        <w:tc>
          <w:tcPr>
            <w:tcW w:w="3969" w:type="dxa"/>
            <w:noWrap/>
            <w:hideMark/>
          </w:tcPr>
          <w:p w14:paraId="7D4532D8" w14:textId="77777777" w:rsidR="000110A3" w:rsidRPr="00BB0EDE" w:rsidRDefault="000110A3" w:rsidP="000110A3">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Higher friction, more energy needed</w:t>
            </w:r>
          </w:p>
        </w:tc>
      </w:tr>
      <w:tr w:rsidR="000110A3" w:rsidRPr="00BB0EDE" w14:paraId="7026D561" w14:textId="77777777" w:rsidTr="00082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746F9044" w14:textId="77777777" w:rsidR="000110A3" w:rsidRPr="00BB0EDE" w:rsidRDefault="000110A3" w:rsidP="000110A3">
            <w:pPr>
              <w:rPr>
                <w:rFonts w:eastAsia="Times New Roman"/>
                <w:sz w:val="20"/>
                <w:szCs w:val="20"/>
                <w:lang w:eastAsia="sv-SE"/>
              </w:rPr>
            </w:pPr>
            <w:r w:rsidRPr="00BB0EDE">
              <w:rPr>
                <w:rFonts w:eastAsia="Times New Roman"/>
                <w:sz w:val="20"/>
                <w:szCs w:val="20"/>
                <w:lang w:eastAsia="sv-SE"/>
              </w:rPr>
              <w:t>Durability</w:t>
            </w:r>
          </w:p>
        </w:tc>
        <w:tc>
          <w:tcPr>
            <w:tcW w:w="3119" w:type="dxa"/>
            <w:noWrap/>
            <w:hideMark/>
          </w:tcPr>
          <w:p w14:paraId="76FE6D59" w14:textId="77777777" w:rsidR="000110A3" w:rsidRPr="00BB0EDE" w:rsidRDefault="000110A3" w:rsidP="000110A3">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Excellent chemical resistance</w:t>
            </w:r>
          </w:p>
        </w:tc>
        <w:tc>
          <w:tcPr>
            <w:tcW w:w="3969" w:type="dxa"/>
            <w:noWrap/>
            <w:hideMark/>
          </w:tcPr>
          <w:p w14:paraId="19B5D7DC" w14:textId="77777777" w:rsidR="000110A3" w:rsidRPr="00BB0EDE" w:rsidRDefault="000110A3" w:rsidP="000110A3">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Excellent mechanical strength</w:t>
            </w:r>
          </w:p>
        </w:tc>
      </w:tr>
      <w:tr w:rsidR="000110A3" w:rsidRPr="00BB0EDE" w14:paraId="63C4678D" w14:textId="77777777" w:rsidTr="00082C1E">
        <w:trPr>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CD4EEDD" w14:textId="77777777" w:rsidR="000110A3" w:rsidRPr="00BB0EDE" w:rsidRDefault="000110A3" w:rsidP="000110A3">
            <w:pPr>
              <w:rPr>
                <w:rFonts w:eastAsia="Times New Roman"/>
                <w:sz w:val="20"/>
                <w:szCs w:val="20"/>
                <w:lang w:eastAsia="sv-SE"/>
              </w:rPr>
            </w:pPr>
            <w:r w:rsidRPr="00BB0EDE">
              <w:rPr>
                <w:rFonts w:eastAsia="Times New Roman"/>
                <w:sz w:val="20"/>
                <w:szCs w:val="20"/>
                <w:lang w:eastAsia="sv-SE"/>
              </w:rPr>
              <w:t>Pressure Rating</w:t>
            </w:r>
          </w:p>
        </w:tc>
        <w:tc>
          <w:tcPr>
            <w:tcW w:w="3119" w:type="dxa"/>
            <w:noWrap/>
            <w:hideMark/>
          </w:tcPr>
          <w:p w14:paraId="2FDC5B3E" w14:textId="77777777" w:rsidR="000110A3" w:rsidRPr="00BB0EDE" w:rsidRDefault="000110A3" w:rsidP="000110A3">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Up to ~2.5 MPa (PN 25)</w:t>
            </w:r>
          </w:p>
        </w:tc>
        <w:tc>
          <w:tcPr>
            <w:tcW w:w="3969" w:type="dxa"/>
            <w:noWrap/>
            <w:hideMark/>
          </w:tcPr>
          <w:p w14:paraId="33A533E3" w14:textId="77777777" w:rsidR="000110A3" w:rsidRPr="00BB0EDE" w:rsidRDefault="000110A3" w:rsidP="000110A3">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Much higher (can exceed 10 MPa)</w:t>
            </w:r>
          </w:p>
        </w:tc>
      </w:tr>
      <w:tr w:rsidR="000110A3" w:rsidRPr="00BB0EDE" w14:paraId="0006ADF4" w14:textId="77777777" w:rsidTr="00082C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0C56F22" w14:textId="77777777" w:rsidR="000110A3" w:rsidRPr="00BB0EDE" w:rsidRDefault="000110A3" w:rsidP="000110A3">
            <w:pPr>
              <w:rPr>
                <w:rFonts w:eastAsia="Times New Roman"/>
                <w:sz w:val="20"/>
                <w:szCs w:val="20"/>
                <w:lang w:eastAsia="sv-SE"/>
              </w:rPr>
            </w:pPr>
            <w:r w:rsidRPr="00BB0EDE">
              <w:rPr>
                <w:rFonts w:eastAsia="Times New Roman"/>
                <w:sz w:val="20"/>
                <w:szCs w:val="20"/>
                <w:lang w:eastAsia="sv-SE"/>
              </w:rPr>
              <w:t>Corrosion Resistance</w:t>
            </w:r>
          </w:p>
        </w:tc>
        <w:tc>
          <w:tcPr>
            <w:tcW w:w="3119" w:type="dxa"/>
            <w:noWrap/>
            <w:hideMark/>
          </w:tcPr>
          <w:p w14:paraId="314515D6" w14:textId="77777777" w:rsidR="000110A3" w:rsidRPr="00BB0EDE" w:rsidRDefault="000110A3" w:rsidP="000110A3">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Excellent (non-metallic)</w:t>
            </w:r>
          </w:p>
        </w:tc>
        <w:tc>
          <w:tcPr>
            <w:tcW w:w="3969" w:type="dxa"/>
            <w:noWrap/>
            <w:hideMark/>
          </w:tcPr>
          <w:p w14:paraId="42638C35" w14:textId="77777777" w:rsidR="000110A3" w:rsidRPr="00BB0EDE" w:rsidRDefault="000110A3" w:rsidP="000110A3">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Excellent, but scaling can occur</w:t>
            </w:r>
          </w:p>
        </w:tc>
      </w:tr>
    </w:tbl>
    <w:p w14:paraId="19506A13" w14:textId="77777777" w:rsidR="000110A3" w:rsidRPr="00BB0EDE" w:rsidRDefault="000110A3" w:rsidP="00AD52A5"/>
    <w:p w14:paraId="1C655A65" w14:textId="0AC617DF" w:rsidR="000110A3" w:rsidRPr="00BB0EDE" w:rsidRDefault="000110A3" w:rsidP="00AD52A5">
      <w:r w:rsidRPr="00BB0EDE">
        <w:lastRenderedPageBreak/>
        <w:t>The bottom line is that for up to 30 km of consistent flow, HDPE is more energy-efficient, easier to install, and significantly cheaper.</w:t>
      </w:r>
    </w:p>
    <w:p w14:paraId="7914BEDA" w14:textId="3337F35E" w:rsidR="000110A3" w:rsidRPr="00BB0EDE" w:rsidRDefault="000110A3" w:rsidP="000110A3">
      <w:pPr>
        <w:pStyle w:val="Heading3"/>
      </w:pPr>
      <w:bookmarkStart w:id="12" w:name="_Toc207357988"/>
      <w:bookmarkStart w:id="13" w:name="_Toc207810586"/>
      <w:r w:rsidRPr="00BB0EDE">
        <w:t xml:space="preserve">Chosen </w:t>
      </w:r>
      <w:r w:rsidR="00561161" w:rsidRPr="00BB0EDE">
        <w:t>Pipe Types</w:t>
      </w:r>
      <w:bookmarkEnd w:id="12"/>
      <w:bookmarkEnd w:id="13"/>
    </w:p>
    <w:p w14:paraId="211E789A" w14:textId="0AA5F99B" w:rsidR="000110A3" w:rsidRPr="00BB0EDE" w:rsidRDefault="000110A3" w:rsidP="00AD52A5">
      <w:r w:rsidRPr="00BB0EDE">
        <w:t xml:space="preserve">The pipe (from </w:t>
      </w:r>
      <w:proofErr w:type="spellStart"/>
      <w:r w:rsidRPr="00BB0EDE">
        <w:t>PipeLife</w:t>
      </w:r>
      <w:proofErr w:type="spellEnd"/>
      <w:r w:rsidRPr="00BB0EDE">
        <w:t xml:space="preserve">) used in these calculations have the following characteristics: </w:t>
      </w:r>
    </w:p>
    <w:p w14:paraId="3005FC67" w14:textId="4B2A79D5" w:rsidR="000110A3" w:rsidRPr="00BB0EDE" w:rsidRDefault="000110A3" w:rsidP="000110A3">
      <w:pPr>
        <w:pStyle w:val="Caption"/>
        <w:keepNext/>
      </w:pPr>
      <w:bookmarkStart w:id="14" w:name="_Toc207810644"/>
      <w:r w:rsidRPr="00BB0EDE">
        <w:t xml:space="preserve">Table </w:t>
      </w:r>
      <w:r>
        <w:fldChar w:fldCharType="begin"/>
      </w:r>
      <w:r>
        <w:instrText>SEQ Table \* ARABIC</w:instrText>
      </w:r>
      <w:r>
        <w:fldChar w:fldCharType="separate"/>
      </w:r>
      <w:r w:rsidR="00BB0EDE">
        <w:rPr>
          <w:noProof/>
        </w:rPr>
        <w:t>4</w:t>
      </w:r>
      <w:r>
        <w:fldChar w:fldCharType="end"/>
      </w:r>
      <w:r w:rsidRPr="00BB0EDE">
        <w:t>. Characteristics of chosen pipe.</w:t>
      </w:r>
      <w:bookmarkEnd w:id="14"/>
    </w:p>
    <w:tbl>
      <w:tblPr>
        <w:tblStyle w:val="GridTable5Dark-Accent1"/>
        <w:tblW w:w="0" w:type="auto"/>
        <w:tblLook w:val="04A0" w:firstRow="1" w:lastRow="0" w:firstColumn="1" w:lastColumn="0" w:noHBand="0" w:noVBand="1"/>
      </w:tblPr>
      <w:tblGrid>
        <w:gridCol w:w="1225"/>
        <w:gridCol w:w="4422"/>
      </w:tblGrid>
      <w:tr w:rsidR="000110A3" w:rsidRPr="00BB0EDE" w14:paraId="70CE6F92" w14:textId="77777777" w:rsidTr="00082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AB69FE" w14:textId="77777777" w:rsidR="000110A3" w:rsidRPr="00BB0EDE" w:rsidRDefault="000110A3" w:rsidP="001F417C">
            <w:pPr>
              <w:rPr>
                <w:rFonts w:eastAsia="Times New Roman" w:cs="Times New Roman"/>
                <w:bCs w:val="0"/>
                <w:sz w:val="20"/>
                <w:szCs w:val="22"/>
                <w:lang w:eastAsia="sv-SE"/>
              </w:rPr>
            </w:pPr>
            <w:r w:rsidRPr="00BB0EDE">
              <w:rPr>
                <w:rFonts w:eastAsia="Times New Roman" w:cs="Times New Roman"/>
                <w:sz w:val="20"/>
                <w:szCs w:val="22"/>
                <w:lang w:eastAsia="sv-SE"/>
              </w:rPr>
              <w:t>Parameter</w:t>
            </w:r>
          </w:p>
        </w:tc>
        <w:tc>
          <w:tcPr>
            <w:tcW w:w="0" w:type="auto"/>
          </w:tcPr>
          <w:p w14:paraId="6C0E0478" w14:textId="77777777" w:rsidR="000110A3" w:rsidRPr="00BB0EDE" w:rsidRDefault="000110A3" w:rsidP="001F417C">
            <w:pP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2"/>
                <w:lang w:eastAsia="sv-SE"/>
              </w:rPr>
            </w:pPr>
            <w:r w:rsidRPr="00BB0EDE">
              <w:rPr>
                <w:rFonts w:eastAsia="Times New Roman" w:cs="Times New Roman"/>
                <w:sz w:val="20"/>
                <w:szCs w:val="22"/>
                <w:lang w:eastAsia="sv-SE"/>
              </w:rPr>
              <w:t>Value</w:t>
            </w:r>
          </w:p>
        </w:tc>
      </w:tr>
      <w:tr w:rsidR="000110A3" w:rsidRPr="00BB0EDE" w14:paraId="7F1F253F" w14:textId="77777777" w:rsidTr="00082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A46E26" w14:textId="58525C37" w:rsidR="000110A3" w:rsidRPr="00BB0EDE" w:rsidRDefault="000110A3" w:rsidP="001F417C">
            <w:pPr>
              <w:rPr>
                <w:rFonts w:eastAsia="Times New Roman" w:cs="Times New Roman"/>
                <w:sz w:val="20"/>
                <w:szCs w:val="22"/>
                <w:lang w:eastAsia="sv-SE"/>
              </w:rPr>
            </w:pPr>
            <w:r w:rsidRPr="00BB0EDE">
              <w:rPr>
                <w:rFonts w:eastAsia="Times New Roman" w:cs="Times New Roman"/>
                <w:sz w:val="20"/>
                <w:szCs w:val="22"/>
                <w:lang w:eastAsia="sv-SE"/>
              </w:rPr>
              <w:t>Type</w:t>
            </w:r>
          </w:p>
        </w:tc>
        <w:tc>
          <w:tcPr>
            <w:tcW w:w="0" w:type="auto"/>
          </w:tcPr>
          <w:p w14:paraId="18228398" w14:textId="1B19C9A4" w:rsidR="000110A3" w:rsidRPr="00BB0EDE" w:rsidRDefault="000110A3" w:rsidP="001F417C">
            <w:pPr>
              <w:cnfStyle w:val="000000100000" w:firstRow="0" w:lastRow="0" w:firstColumn="0" w:lastColumn="0" w:oddVBand="0" w:evenVBand="0" w:oddHBand="1" w:evenHBand="0" w:firstRowFirstColumn="0" w:firstRowLastColumn="0" w:lastRowFirstColumn="0" w:lastRowLastColumn="0"/>
              <w:rPr>
                <w:sz w:val="20"/>
                <w:szCs w:val="22"/>
              </w:rPr>
            </w:pPr>
            <w:r w:rsidRPr="00BB0EDE">
              <w:rPr>
                <w:sz w:val="20"/>
                <w:szCs w:val="22"/>
              </w:rPr>
              <w:t>HDPE Pipe (</w:t>
            </w:r>
            <w:r w:rsidR="005B2C29" w:rsidRPr="00BB0EDE">
              <w:rPr>
                <w:sz w:val="20"/>
                <w:szCs w:val="22"/>
              </w:rPr>
              <w:t>25</w:t>
            </w:r>
            <w:r w:rsidRPr="00BB0EDE">
              <w:rPr>
                <w:sz w:val="20"/>
                <w:szCs w:val="22"/>
              </w:rPr>
              <w:t>0 mm outer diameter)</w:t>
            </w:r>
          </w:p>
        </w:tc>
      </w:tr>
      <w:tr w:rsidR="000110A3" w:rsidRPr="00BB0EDE" w14:paraId="7CCEB9D8" w14:textId="77777777" w:rsidTr="00082C1E">
        <w:tc>
          <w:tcPr>
            <w:cnfStyle w:val="001000000000" w:firstRow="0" w:lastRow="0" w:firstColumn="1" w:lastColumn="0" w:oddVBand="0" w:evenVBand="0" w:oddHBand="0" w:evenHBand="0" w:firstRowFirstColumn="0" w:firstRowLastColumn="0" w:lastRowFirstColumn="0" w:lastRowLastColumn="0"/>
            <w:tcW w:w="0" w:type="auto"/>
          </w:tcPr>
          <w:p w14:paraId="3A9B172B" w14:textId="509399B7" w:rsidR="000110A3" w:rsidRPr="00BB0EDE" w:rsidRDefault="000110A3" w:rsidP="001F417C">
            <w:pPr>
              <w:rPr>
                <w:rFonts w:eastAsia="Times New Roman" w:cs="Times New Roman"/>
                <w:sz w:val="20"/>
                <w:szCs w:val="22"/>
                <w:lang w:eastAsia="sv-SE"/>
              </w:rPr>
            </w:pPr>
            <w:r w:rsidRPr="00BB0EDE">
              <w:rPr>
                <w:sz w:val="20"/>
                <w:szCs w:val="22"/>
              </w:rPr>
              <w:t>SDR Rating</w:t>
            </w:r>
          </w:p>
        </w:tc>
        <w:tc>
          <w:tcPr>
            <w:tcW w:w="0" w:type="auto"/>
          </w:tcPr>
          <w:p w14:paraId="6AD4B272" w14:textId="32B6A2AA" w:rsidR="000110A3" w:rsidRPr="00BB0EDE" w:rsidRDefault="000110A3" w:rsidP="001F417C">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2"/>
                <w:lang w:eastAsia="sv-SE"/>
              </w:rPr>
            </w:pPr>
            <w:r w:rsidRPr="00BB0EDE">
              <w:rPr>
                <w:rFonts w:eastAsia="Times New Roman" w:cs="Times New Roman"/>
                <w:sz w:val="20"/>
                <w:szCs w:val="22"/>
                <w:lang w:eastAsia="sv-SE"/>
              </w:rPr>
              <w:t>SDR 11 or SDR 17 (depending on pressure needs)</w:t>
            </w:r>
          </w:p>
        </w:tc>
      </w:tr>
      <w:tr w:rsidR="000110A3" w:rsidRPr="00BB0EDE" w14:paraId="459833E8" w14:textId="77777777" w:rsidTr="00082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A7DC34" w14:textId="77777777" w:rsidR="000110A3" w:rsidRPr="00BB0EDE" w:rsidRDefault="000110A3" w:rsidP="001F417C">
            <w:pPr>
              <w:rPr>
                <w:rFonts w:eastAsia="Times New Roman" w:cs="Times New Roman"/>
                <w:sz w:val="20"/>
                <w:szCs w:val="22"/>
                <w:lang w:eastAsia="sv-SE"/>
              </w:rPr>
            </w:pPr>
            <w:r w:rsidRPr="00BB0EDE">
              <w:rPr>
                <w:rFonts w:eastAsia="Times New Roman" w:cs="Times New Roman"/>
                <w:sz w:val="20"/>
                <w:szCs w:val="22"/>
                <w:lang w:eastAsia="sv-SE"/>
              </w:rPr>
              <w:t>Pipe type</w:t>
            </w:r>
          </w:p>
        </w:tc>
        <w:tc>
          <w:tcPr>
            <w:tcW w:w="0" w:type="auto"/>
            <w:hideMark/>
          </w:tcPr>
          <w:p w14:paraId="7BB76485" w14:textId="77777777" w:rsidR="000110A3" w:rsidRPr="00BB0EDE" w:rsidRDefault="000110A3" w:rsidP="001F417C">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2"/>
                <w:lang w:eastAsia="sv-SE"/>
              </w:rPr>
            </w:pPr>
            <w:r w:rsidRPr="00BB0EDE">
              <w:rPr>
                <w:rFonts w:eastAsia="Times New Roman" w:cs="Times New Roman"/>
                <w:sz w:val="20"/>
                <w:szCs w:val="22"/>
                <w:lang w:eastAsia="sv-SE"/>
              </w:rPr>
              <w:t>Pre-insulated HDPE, buried</w:t>
            </w:r>
          </w:p>
        </w:tc>
      </w:tr>
    </w:tbl>
    <w:p w14:paraId="7227B24E" w14:textId="77777777" w:rsidR="002C3F2E" w:rsidRPr="00BB0EDE" w:rsidRDefault="002C3F2E" w:rsidP="00AD52A5"/>
    <w:p w14:paraId="05B6EA01" w14:textId="0D19EF9A" w:rsidR="000110A3" w:rsidRPr="00BB0EDE" w:rsidRDefault="000110A3" w:rsidP="00AD52A5">
      <w:r w:rsidRPr="00BB0EDE">
        <w:t xml:space="preserve">For the return pipe, no insulation is needed. In fact, </w:t>
      </w:r>
      <w:r w:rsidRPr="00BB0EDE">
        <w:rPr>
          <w:b/>
        </w:rPr>
        <w:t>omitting insulation lowers the temperature of the return water, in turn decreasing cooling costs at the data center</w:t>
      </w:r>
      <w:r w:rsidRPr="00BB0EDE">
        <w:t>. The cost per meter is low: circa €</w:t>
      </w:r>
      <w:r w:rsidR="005B2C29" w:rsidRPr="00BB0EDE">
        <w:t>120</w:t>
      </w:r>
      <w:r w:rsidRPr="00BB0EDE">
        <w:t xml:space="preserve"> for an insulated pipe (forward), and €</w:t>
      </w:r>
      <w:r w:rsidR="005B2C29" w:rsidRPr="00BB0EDE">
        <w:t>45</w:t>
      </w:r>
      <w:r w:rsidRPr="00BB0EDE">
        <w:t xml:space="preserve"> for an uninsulated pipe (return).</w:t>
      </w:r>
    </w:p>
    <w:p w14:paraId="56F8B495" w14:textId="3ABE4291" w:rsidR="000110A3" w:rsidRPr="00BB0EDE" w:rsidRDefault="000110A3" w:rsidP="00AD52A5">
      <w:r w:rsidRPr="00BB0EDE">
        <w:t>Installation, trenching and auxiliary parts are highly variable (trenching especially). In the scenarios, these have been set to €</w:t>
      </w:r>
      <w:r w:rsidR="00253C74" w:rsidRPr="00BB0EDE">
        <w:t>100</w:t>
      </w:r>
      <w:r w:rsidRPr="00BB0EDE">
        <w:t xml:space="preserve"> per meter.</w:t>
      </w:r>
      <w:r w:rsidR="00253C74" w:rsidRPr="00BB0EDE">
        <w:t xml:space="preserve"> Project management and other costs have been added to the calculations, without affecting the overall CAPEX much.</w:t>
      </w:r>
    </w:p>
    <w:p w14:paraId="479F48C5" w14:textId="2D124BDB" w:rsidR="00FA3420" w:rsidRPr="00BB0EDE" w:rsidRDefault="00FA3420" w:rsidP="00E5606F">
      <w:pPr>
        <w:pStyle w:val="Heading3"/>
      </w:pPr>
      <w:bookmarkStart w:id="15" w:name="_Toc207357989"/>
      <w:bookmarkStart w:id="16" w:name="_Toc207810587"/>
      <w:r w:rsidRPr="00BB0EDE">
        <w:t>Trenching</w:t>
      </w:r>
      <w:bookmarkEnd w:id="15"/>
      <w:bookmarkEnd w:id="16"/>
    </w:p>
    <w:p w14:paraId="3D0EB7F5" w14:textId="48F1F103" w:rsidR="00FA3420" w:rsidRPr="00BB0EDE" w:rsidRDefault="00FA3420">
      <w:r w:rsidRPr="00BB0EDE">
        <w:t>Trenching (burying</w:t>
      </w:r>
      <w:r w:rsidR="00E5606F" w:rsidRPr="00BB0EDE">
        <w:t xml:space="preserve"> of pipes</w:t>
      </w:r>
      <w:r w:rsidRPr="00BB0EDE">
        <w:t xml:space="preserve">) costs vary over Europe, due to differences in soil conditions as well as labor costs. </w:t>
      </w:r>
    </w:p>
    <w:p w14:paraId="1AEB2713" w14:textId="1A858FED" w:rsidR="00FA3420" w:rsidRPr="00BB0EDE" w:rsidRDefault="00FA3420">
      <w:r w:rsidRPr="00BB0EDE">
        <w:t>Another factor to consider is existing infrastructure</w:t>
      </w:r>
      <w:r w:rsidR="00E5606F" w:rsidRPr="00BB0EDE">
        <w:t xml:space="preserve"> in densely populated areas</w:t>
      </w:r>
      <w:r w:rsidRPr="00BB0EDE">
        <w:t xml:space="preserve">: It can be assumed that </w:t>
      </w:r>
      <w:r w:rsidR="00E5606F" w:rsidRPr="00BB0EDE">
        <w:t>trenching close to major cities (i.e. FLAP-D) is much more difficult and costlier than in rural areas.</w:t>
      </w:r>
    </w:p>
    <w:p w14:paraId="117B603F" w14:textId="45E96CD8" w:rsidR="00E5606F" w:rsidRPr="00BB0EDE" w:rsidRDefault="00E5606F">
      <w:r w:rsidRPr="00BB0EDE">
        <w:t xml:space="preserve">With fewer obstacles between the </w:t>
      </w:r>
      <w:r w:rsidR="00774FCF" w:rsidRPr="00BB0EDE">
        <w:t>data center</w:t>
      </w:r>
      <w:r w:rsidRPr="00BB0EDE">
        <w:t xml:space="preserve"> and the </w:t>
      </w:r>
      <w:proofErr w:type="spellStart"/>
      <w:r w:rsidRPr="00BB0EDE">
        <w:t>offtaker</w:t>
      </w:r>
      <w:proofErr w:type="spellEnd"/>
      <w:r w:rsidRPr="00BB0EDE">
        <w:t xml:space="preserve"> in rural areas, it is also reasonable to assume </w:t>
      </w:r>
      <w:r w:rsidR="00774FCF" w:rsidRPr="00BB0EDE">
        <w:t xml:space="preserve">that </w:t>
      </w:r>
      <w:r w:rsidRPr="00BB0EDE">
        <w:t>building permission</w:t>
      </w:r>
      <w:r w:rsidR="00774FCF" w:rsidRPr="00BB0EDE">
        <w:t xml:space="preserve"> </w:t>
      </w:r>
      <w:r w:rsidRPr="00BB0EDE">
        <w:t xml:space="preserve">is easier to obtain </w:t>
      </w:r>
      <w:r w:rsidR="00253C74" w:rsidRPr="00BB0EDE">
        <w:t xml:space="preserve">there </w:t>
      </w:r>
      <w:r w:rsidRPr="00BB0EDE">
        <w:t>than within city limits.</w:t>
      </w:r>
    </w:p>
    <w:p w14:paraId="6DDB5833" w14:textId="65F945A8" w:rsidR="00321E27" w:rsidRPr="00BB0EDE" w:rsidRDefault="00321E27" w:rsidP="00321E27">
      <w:pPr>
        <w:pStyle w:val="Heading3"/>
      </w:pPr>
      <w:bookmarkStart w:id="17" w:name="_Toc207357990"/>
      <w:bookmarkStart w:id="18" w:name="_Toc207810588"/>
      <w:r w:rsidRPr="00BB0EDE">
        <w:t xml:space="preserve">Piping </w:t>
      </w:r>
      <w:r w:rsidR="00561161" w:rsidRPr="00BB0EDE">
        <w:t>Conclusion</w:t>
      </w:r>
      <w:bookmarkEnd w:id="17"/>
      <w:bookmarkEnd w:id="18"/>
    </w:p>
    <w:p w14:paraId="68E0CBA0" w14:textId="77777777" w:rsidR="00321E27" w:rsidRPr="00BB0EDE" w:rsidRDefault="00AB1683">
      <w:r w:rsidRPr="00BB0EDE">
        <w:t xml:space="preserve">Estimating piping costs is difficult, in large part due to trenching and installation costs. To illustrate, </w:t>
      </w:r>
      <w:r w:rsidR="00321E27" w:rsidRPr="00BB0EDE">
        <w:t>the Swedish organization for district heating argues</w:t>
      </w:r>
      <w:r w:rsidRPr="00BB0EDE">
        <w:t xml:space="preserve"> the total cost </w:t>
      </w:r>
      <w:r w:rsidR="00321E27" w:rsidRPr="00BB0EDE">
        <w:t xml:space="preserve">for their piping (which is about twice as high as for this case, due to larger water volumes) </w:t>
      </w:r>
      <w:r w:rsidRPr="00BB0EDE">
        <w:t>can differ from 200 and 1200 euros per meter</w:t>
      </w:r>
      <w:r w:rsidR="00321E27" w:rsidRPr="00BB0EDE">
        <w:rPr>
          <w:rStyle w:val="FootnoteReference"/>
        </w:rPr>
        <w:footnoteReference w:id="1"/>
      </w:r>
      <w:r w:rsidR="00321E27" w:rsidRPr="00BB0EDE">
        <w:t>.</w:t>
      </w:r>
    </w:p>
    <w:p w14:paraId="07AF44D0" w14:textId="1EB7FA83" w:rsidR="005B2C29" w:rsidRPr="00BB0EDE" w:rsidRDefault="00AB1683">
      <w:r w:rsidRPr="00BB0EDE">
        <w:t xml:space="preserve">Again, </w:t>
      </w:r>
      <w:r w:rsidR="001857A6" w:rsidRPr="00BB0EDE">
        <w:t xml:space="preserve">working in </w:t>
      </w:r>
      <w:r w:rsidRPr="00BB0EDE">
        <w:t>a rural position is much less expensive and much more feasible than doing groundwork within a city.</w:t>
      </w:r>
    </w:p>
    <w:p w14:paraId="60A6BA32" w14:textId="63B886AC" w:rsidR="00236CC4" w:rsidRPr="00BB0EDE" w:rsidRDefault="0080726E" w:rsidP="000110A3">
      <w:pPr>
        <w:pStyle w:val="Heading2"/>
      </w:pPr>
      <w:bookmarkStart w:id="19" w:name="_Toc207810589"/>
      <w:proofErr w:type="spellStart"/>
      <w:r w:rsidRPr="00BB0EDE">
        <w:lastRenderedPageBreak/>
        <w:t>Offtaker</w:t>
      </w:r>
      <w:proofErr w:type="spellEnd"/>
      <w:r w:rsidRPr="00BB0EDE">
        <w:t xml:space="preserve"> </w:t>
      </w:r>
      <w:r w:rsidR="00561161" w:rsidRPr="00BB0EDE">
        <w:t>Heating Scenario</w:t>
      </w:r>
      <w:bookmarkEnd w:id="19"/>
    </w:p>
    <w:p w14:paraId="442FD28F" w14:textId="0770C0CC" w:rsidR="00F3257F" w:rsidRPr="00BB0EDE" w:rsidRDefault="00CB7CBE" w:rsidP="00CB7CBE">
      <w:r w:rsidRPr="00BB0EDE">
        <w:t>The proposed system is designed to recover heat from the industrial process and reuse it via heat pump</w:t>
      </w:r>
      <w:r w:rsidR="00F3257F" w:rsidRPr="00BB0EDE">
        <w:t>s</w:t>
      </w:r>
      <w:r w:rsidR="007C6C3A" w:rsidRPr="00BB0EDE">
        <w:t xml:space="preserve">. Coupled with use of residual heat at different temperatures, this is a </w:t>
      </w:r>
      <w:r w:rsidR="00F3257F" w:rsidRPr="00BB0EDE">
        <w:t xml:space="preserve">relatively straightforward way to make use of </w:t>
      </w:r>
      <w:r w:rsidR="007C6C3A" w:rsidRPr="00BB0EDE">
        <w:t xml:space="preserve">nearly </w:t>
      </w:r>
      <w:r w:rsidR="00F3257F" w:rsidRPr="00BB0EDE">
        <w:t xml:space="preserve">all available heat </w:t>
      </w:r>
      <w:r w:rsidR="007C6C3A" w:rsidRPr="00BB0EDE">
        <w:t xml:space="preserve">energy </w:t>
      </w:r>
      <w:r w:rsidR="00F3257F" w:rsidRPr="00BB0EDE">
        <w:t>from the data center.</w:t>
      </w:r>
    </w:p>
    <w:p w14:paraId="6AE4EDDB" w14:textId="4D9FD4C4" w:rsidR="00F3257F" w:rsidRPr="00BB0EDE" w:rsidRDefault="00F3257F" w:rsidP="00F3257F">
      <w:pPr>
        <w:pStyle w:val="Heading3"/>
      </w:pPr>
      <w:bookmarkStart w:id="20" w:name="_Toc207357992"/>
      <w:bookmarkStart w:id="21" w:name="_Toc207810590"/>
      <w:r w:rsidRPr="00BB0EDE">
        <w:t xml:space="preserve">System </w:t>
      </w:r>
      <w:r w:rsidR="00561161" w:rsidRPr="00BB0EDE">
        <w:t>Architecture</w:t>
      </w:r>
      <w:bookmarkEnd w:id="20"/>
      <w:bookmarkEnd w:id="21"/>
    </w:p>
    <w:p w14:paraId="689D02D8" w14:textId="7DB3293F" w:rsidR="00CB7CBE" w:rsidRPr="00BB0EDE" w:rsidRDefault="002D1B26" w:rsidP="00CB7CBE">
      <w:r w:rsidRPr="00BB0EDE">
        <w:t xml:space="preserve">Two heat pumps lift water temperature to 80°C, and repeated uses of the water </w:t>
      </w:r>
      <w:proofErr w:type="gramStart"/>
      <w:r w:rsidRPr="00BB0EDE">
        <w:t>cools</w:t>
      </w:r>
      <w:proofErr w:type="gramEnd"/>
      <w:r w:rsidRPr="00BB0EDE">
        <w:t xml:space="preserve"> it down</w:t>
      </w:r>
      <w:r w:rsidR="00CB7CBE" w:rsidRPr="00BB0EDE">
        <w:t>.</w:t>
      </w:r>
      <w:r w:rsidR="00BF5850" w:rsidRPr="00BB0EDE">
        <w:t xml:space="preserve"> Below is an overview of the system.</w:t>
      </w:r>
    </w:p>
    <w:p w14:paraId="71CA3130" w14:textId="199A7D09" w:rsidR="00BF5850" w:rsidRPr="00BB0EDE" w:rsidRDefault="004A7E9C" w:rsidP="00BF5850">
      <w:pPr>
        <w:keepNext/>
      </w:pPr>
      <w:r w:rsidRPr="00BB0EDE">
        <w:rPr>
          <w:noProof/>
        </w:rPr>
        <w:drawing>
          <wp:inline distT="0" distB="0" distL="0" distR="0" wp14:anchorId="6F162462" wp14:editId="186B326B">
            <wp:extent cx="5726594" cy="3109468"/>
            <wp:effectExtent l="0" t="0" r="7620" b="0"/>
            <wp:docPr id="348288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690" cy="3120923"/>
                    </a:xfrm>
                    <a:prstGeom prst="rect">
                      <a:avLst/>
                    </a:prstGeom>
                    <a:noFill/>
                  </pic:spPr>
                </pic:pic>
              </a:graphicData>
            </a:graphic>
          </wp:inline>
        </w:drawing>
      </w:r>
    </w:p>
    <w:p w14:paraId="554CE9FD" w14:textId="49B171CD" w:rsidR="00BF5850" w:rsidRPr="00BB0EDE" w:rsidRDefault="00BF5850" w:rsidP="00BF5850">
      <w:pPr>
        <w:pStyle w:val="Caption"/>
      </w:pPr>
      <w:bookmarkStart w:id="22" w:name="_Toc207810659"/>
      <w:r w:rsidRPr="00BB0EDE">
        <w:t xml:space="preserve">Figure </w:t>
      </w:r>
      <w:r>
        <w:fldChar w:fldCharType="begin"/>
      </w:r>
      <w:r>
        <w:instrText>SEQ Figure \* ARABIC</w:instrText>
      </w:r>
      <w:r>
        <w:fldChar w:fldCharType="separate"/>
      </w:r>
      <w:r w:rsidR="003062B5" w:rsidRPr="00BB0EDE">
        <w:rPr>
          <w:noProof/>
        </w:rPr>
        <w:t>1</w:t>
      </w:r>
      <w:r>
        <w:fldChar w:fldCharType="end"/>
      </w:r>
      <w:r w:rsidRPr="00BB0EDE">
        <w:t>. Heat Reuse flow diagram.</w:t>
      </w:r>
      <w:bookmarkEnd w:id="22"/>
    </w:p>
    <w:p w14:paraId="0EF2AF8F" w14:textId="1E8437ED" w:rsidR="000A643E" w:rsidRPr="00BB0EDE" w:rsidRDefault="0058013A" w:rsidP="000A643E">
      <w:r w:rsidRPr="00BB0EDE">
        <w:t>The temperature streams, and the volumes moved in the system</w:t>
      </w:r>
      <w:r w:rsidR="00774FCF" w:rsidRPr="00BB0EDE">
        <w:t>,</w:t>
      </w:r>
      <w:r w:rsidRPr="00BB0EDE">
        <w:t xml:space="preserve"> are also depicted in the following table.</w:t>
      </w:r>
    </w:p>
    <w:p w14:paraId="5218E294" w14:textId="7F6D55BB" w:rsidR="004A4C92" w:rsidRPr="00BB0EDE" w:rsidRDefault="004A4C92" w:rsidP="004A4C92">
      <w:pPr>
        <w:pStyle w:val="Caption"/>
        <w:keepNext/>
      </w:pPr>
      <w:bookmarkStart w:id="23" w:name="_Toc207810645"/>
      <w:r w:rsidRPr="00BB0EDE">
        <w:t xml:space="preserve">Table </w:t>
      </w:r>
      <w:r>
        <w:fldChar w:fldCharType="begin"/>
      </w:r>
      <w:r>
        <w:instrText>SEQ Table \* ARABIC</w:instrText>
      </w:r>
      <w:r>
        <w:fldChar w:fldCharType="separate"/>
      </w:r>
      <w:r w:rsidR="00BB0EDE">
        <w:rPr>
          <w:noProof/>
        </w:rPr>
        <w:t>5</w:t>
      </w:r>
      <w:r>
        <w:fldChar w:fldCharType="end"/>
      </w:r>
      <w:r w:rsidRPr="00BB0EDE">
        <w:t>. Temperatures and volumes of streams in system.</w:t>
      </w:r>
      <w:bookmarkEnd w:id="23"/>
    </w:p>
    <w:tbl>
      <w:tblPr>
        <w:tblStyle w:val="GridTable5Dark-Accent1"/>
        <w:tblW w:w="8954" w:type="dxa"/>
        <w:tblLook w:val="04A0" w:firstRow="1" w:lastRow="0" w:firstColumn="1" w:lastColumn="0" w:noHBand="0" w:noVBand="1"/>
      </w:tblPr>
      <w:tblGrid>
        <w:gridCol w:w="3397"/>
        <w:gridCol w:w="1276"/>
        <w:gridCol w:w="4281"/>
      </w:tblGrid>
      <w:tr w:rsidR="007C6C3A" w:rsidRPr="00BB0EDE" w14:paraId="628E5A59" w14:textId="77777777" w:rsidTr="007C6C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397" w:type="dxa"/>
            <w:noWrap/>
            <w:hideMark/>
          </w:tcPr>
          <w:p w14:paraId="296A184F" w14:textId="77777777" w:rsidR="007C6C3A" w:rsidRPr="00BB0EDE" w:rsidRDefault="007C6C3A" w:rsidP="00BF5850">
            <w:pPr>
              <w:rPr>
                <w:rFonts w:eastAsia="Times New Roman" w:cs="Times New Roman"/>
                <w:sz w:val="20"/>
                <w:szCs w:val="20"/>
                <w:lang w:eastAsia="sv-SE"/>
              </w:rPr>
            </w:pPr>
            <w:r w:rsidRPr="00BB0EDE">
              <w:rPr>
                <w:rFonts w:eastAsia="Times New Roman" w:cs="Times New Roman"/>
                <w:sz w:val="20"/>
                <w:szCs w:val="20"/>
                <w:lang w:eastAsia="sv-SE"/>
              </w:rPr>
              <w:t>Stream</w:t>
            </w:r>
          </w:p>
        </w:tc>
        <w:tc>
          <w:tcPr>
            <w:tcW w:w="1276" w:type="dxa"/>
            <w:noWrap/>
            <w:hideMark/>
          </w:tcPr>
          <w:p w14:paraId="66336A09" w14:textId="38300D52" w:rsidR="007C6C3A" w:rsidRPr="00BB0EDE" w:rsidRDefault="007C6C3A" w:rsidP="00BF5850">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Temp (°C)</w:t>
            </w:r>
          </w:p>
        </w:tc>
        <w:tc>
          <w:tcPr>
            <w:tcW w:w="4281" w:type="dxa"/>
            <w:noWrap/>
            <w:hideMark/>
          </w:tcPr>
          <w:p w14:paraId="56D5C90A" w14:textId="77777777" w:rsidR="007C6C3A" w:rsidRPr="00BB0EDE" w:rsidRDefault="007C6C3A" w:rsidP="00BF5850">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Notes</w:t>
            </w:r>
          </w:p>
        </w:tc>
      </w:tr>
      <w:tr w:rsidR="007C6C3A" w:rsidRPr="00BB0EDE" w14:paraId="09D2C70B" w14:textId="77777777" w:rsidTr="007C6C3A">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397" w:type="dxa"/>
            <w:noWrap/>
            <w:hideMark/>
          </w:tcPr>
          <w:p w14:paraId="0A2D00BF" w14:textId="2380A26A" w:rsidR="007C6C3A" w:rsidRPr="00BB0EDE" w:rsidRDefault="007C6C3A" w:rsidP="003B63FD">
            <w:pPr>
              <w:rPr>
                <w:rFonts w:eastAsia="Times New Roman" w:cs="Times New Roman"/>
                <w:b w:val="0"/>
                <w:bCs w:val="0"/>
                <w:color w:val="000000"/>
                <w:sz w:val="20"/>
                <w:szCs w:val="20"/>
                <w:lang w:eastAsia="sv-SE"/>
              </w:rPr>
            </w:pPr>
            <w:r w:rsidRPr="00BB0EDE">
              <w:rPr>
                <w:sz w:val="20"/>
                <w:szCs w:val="20"/>
              </w:rPr>
              <w:t>DC → Heat pump A</w:t>
            </w:r>
          </w:p>
        </w:tc>
        <w:tc>
          <w:tcPr>
            <w:tcW w:w="1276" w:type="dxa"/>
            <w:noWrap/>
            <w:hideMark/>
          </w:tcPr>
          <w:p w14:paraId="7B824EE3" w14:textId="740EB21A" w:rsidR="007C6C3A" w:rsidRPr="00BB0EDE" w:rsidRDefault="007C6C3A"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29</w:t>
            </w:r>
          </w:p>
        </w:tc>
        <w:tc>
          <w:tcPr>
            <w:tcW w:w="4281" w:type="dxa"/>
            <w:noWrap/>
            <w:hideMark/>
          </w:tcPr>
          <w:p w14:paraId="55A3D943" w14:textId="31558EF6" w:rsidR="007C6C3A" w:rsidRPr="00BB0EDE" w:rsidRDefault="007C6C3A" w:rsidP="003B63F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Cool water from data center</w:t>
            </w:r>
          </w:p>
        </w:tc>
      </w:tr>
      <w:tr w:rsidR="007C6C3A" w:rsidRPr="00BB0EDE" w14:paraId="6F265A10" w14:textId="77777777" w:rsidTr="007C6C3A">
        <w:trPr>
          <w:trHeight w:val="331"/>
        </w:trPr>
        <w:tc>
          <w:tcPr>
            <w:cnfStyle w:val="001000000000" w:firstRow="0" w:lastRow="0" w:firstColumn="1" w:lastColumn="0" w:oddVBand="0" w:evenVBand="0" w:oddHBand="0" w:evenHBand="0" w:firstRowFirstColumn="0" w:firstRowLastColumn="0" w:lastRowFirstColumn="0" w:lastRowLastColumn="0"/>
            <w:tcW w:w="3397" w:type="dxa"/>
            <w:noWrap/>
            <w:hideMark/>
          </w:tcPr>
          <w:p w14:paraId="762AB374" w14:textId="428E0134" w:rsidR="007C6C3A" w:rsidRPr="00BB0EDE" w:rsidRDefault="007C6C3A" w:rsidP="003B63FD">
            <w:pPr>
              <w:rPr>
                <w:rFonts w:eastAsia="Times New Roman" w:cs="Times New Roman"/>
                <w:b w:val="0"/>
                <w:bCs w:val="0"/>
                <w:color w:val="000000"/>
                <w:sz w:val="20"/>
                <w:szCs w:val="20"/>
                <w:lang w:eastAsia="sv-SE"/>
              </w:rPr>
            </w:pPr>
            <w:r w:rsidRPr="00BB0EDE">
              <w:rPr>
                <w:sz w:val="20"/>
                <w:szCs w:val="20"/>
              </w:rPr>
              <w:t>Heat pump A → Heat pump B</w:t>
            </w:r>
          </w:p>
        </w:tc>
        <w:tc>
          <w:tcPr>
            <w:tcW w:w="1276" w:type="dxa"/>
            <w:noWrap/>
            <w:hideMark/>
          </w:tcPr>
          <w:p w14:paraId="5F336DC3" w14:textId="2364B715" w:rsidR="007C6C3A" w:rsidRPr="00BB0EDE" w:rsidRDefault="007C6C3A" w:rsidP="003B63F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5</w:t>
            </w:r>
            <w:r w:rsidR="004A7E9C" w:rsidRPr="00BB0EDE">
              <w:rPr>
                <w:sz w:val="20"/>
                <w:szCs w:val="20"/>
              </w:rPr>
              <w:t>1</w:t>
            </w:r>
            <w:r w:rsidRPr="00BB0EDE">
              <w:rPr>
                <w:sz w:val="20"/>
                <w:szCs w:val="20"/>
              </w:rPr>
              <w:t>.5</w:t>
            </w:r>
          </w:p>
        </w:tc>
        <w:tc>
          <w:tcPr>
            <w:tcW w:w="4281" w:type="dxa"/>
            <w:noWrap/>
            <w:hideMark/>
          </w:tcPr>
          <w:p w14:paraId="44E06242" w14:textId="0D36C5A6" w:rsidR="007C6C3A" w:rsidRPr="00BB0EDE" w:rsidRDefault="007C6C3A" w:rsidP="003B63F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Heated water goes to cascaded heat pump</w:t>
            </w:r>
          </w:p>
        </w:tc>
      </w:tr>
      <w:tr w:rsidR="007C6C3A" w:rsidRPr="00BB0EDE" w14:paraId="2968546E" w14:textId="77777777" w:rsidTr="007C6C3A">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397" w:type="dxa"/>
            <w:noWrap/>
            <w:hideMark/>
          </w:tcPr>
          <w:p w14:paraId="2D59FAB8" w14:textId="6D60635F" w:rsidR="007C6C3A" w:rsidRPr="00BB0EDE" w:rsidRDefault="007C6C3A" w:rsidP="003B63FD">
            <w:pPr>
              <w:rPr>
                <w:rFonts w:eastAsia="Times New Roman" w:cs="Times New Roman"/>
                <w:b w:val="0"/>
                <w:bCs w:val="0"/>
                <w:color w:val="000000"/>
                <w:sz w:val="20"/>
                <w:szCs w:val="20"/>
                <w:lang w:eastAsia="sv-SE"/>
              </w:rPr>
            </w:pPr>
            <w:r w:rsidRPr="00BB0EDE">
              <w:rPr>
                <w:sz w:val="20"/>
                <w:szCs w:val="20"/>
              </w:rPr>
              <w:t>Heat pump B → Storage tank</w:t>
            </w:r>
          </w:p>
        </w:tc>
        <w:tc>
          <w:tcPr>
            <w:tcW w:w="1276" w:type="dxa"/>
            <w:noWrap/>
            <w:hideMark/>
          </w:tcPr>
          <w:p w14:paraId="6FF435B0" w14:textId="72BBD3DF" w:rsidR="007C6C3A" w:rsidRPr="00BB0EDE" w:rsidRDefault="007C6C3A" w:rsidP="003B63F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80</w:t>
            </w:r>
          </w:p>
        </w:tc>
        <w:tc>
          <w:tcPr>
            <w:tcW w:w="4281" w:type="dxa"/>
            <w:noWrap/>
            <w:hideMark/>
          </w:tcPr>
          <w:p w14:paraId="0D70548D" w14:textId="0C0CE54C" w:rsidR="007C6C3A" w:rsidRPr="00BB0EDE" w:rsidRDefault="007C6C3A" w:rsidP="003B63F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Heated stream stored in buffer</w:t>
            </w:r>
          </w:p>
        </w:tc>
      </w:tr>
      <w:tr w:rsidR="007C6C3A" w:rsidRPr="00BB0EDE" w14:paraId="71FEAC97" w14:textId="77777777" w:rsidTr="007C6C3A">
        <w:trPr>
          <w:trHeight w:val="331"/>
        </w:trPr>
        <w:tc>
          <w:tcPr>
            <w:cnfStyle w:val="001000000000" w:firstRow="0" w:lastRow="0" w:firstColumn="1" w:lastColumn="0" w:oddVBand="0" w:evenVBand="0" w:oddHBand="0" w:evenHBand="0" w:firstRowFirstColumn="0" w:firstRowLastColumn="0" w:lastRowFirstColumn="0" w:lastRowLastColumn="0"/>
            <w:tcW w:w="3397" w:type="dxa"/>
            <w:noWrap/>
            <w:hideMark/>
          </w:tcPr>
          <w:p w14:paraId="227BC413" w14:textId="12B588E6" w:rsidR="007C6C3A" w:rsidRPr="00BB0EDE" w:rsidRDefault="007C6C3A" w:rsidP="003B63FD">
            <w:pPr>
              <w:rPr>
                <w:rFonts w:eastAsia="Times New Roman" w:cs="Times New Roman"/>
                <w:b w:val="0"/>
                <w:bCs w:val="0"/>
                <w:color w:val="000000"/>
                <w:sz w:val="20"/>
                <w:szCs w:val="20"/>
                <w:lang w:eastAsia="sv-SE"/>
              </w:rPr>
            </w:pPr>
            <w:r w:rsidRPr="00BB0EDE">
              <w:rPr>
                <w:sz w:val="20"/>
                <w:szCs w:val="20"/>
              </w:rPr>
              <w:t>Storage tank → HX Ind. process</w:t>
            </w:r>
          </w:p>
        </w:tc>
        <w:tc>
          <w:tcPr>
            <w:tcW w:w="1276" w:type="dxa"/>
            <w:noWrap/>
            <w:hideMark/>
          </w:tcPr>
          <w:p w14:paraId="011DC4A7" w14:textId="79B1ECAC" w:rsidR="007C6C3A" w:rsidRPr="00BB0EDE" w:rsidRDefault="00016948" w:rsidP="003B63F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80</w:t>
            </w:r>
          </w:p>
        </w:tc>
        <w:tc>
          <w:tcPr>
            <w:tcW w:w="4281" w:type="dxa"/>
            <w:noWrap/>
            <w:hideMark/>
          </w:tcPr>
          <w:p w14:paraId="2844C9CE" w14:textId="173E2270" w:rsidR="007C6C3A" w:rsidRPr="00BB0EDE" w:rsidRDefault="007C6C3A" w:rsidP="003B63F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Delivered to industrial process</w:t>
            </w:r>
          </w:p>
        </w:tc>
      </w:tr>
      <w:tr w:rsidR="00016948" w:rsidRPr="00BB0EDE" w14:paraId="644B0017" w14:textId="77777777" w:rsidTr="007C6C3A">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397" w:type="dxa"/>
            <w:noWrap/>
          </w:tcPr>
          <w:p w14:paraId="7D9CE5DC" w14:textId="7D8079EA" w:rsidR="00016948" w:rsidRPr="00BB0EDE" w:rsidRDefault="00016948" w:rsidP="00016948">
            <w:pPr>
              <w:rPr>
                <w:sz w:val="20"/>
                <w:szCs w:val="20"/>
              </w:rPr>
            </w:pPr>
            <w:r w:rsidRPr="00BB0EDE">
              <w:rPr>
                <w:sz w:val="20"/>
                <w:szCs w:val="20"/>
              </w:rPr>
              <w:t>HX Ind. process → HX 2</w:t>
            </w:r>
          </w:p>
        </w:tc>
        <w:tc>
          <w:tcPr>
            <w:tcW w:w="1276" w:type="dxa"/>
            <w:noWrap/>
          </w:tcPr>
          <w:p w14:paraId="072B1BDE" w14:textId="35B4C9EE" w:rsidR="00016948" w:rsidRPr="00BB0EDE" w:rsidRDefault="00016948" w:rsidP="0001694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62</w:t>
            </w:r>
          </w:p>
        </w:tc>
        <w:tc>
          <w:tcPr>
            <w:tcW w:w="4281" w:type="dxa"/>
            <w:noWrap/>
          </w:tcPr>
          <w:p w14:paraId="1BD8B957" w14:textId="7711AB93" w:rsidR="00016948" w:rsidRPr="00BB0EDE" w:rsidRDefault="00016948" w:rsidP="00016948">
            <w:pP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Residual heat after process</w:t>
            </w:r>
          </w:p>
        </w:tc>
      </w:tr>
      <w:tr w:rsidR="00016948" w:rsidRPr="00BB0EDE" w14:paraId="5D97A3E6" w14:textId="77777777" w:rsidTr="007C6C3A">
        <w:trPr>
          <w:trHeight w:val="331"/>
        </w:trPr>
        <w:tc>
          <w:tcPr>
            <w:cnfStyle w:val="001000000000" w:firstRow="0" w:lastRow="0" w:firstColumn="1" w:lastColumn="0" w:oddVBand="0" w:evenVBand="0" w:oddHBand="0" w:evenHBand="0" w:firstRowFirstColumn="0" w:firstRowLastColumn="0" w:lastRowFirstColumn="0" w:lastRowLastColumn="0"/>
            <w:tcW w:w="3397" w:type="dxa"/>
            <w:noWrap/>
            <w:hideMark/>
          </w:tcPr>
          <w:p w14:paraId="52300501" w14:textId="00856885" w:rsidR="00016948" w:rsidRPr="00BB0EDE" w:rsidRDefault="00016948" w:rsidP="00016948">
            <w:pPr>
              <w:rPr>
                <w:rFonts w:eastAsia="Times New Roman" w:cs="Times New Roman"/>
                <w:b w:val="0"/>
                <w:bCs w:val="0"/>
                <w:color w:val="000000"/>
                <w:sz w:val="20"/>
                <w:szCs w:val="20"/>
                <w:lang w:eastAsia="sv-SE"/>
              </w:rPr>
            </w:pPr>
            <w:r w:rsidRPr="00BB0EDE">
              <w:rPr>
                <w:sz w:val="20"/>
                <w:szCs w:val="20"/>
              </w:rPr>
              <w:t>HX 2 → HX 3</w:t>
            </w:r>
          </w:p>
        </w:tc>
        <w:tc>
          <w:tcPr>
            <w:tcW w:w="1276" w:type="dxa"/>
            <w:noWrap/>
            <w:hideMark/>
          </w:tcPr>
          <w:p w14:paraId="173CE3CA" w14:textId="1409D0BD" w:rsidR="00016948" w:rsidRPr="00BB0EDE" w:rsidRDefault="00016948" w:rsidP="0001694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44</w:t>
            </w:r>
          </w:p>
        </w:tc>
        <w:tc>
          <w:tcPr>
            <w:tcW w:w="4281" w:type="dxa"/>
            <w:noWrap/>
            <w:hideMark/>
          </w:tcPr>
          <w:p w14:paraId="690AC796" w14:textId="42273617" w:rsidR="00016948" w:rsidRPr="00BB0EDE" w:rsidRDefault="00016948" w:rsidP="0001694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Residual heat after process</w:t>
            </w:r>
          </w:p>
        </w:tc>
      </w:tr>
      <w:tr w:rsidR="00016948" w:rsidRPr="00BB0EDE" w14:paraId="1E5EE705" w14:textId="77777777" w:rsidTr="007C6C3A">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397" w:type="dxa"/>
            <w:noWrap/>
          </w:tcPr>
          <w:p w14:paraId="7540EC78" w14:textId="4BEE285E" w:rsidR="00016948" w:rsidRPr="00BB0EDE" w:rsidRDefault="00016948" w:rsidP="00016948">
            <w:pPr>
              <w:rPr>
                <w:rFonts w:eastAsia="Times New Roman" w:cs="Times New Roman"/>
                <w:color w:val="000000"/>
                <w:sz w:val="20"/>
                <w:szCs w:val="20"/>
                <w:lang w:eastAsia="sv-SE"/>
              </w:rPr>
            </w:pPr>
            <w:r w:rsidRPr="00BB0EDE">
              <w:rPr>
                <w:sz w:val="20"/>
                <w:szCs w:val="20"/>
              </w:rPr>
              <w:t>HX 3 → HX/Chiller</w:t>
            </w:r>
          </w:p>
        </w:tc>
        <w:tc>
          <w:tcPr>
            <w:tcW w:w="1276" w:type="dxa"/>
            <w:noWrap/>
          </w:tcPr>
          <w:p w14:paraId="56BCBBB1" w14:textId="372BE44C" w:rsidR="00016948" w:rsidRPr="00BB0EDE" w:rsidRDefault="00016948" w:rsidP="0001694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26</w:t>
            </w:r>
          </w:p>
        </w:tc>
        <w:tc>
          <w:tcPr>
            <w:tcW w:w="4281" w:type="dxa"/>
            <w:noWrap/>
          </w:tcPr>
          <w:p w14:paraId="4736DA3B" w14:textId="628C590D" w:rsidR="00016948" w:rsidRPr="00BB0EDE" w:rsidRDefault="00016948" w:rsidP="0001694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Residual heat after second process</w:t>
            </w:r>
          </w:p>
        </w:tc>
      </w:tr>
      <w:tr w:rsidR="00016948" w:rsidRPr="00BB0EDE" w14:paraId="7CE0D3FC" w14:textId="77777777" w:rsidTr="007C6C3A">
        <w:trPr>
          <w:trHeight w:val="331"/>
        </w:trPr>
        <w:tc>
          <w:tcPr>
            <w:cnfStyle w:val="001000000000" w:firstRow="0" w:lastRow="0" w:firstColumn="1" w:lastColumn="0" w:oddVBand="0" w:evenVBand="0" w:oddHBand="0" w:evenHBand="0" w:firstRowFirstColumn="0" w:firstRowLastColumn="0" w:lastRowFirstColumn="0" w:lastRowLastColumn="0"/>
            <w:tcW w:w="3397" w:type="dxa"/>
            <w:noWrap/>
            <w:hideMark/>
          </w:tcPr>
          <w:p w14:paraId="1D77A9AA" w14:textId="7B42FBD3" w:rsidR="00016948" w:rsidRPr="00BB0EDE" w:rsidRDefault="00016948" w:rsidP="00016948">
            <w:pPr>
              <w:rPr>
                <w:rFonts w:eastAsia="Times New Roman" w:cs="Times New Roman"/>
                <w:b w:val="0"/>
                <w:bCs w:val="0"/>
                <w:color w:val="000000"/>
                <w:sz w:val="20"/>
                <w:szCs w:val="20"/>
                <w:lang w:eastAsia="sv-SE"/>
              </w:rPr>
            </w:pPr>
            <w:r w:rsidRPr="00BB0EDE">
              <w:rPr>
                <w:sz w:val="20"/>
                <w:szCs w:val="20"/>
              </w:rPr>
              <w:t>HX/Chiller → DC</w:t>
            </w:r>
          </w:p>
        </w:tc>
        <w:tc>
          <w:tcPr>
            <w:tcW w:w="1276" w:type="dxa"/>
            <w:noWrap/>
            <w:hideMark/>
          </w:tcPr>
          <w:p w14:paraId="12B4A2F2" w14:textId="5D8ACDD1" w:rsidR="00016948" w:rsidRPr="00BB0EDE" w:rsidRDefault="00016948" w:rsidP="0001694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18</w:t>
            </w:r>
          </w:p>
        </w:tc>
        <w:tc>
          <w:tcPr>
            <w:tcW w:w="4281" w:type="dxa"/>
            <w:noWrap/>
            <w:hideMark/>
          </w:tcPr>
          <w:p w14:paraId="2BABE79A" w14:textId="0805440F" w:rsidR="00016948" w:rsidRPr="00BB0EDE" w:rsidRDefault="00016948" w:rsidP="00016948">
            <w:pPr>
              <w:keepNex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sz w:val="20"/>
                <w:szCs w:val="20"/>
              </w:rPr>
              <w:t>Cooled stream returned to data center</w:t>
            </w:r>
          </w:p>
        </w:tc>
      </w:tr>
    </w:tbl>
    <w:p w14:paraId="1CFF53DB" w14:textId="77777777" w:rsidR="00F276E5" w:rsidRPr="00BB0EDE" w:rsidRDefault="00F276E5" w:rsidP="00534E2C"/>
    <w:p w14:paraId="374C841D" w14:textId="0A7D9499" w:rsidR="00534E2C" w:rsidRPr="00BB0EDE" w:rsidRDefault="00534E2C" w:rsidP="00AE62BB">
      <w:pPr>
        <w:keepNext/>
      </w:pPr>
      <w:r w:rsidRPr="00BB0EDE">
        <w:lastRenderedPageBreak/>
        <w:t xml:space="preserve">The </w:t>
      </w:r>
      <w:r w:rsidR="00016948" w:rsidRPr="00BB0EDE">
        <w:t xml:space="preserve">overarching idea behind the configuration </w:t>
      </w:r>
      <w:r w:rsidRPr="00BB0EDE">
        <w:t xml:space="preserve">is this: </w:t>
      </w:r>
    </w:p>
    <w:p w14:paraId="4774C70C" w14:textId="3991D3C2" w:rsidR="00534E2C" w:rsidRPr="00BB0EDE" w:rsidRDefault="00534E2C" w:rsidP="00534E2C">
      <w:pPr>
        <w:pStyle w:val="ListParagraph"/>
        <w:numPr>
          <w:ilvl w:val="0"/>
          <w:numId w:val="23"/>
        </w:numPr>
      </w:pPr>
      <w:r w:rsidRPr="00BB0EDE">
        <w:t xml:space="preserve">To reach 80°C from 29°C, two </w:t>
      </w:r>
      <w:r w:rsidR="00016948" w:rsidRPr="00BB0EDE">
        <w:t xml:space="preserve">(cascading) </w:t>
      </w:r>
      <w:r w:rsidRPr="00BB0EDE">
        <w:t>heat pumps are required.</w:t>
      </w:r>
      <w:r w:rsidR="00016948" w:rsidRPr="00BB0EDE">
        <w:t xml:space="preserve"> The </w:t>
      </w:r>
      <w:r w:rsidR="0063046A" w:rsidRPr="00BB0EDE">
        <w:t xml:space="preserve">average </w:t>
      </w:r>
      <w:r w:rsidR="00016948" w:rsidRPr="00BB0EDE">
        <w:t>temperature lift of</w:t>
      </w:r>
      <w:r w:rsidR="0063046A" w:rsidRPr="00BB0EDE">
        <w:t xml:space="preserve"> approximately</w:t>
      </w:r>
      <w:r w:rsidR="00016948" w:rsidRPr="00BB0EDE">
        <w:t xml:space="preserve"> 25 degree</w:t>
      </w:r>
      <w:r w:rsidR="0063046A" w:rsidRPr="00BB0EDE">
        <w:t>s per heat pump</w:t>
      </w:r>
      <w:r w:rsidR="00016948" w:rsidRPr="00BB0EDE">
        <w:t xml:space="preserve"> is ideal.</w:t>
      </w:r>
    </w:p>
    <w:p w14:paraId="0BCCD9C7" w14:textId="442BA06C" w:rsidR="00534E2C" w:rsidRPr="00BB0EDE" w:rsidRDefault="00534E2C" w:rsidP="00534E2C">
      <w:pPr>
        <w:pStyle w:val="ListParagraph"/>
        <w:numPr>
          <w:ilvl w:val="0"/>
          <w:numId w:val="23"/>
        </w:numPr>
      </w:pPr>
      <w:r w:rsidRPr="00BB0EDE">
        <w:t>Taking away residual heat cools the remaining water.</w:t>
      </w:r>
      <w:r w:rsidR="00016948" w:rsidRPr="00BB0EDE">
        <w:t xml:space="preserve"> However, only so much energy can be transferred through one process via heat exchangers. Through several consecutive processes, as much heat energy as possible is reclaimed</w:t>
      </w:r>
      <w:r w:rsidRPr="00BB0EDE">
        <w:t xml:space="preserve">. </w:t>
      </w:r>
    </w:p>
    <w:p w14:paraId="3837D539" w14:textId="4F86BCCB" w:rsidR="00016948" w:rsidRPr="00BB0EDE" w:rsidRDefault="00016948" w:rsidP="00534E2C">
      <w:r w:rsidRPr="00BB0EDE">
        <w:t>The table below shows one example of how this could work in practice. In this case, the processes would be for a dairy.</w:t>
      </w:r>
    </w:p>
    <w:p w14:paraId="17D00F4B" w14:textId="5A2EB36C" w:rsidR="00F276E5" w:rsidRPr="00BB0EDE" w:rsidRDefault="00F276E5" w:rsidP="00F276E5">
      <w:pPr>
        <w:pStyle w:val="Caption"/>
        <w:keepNext/>
      </w:pPr>
      <w:bookmarkStart w:id="24" w:name="_Toc207810646"/>
      <w:r w:rsidRPr="00BB0EDE">
        <w:t xml:space="preserve">Table </w:t>
      </w:r>
      <w:r>
        <w:fldChar w:fldCharType="begin"/>
      </w:r>
      <w:r>
        <w:instrText>SEQ Table \* ARABIC</w:instrText>
      </w:r>
      <w:r>
        <w:fldChar w:fldCharType="separate"/>
      </w:r>
      <w:r w:rsidR="00BB0EDE">
        <w:rPr>
          <w:noProof/>
        </w:rPr>
        <w:t>6</w:t>
      </w:r>
      <w:r>
        <w:fldChar w:fldCharType="end"/>
      </w:r>
      <w:r w:rsidRPr="00BB0EDE">
        <w:t>.</w:t>
      </w:r>
      <w:r w:rsidRPr="00BB0EDE">
        <w:rPr>
          <w:noProof/>
        </w:rPr>
        <w:t xml:space="preserve"> Thermal cascade breakdown for a dairy.</w:t>
      </w:r>
      <w:bookmarkEnd w:id="24"/>
    </w:p>
    <w:tbl>
      <w:tblPr>
        <w:tblStyle w:val="GridTable5Dark-Accent1"/>
        <w:tblW w:w="9363" w:type="dxa"/>
        <w:tblLook w:val="04A0" w:firstRow="1" w:lastRow="0" w:firstColumn="1" w:lastColumn="0" w:noHBand="0" w:noVBand="1"/>
      </w:tblPr>
      <w:tblGrid>
        <w:gridCol w:w="1628"/>
        <w:gridCol w:w="1344"/>
        <w:gridCol w:w="992"/>
        <w:gridCol w:w="1134"/>
        <w:gridCol w:w="2567"/>
        <w:gridCol w:w="1698"/>
      </w:tblGrid>
      <w:tr w:rsidR="00F276E5" w:rsidRPr="00BB0EDE" w14:paraId="74B815AB" w14:textId="77777777" w:rsidTr="00F276E5">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48BC6ED1" w14:textId="04F0C430" w:rsidR="00F276E5" w:rsidRPr="00BB0EDE" w:rsidRDefault="00F276E5" w:rsidP="00F276E5">
            <w:pPr>
              <w:rPr>
                <w:sz w:val="20"/>
                <w:szCs w:val="20"/>
              </w:rPr>
            </w:pPr>
            <w:r w:rsidRPr="00BB0EDE">
              <w:rPr>
                <w:rFonts w:ascii="Aptos Narrow" w:eastAsia="Times New Roman" w:hAnsi="Aptos Narrow" w:cs="Times New Roman"/>
                <w:kern w:val="0"/>
                <w:sz w:val="22"/>
                <w:szCs w:val="22"/>
                <w:lang w:eastAsia="sv-SE"/>
                <w14:ligatures w14:val="none"/>
              </w:rPr>
              <w:t>Stage</w:t>
            </w:r>
          </w:p>
        </w:tc>
        <w:tc>
          <w:tcPr>
            <w:tcW w:w="1344" w:type="dxa"/>
          </w:tcPr>
          <w:p w14:paraId="7FF42B34" w14:textId="2361C17A" w:rsidR="00F276E5" w:rsidRPr="00BB0EDE" w:rsidRDefault="00F276E5" w:rsidP="00F276E5">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kern w:val="0"/>
                <w:sz w:val="22"/>
                <w:szCs w:val="22"/>
                <w:lang w:eastAsia="sv-SE"/>
                <w14:ligatures w14:val="none"/>
              </w:rPr>
              <w:t>Temp (°C)</w:t>
            </w:r>
          </w:p>
        </w:tc>
        <w:tc>
          <w:tcPr>
            <w:tcW w:w="992" w:type="dxa"/>
          </w:tcPr>
          <w:p w14:paraId="552A5D94" w14:textId="17B88A96" w:rsidR="00F276E5" w:rsidRPr="00BB0EDE" w:rsidRDefault="00F276E5" w:rsidP="00F276E5">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kern w:val="0"/>
                <w:sz w:val="22"/>
                <w:szCs w:val="22"/>
                <w:lang w:eastAsia="sv-SE"/>
                <w14:ligatures w14:val="none"/>
              </w:rPr>
              <w:t>ΔT</w:t>
            </w:r>
          </w:p>
        </w:tc>
        <w:tc>
          <w:tcPr>
            <w:tcW w:w="1134" w:type="dxa"/>
          </w:tcPr>
          <w:p w14:paraId="5554E1FD" w14:textId="3A46FC12" w:rsidR="00F276E5" w:rsidRPr="00BB0EDE" w:rsidRDefault="00F276E5" w:rsidP="00F276E5">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kern w:val="0"/>
                <w:sz w:val="22"/>
                <w:szCs w:val="22"/>
                <w:lang w:eastAsia="sv-SE"/>
                <w14:ligatures w14:val="none"/>
              </w:rPr>
              <w:t>MW used</w:t>
            </w:r>
          </w:p>
        </w:tc>
        <w:tc>
          <w:tcPr>
            <w:tcW w:w="2567" w:type="dxa"/>
            <w:noWrap/>
            <w:hideMark/>
          </w:tcPr>
          <w:p w14:paraId="346E7DFA" w14:textId="64E72CC0" w:rsidR="00F276E5" w:rsidRPr="00BB0EDE" w:rsidRDefault="00F276E5" w:rsidP="00F276E5">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kern w:val="0"/>
                <w:sz w:val="22"/>
                <w:szCs w:val="22"/>
                <w:lang w:eastAsia="sv-SE"/>
                <w14:ligatures w14:val="none"/>
              </w:rPr>
              <w:t>Notes</w:t>
            </w:r>
          </w:p>
        </w:tc>
        <w:tc>
          <w:tcPr>
            <w:tcW w:w="1698" w:type="dxa"/>
            <w:noWrap/>
            <w:hideMark/>
          </w:tcPr>
          <w:p w14:paraId="0DE3BC36" w14:textId="6493EB14" w:rsidR="00F276E5" w:rsidRPr="00BB0EDE" w:rsidRDefault="00F276E5" w:rsidP="00F276E5">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kern w:val="0"/>
                <w:sz w:val="22"/>
                <w:szCs w:val="22"/>
                <w:lang w:eastAsia="sv-SE"/>
                <w14:ligatures w14:val="none"/>
              </w:rPr>
              <w:t>Stage</w:t>
            </w:r>
          </w:p>
        </w:tc>
      </w:tr>
      <w:tr w:rsidR="00F276E5" w:rsidRPr="00BB0EDE" w14:paraId="5666E7BE" w14:textId="77777777" w:rsidTr="00F276E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552427D9" w14:textId="6AF5B8BB" w:rsidR="00F276E5" w:rsidRPr="00BB0EDE" w:rsidRDefault="00F276E5" w:rsidP="00F276E5">
            <w:pPr>
              <w:rPr>
                <w:sz w:val="20"/>
                <w:szCs w:val="20"/>
              </w:rPr>
            </w:pPr>
            <w:r w:rsidRPr="00BB0EDE">
              <w:rPr>
                <w:rFonts w:ascii="Aptos Narrow" w:eastAsia="Times New Roman" w:hAnsi="Aptos Narrow" w:cs="Times New Roman"/>
                <w:kern w:val="0"/>
                <w:sz w:val="22"/>
                <w:szCs w:val="22"/>
                <w:lang w:eastAsia="sv-SE"/>
                <w14:ligatures w14:val="none"/>
              </w:rPr>
              <w:t>Pasteurization</w:t>
            </w:r>
          </w:p>
        </w:tc>
        <w:tc>
          <w:tcPr>
            <w:tcW w:w="1344" w:type="dxa"/>
          </w:tcPr>
          <w:p w14:paraId="67198ADE" w14:textId="3BBF752B" w:rsidR="00F276E5" w:rsidRPr="00BB0EDE" w:rsidRDefault="00F276E5" w:rsidP="00F276E5">
            <w:pPr>
              <w:jc w:val="right"/>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80 → 62</w:t>
            </w:r>
          </w:p>
        </w:tc>
        <w:tc>
          <w:tcPr>
            <w:tcW w:w="992" w:type="dxa"/>
          </w:tcPr>
          <w:p w14:paraId="59F15B16" w14:textId="5C865612" w:rsidR="00F276E5" w:rsidRPr="00BB0EDE" w:rsidRDefault="00F276E5" w:rsidP="00F276E5">
            <w:pPr>
              <w:jc w:val="right"/>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18</w:t>
            </w:r>
          </w:p>
        </w:tc>
        <w:tc>
          <w:tcPr>
            <w:tcW w:w="1134" w:type="dxa"/>
          </w:tcPr>
          <w:p w14:paraId="1B403F2D" w14:textId="3F0D140B" w:rsidR="00F276E5" w:rsidRPr="00BB0EDE" w:rsidRDefault="00F276E5" w:rsidP="00F276E5">
            <w:pPr>
              <w:jc w:val="right"/>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2.29</w:t>
            </w:r>
          </w:p>
        </w:tc>
        <w:tc>
          <w:tcPr>
            <w:tcW w:w="2567" w:type="dxa"/>
            <w:noWrap/>
            <w:hideMark/>
          </w:tcPr>
          <w:p w14:paraId="0AC44F35" w14:textId="2B92F792" w:rsidR="00F276E5" w:rsidRPr="00BB0EDE" w:rsidRDefault="00F276E5" w:rsidP="00F276E5">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High-grade heat</w:t>
            </w:r>
          </w:p>
        </w:tc>
        <w:tc>
          <w:tcPr>
            <w:tcW w:w="1698" w:type="dxa"/>
            <w:noWrap/>
            <w:hideMark/>
          </w:tcPr>
          <w:p w14:paraId="281F5E07" w14:textId="24743478" w:rsidR="00F276E5" w:rsidRPr="00BB0EDE" w:rsidRDefault="00F276E5" w:rsidP="00F276E5">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Pasteurization</w:t>
            </w:r>
          </w:p>
        </w:tc>
      </w:tr>
      <w:tr w:rsidR="00F276E5" w:rsidRPr="00BB0EDE" w14:paraId="3F45200C" w14:textId="77777777" w:rsidTr="00F276E5">
        <w:trPr>
          <w:trHeight w:val="374"/>
        </w:trPr>
        <w:tc>
          <w:tcPr>
            <w:cnfStyle w:val="001000000000" w:firstRow="0" w:lastRow="0" w:firstColumn="1" w:lastColumn="0" w:oddVBand="0" w:evenVBand="0" w:oddHBand="0" w:evenHBand="0" w:firstRowFirstColumn="0" w:firstRowLastColumn="0" w:lastRowFirstColumn="0" w:lastRowLastColumn="0"/>
            <w:tcW w:w="1628" w:type="dxa"/>
            <w:noWrap/>
          </w:tcPr>
          <w:p w14:paraId="44D53C84" w14:textId="1BFF233E" w:rsidR="00F276E5" w:rsidRPr="00BB0EDE" w:rsidRDefault="00F276E5" w:rsidP="00F276E5">
            <w:pPr>
              <w:rPr>
                <w:sz w:val="20"/>
                <w:szCs w:val="20"/>
              </w:rPr>
            </w:pPr>
            <w:r w:rsidRPr="00BB0EDE">
              <w:rPr>
                <w:rFonts w:ascii="Aptos Narrow" w:eastAsia="Times New Roman" w:hAnsi="Aptos Narrow" w:cs="Times New Roman"/>
                <w:kern w:val="0"/>
                <w:sz w:val="22"/>
                <w:szCs w:val="22"/>
                <w:lang w:eastAsia="sv-SE"/>
                <w14:ligatures w14:val="none"/>
              </w:rPr>
              <w:t>Washing</w:t>
            </w:r>
          </w:p>
        </w:tc>
        <w:tc>
          <w:tcPr>
            <w:tcW w:w="1344" w:type="dxa"/>
          </w:tcPr>
          <w:p w14:paraId="437F5B49" w14:textId="2E6E2A11" w:rsidR="00F276E5" w:rsidRPr="00BB0EDE" w:rsidRDefault="00F276E5" w:rsidP="00F276E5">
            <w:pPr>
              <w:jc w:val="right"/>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62 → 45</w:t>
            </w:r>
          </w:p>
        </w:tc>
        <w:tc>
          <w:tcPr>
            <w:tcW w:w="992" w:type="dxa"/>
          </w:tcPr>
          <w:p w14:paraId="07DDD65D" w14:textId="54062445" w:rsidR="00F276E5" w:rsidRPr="00BB0EDE" w:rsidRDefault="00F276E5" w:rsidP="00F276E5">
            <w:pPr>
              <w:jc w:val="right"/>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17</w:t>
            </w:r>
          </w:p>
        </w:tc>
        <w:tc>
          <w:tcPr>
            <w:tcW w:w="1134" w:type="dxa"/>
          </w:tcPr>
          <w:p w14:paraId="64757544" w14:textId="400896A1" w:rsidR="00F276E5" w:rsidRPr="00BB0EDE" w:rsidRDefault="00F276E5" w:rsidP="00F276E5">
            <w:pPr>
              <w:jc w:val="right"/>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2.16</w:t>
            </w:r>
          </w:p>
        </w:tc>
        <w:tc>
          <w:tcPr>
            <w:tcW w:w="2567" w:type="dxa"/>
            <w:noWrap/>
          </w:tcPr>
          <w:p w14:paraId="0920967C" w14:textId="79572042" w:rsidR="00F276E5" w:rsidRPr="00BB0EDE" w:rsidRDefault="00F276E5" w:rsidP="00F276E5">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Mid-grade heat</w:t>
            </w:r>
          </w:p>
        </w:tc>
        <w:tc>
          <w:tcPr>
            <w:tcW w:w="1698" w:type="dxa"/>
            <w:noWrap/>
          </w:tcPr>
          <w:p w14:paraId="4239D249" w14:textId="39206797" w:rsidR="00F276E5" w:rsidRPr="00BB0EDE" w:rsidRDefault="00F276E5" w:rsidP="00F276E5">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Washing</w:t>
            </w:r>
          </w:p>
        </w:tc>
      </w:tr>
      <w:tr w:rsidR="00F276E5" w:rsidRPr="00BB0EDE" w14:paraId="03765CC7" w14:textId="77777777" w:rsidTr="00F276E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59EB4AEB" w14:textId="4E228307" w:rsidR="00F276E5" w:rsidRPr="00BB0EDE" w:rsidRDefault="00F276E5" w:rsidP="00F276E5">
            <w:pPr>
              <w:rPr>
                <w:sz w:val="20"/>
                <w:szCs w:val="20"/>
              </w:rPr>
            </w:pPr>
            <w:r w:rsidRPr="00BB0EDE">
              <w:rPr>
                <w:rFonts w:ascii="Aptos Narrow" w:eastAsia="Times New Roman" w:hAnsi="Aptos Narrow" w:cs="Times New Roman"/>
                <w:kern w:val="0"/>
                <w:sz w:val="22"/>
                <w:szCs w:val="22"/>
                <w:lang w:eastAsia="sv-SE"/>
                <w14:ligatures w14:val="none"/>
              </w:rPr>
              <w:t>Cleaning</w:t>
            </w:r>
          </w:p>
        </w:tc>
        <w:tc>
          <w:tcPr>
            <w:tcW w:w="1344" w:type="dxa"/>
          </w:tcPr>
          <w:p w14:paraId="32A5FC0E" w14:textId="1371A3DE" w:rsidR="00F276E5" w:rsidRPr="00BB0EDE" w:rsidRDefault="00F276E5" w:rsidP="00F276E5">
            <w:pPr>
              <w:jc w:val="right"/>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45 → 25</w:t>
            </w:r>
          </w:p>
        </w:tc>
        <w:tc>
          <w:tcPr>
            <w:tcW w:w="992" w:type="dxa"/>
          </w:tcPr>
          <w:p w14:paraId="24C36108" w14:textId="14A04ABD" w:rsidR="00F276E5" w:rsidRPr="00BB0EDE" w:rsidRDefault="00F276E5" w:rsidP="00F276E5">
            <w:pPr>
              <w:jc w:val="right"/>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20</w:t>
            </w:r>
          </w:p>
        </w:tc>
        <w:tc>
          <w:tcPr>
            <w:tcW w:w="1134" w:type="dxa"/>
          </w:tcPr>
          <w:p w14:paraId="766E2F5E" w14:textId="50789FF2" w:rsidR="00F276E5" w:rsidRPr="00BB0EDE" w:rsidRDefault="00F276E5" w:rsidP="00F276E5">
            <w:pPr>
              <w:jc w:val="right"/>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2.54</w:t>
            </w:r>
          </w:p>
        </w:tc>
        <w:tc>
          <w:tcPr>
            <w:tcW w:w="2567" w:type="dxa"/>
            <w:noWrap/>
            <w:hideMark/>
          </w:tcPr>
          <w:p w14:paraId="7C1C2394" w14:textId="2198529C" w:rsidR="00F276E5" w:rsidRPr="00BB0EDE" w:rsidRDefault="00F276E5" w:rsidP="00F276E5">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Low-grade heat</w:t>
            </w:r>
          </w:p>
        </w:tc>
        <w:tc>
          <w:tcPr>
            <w:tcW w:w="1698" w:type="dxa"/>
            <w:noWrap/>
            <w:hideMark/>
          </w:tcPr>
          <w:p w14:paraId="5E8DDD79" w14:textId="5A85F0A1" w:rsidR="00F276E5" w:rsidRPr="00BB0EDE" w:rsidRDefault="00F276E5" w:rsidP="00F276E5">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Cleaning</w:t>
            </w:r>
          </w:p>
        </w:tc>
      </w:tr>
      <w:tr w:rsidR="00F276E5" w:rsidRPr="00BB0EDE" w14:paraId="0E1AA4C7" w14:textId="77777777" w:rsidTr="00F276E5">
        <w:trPr>
          <w:trHeight w:val="374"/>
        </w:trPr>
        <w:tc>
          <w:tcPr>
            <w:cnfStyle w:val="001000000000" w:firstRow="0" w:lastRow="0" w:firstColumn="1" w:lastColumn="0" w:oddVBand="0" w:evenVBand="0" w:oddHBand="0" w:evenHBand="0" w:firstRowFirstColumn="0" w:firstRowLastColumn="0" w:lastRowFirstColumn="0" w:lastRowLastColumn="0"/>
            <w:tcW w:w="1628" w:type="dxa"/>
            <w:noWrap/>
          </w:tcPr>
          <w:p w14:paraId="6ED1EE65" w14:textId="56E8F6B9" w:rsidR="00F276E5" w:rsidRPr="00BB0EDE" w:rsidRDefault="00F276E5" w:rsidP="00F276E5">
            <w:pPr>
              <w:rPr>
                <w:sz w:val="20"/>
                <w:szCs w:val="20"/>
              </w:rPr>
            </w:pPr>
            <w:r w:rsidRPr="00BB0EDE">
              <w:rPr>
                <w:rFonts w:ascii="Aptos Narrow" w:eastAsia="Times New Roman" w:hAnsi="Aptos Narrow" w:cs="Times New Roman"/>
                <w:kern w:val="0"/>
                <w:sz w:val="22"/>
                <w:szCs w:val="22"/>
                <w:lang w:eastAsia="sv-SE"/>
                <w14:ligatures w14:val="none"/>
              </w:rPr>
              <w:t>Final rinse</w:t>
            </w:r>
          </w:p>
        </w:tc>
        <w:tc>
          <w:tcPr>
            <w:tcW w:w="1344" w:type="dxa"/>
          </w:tcPr>
          <w:p w14:paraId="06B38A10" w14:textId="45868F9D" w:rsidR="00F276E5" w:rsidRPr="00BB0EDE" w:rsidRDefault="00F276E5" w:rsidP="00F276E5">
            <w:pPr>
              <w:jc w:val="right"/>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25 → ~20</w:t>
            </w:r>
          </w:p>
        </w:tc>
        <w:tc>
          <w:tcPr>
            <w:tcW w:w="992" w:type="dxa"/>
          </w:tcPr>
          <w:p w14:paraId="30C4348C" w14:textId="7E1ABBD1" w:rsidR="00F276E5" w:rsidRPr="00BB0EDE" w:rsidRDefault="00F276E5" w:rsidP="00F276E5">
            <w:pPr>
              <w:jc w:val="right"/>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~5</w:t>
            </w:r>
          </w:p>
        </w:tc>
        <w:tc>
          <w:tcPr>
            <w:tcW w:w="1134" w:type="dxa"/>
          </w:tcPr>
          <w:p w14:paraId="7220A331" w14:textId="5360555A" w:rsidR="00F276E5" w:rsidRPr="00BB0EDE" w:rsidRDefault="00F276E5" w:rsidP="00F276E5">
            <w:pPr>
              <w:jc w:val="right"/>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1.01</w:t>
            </w:r>
          </w:p>
        </w:tc>
        <w:tc>
          <w:tcPr>
            <w:tcW w:w="2567" w:type="dxa"/>
            <w:noWrap/>
          </w:tcPr>
          <w:p w14:paraId="692181D0" w14:textId="60F944FA" w:rsidR="00F276E5" w:rsidRPr="00BB0EDE" w:rsidRDefault="00F276E5" w:rsidP="00F276E5">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Pre-chiller cooling</w:t>
            </w:r>
          </w:p>
        </w:tc>
        <w:tc>
          <w:tcPr>
            <w:tcW w:w="1698" w:type="dxa"/>
            <w:noWrap/>
          </w:tcPr>
          <w:p w14:paraId="457E01DF" w14:textId="7A59A60C" w:rsidR="00F276E5" w:rsidRPr="00BB0EDE" w:rsidRDefault="00F276E5" w:rsidP="00F276E5">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rFonts w:ascii="Aptos Narrow" w:eastAsia="Times New Roman" w:hAnsi="Aptos Narrow" w:cs="Times New Roman"/>
                <w:color w:val="000000"/>
                <w:kern w:val="0"/>
                <w:sz w:val="22"/>
                <w:szCs w:val="22"/>
                <w:lang w:eastAsia="sv-SE"/>
                <w14:ligatures w14:val="none"/>
              </w:rPr>
              <w:t>Final rinse</w:t>
            </w:r>
          </w:p>
        </w:tc>
      </w:tr>
      <w:tr w:rsidR="00F276E5" w:rsidRPr="00BB0EDE" w14:paraId="0077F22A" w14:textId="77777777" w:rsidTr="00F276E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tcPr>
          <w:p w14:paraId="2F3014D3" w14:textId="5E7653B1" w:rsidR="00F276E5" w:rsidRPr="00BB0EDE" w:rsidRDefault="00F276E5" w:rsidP="00F276E5">
            <w:pPr>
              <w:rPr>
                <w:sz w:val="20"/>
                <w:szCs w:val="20"/>
              </w:rPr>
            </w:pPr>
            <w:r w:rsidRPr="00BB0EDE">
              <w:rPr>
                <w:rFonts w:ascii="Aptos Narrow" w:eastAsia="Times New Roman" w:hAnsi="Aptos Narrow" w:cs="Times New Roman"/>
                <w:kern w:val="0"/>
                <w:sz w:val="22"/>
                <w:szCs w:val="22"/>
                <w:lang w:eastAsia="sv-SE"/>
                <w14:ligatures w14:val="none"/>
              </w:rPr>
              <w:t>Total</w:t>
            </w:r>
          </w:p>
        </w:tc>
        <w:tc>
          <w:tcPr>
            <w:tcW w:w="1344" w:type="dxa"/>
          </w:tcPr>
          <w:p w14:paraId="629BB4C6" w14:textId="437AE580" w:rsidR="00F276E5" w:rsidRPr="00BB0EDE" w:rsidRDefault="00F276E5" w:rsidP="00F276E5">
            <w:pPr>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BB0EDE">
              <w:rPr>
                <w:rFonts w:ascii="Aptos Narrow" w:eastAsia="Times New Roman" w:hAnsi="Aptos Narrow" w:cs="Times New Roman"/>
                <w:b/>
                <w:bCs/>
                <w:color w:val="000000"/>
                <w:kern w:val="0"/>
                <w:sz w:val="22"/>
                <w:szCs w:val="22"/>
                <w:lang w:eastAsia="sv-SE"/>
                <w14:ligatures w14:val="none"/>
              </w:rPr>
              <w:t>80 → ~20</w:t>
            </w:r>
          </w:p>
        </w:tc>
        <w:tc>
          <w:tcPr>
            <w:tcW w:w="992" w:type="dxa"/>
          </w:tcPr>
          <w:p w14:paraId="0A72ECC5" w14:textId="4916C94B" w:rsidR="00F276E5" w:rsidRPr="00BB0EDE" w:rsidRDefault="00F276E5" w:rsidP="00F276E5">
            <w:pPr>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BB0EDE">
              <w:rPr>
                <w:rFonts w:ascii="Aptos Narrow" w:eastAsia="Times New Roman" w:hAnsi="Aptos Narrow" w:cs="Times New Roman"/>
                <w:b/>
                <w:bCs/>
                <w:color w:val="000000"/>
                <w:kern w:val="0"/>
                <w:sz w:val="22"/>
                <w:szCs w:val="22"/>
                <w:lang w:eastAsia="sv-SE"/>
                <w14:ligatures w14:val="none"/>
              </w:rPr>
              <w:t>60</w:t>
            </w:r>
          </w:p>
        </w:tc>
        <w:tc>
          <w:tcPr>
            <w:tcW w:w="1134" w:type="dxa"/>
          </w:tcPr>
          <w:p w14:paraId="75F1F710" w14:textId="33973D40" w:rsidR="00F276E5" w:rsidRPr="00BB0EDE" w:rsidRDefault="00F276E5" w:rsidP="00F276E5">
            <w:pPr>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BB0EDE">
              <w:rPr>
                <w:rFonts w:ascii="Aptos Narrow" w:eastAsia="Times New Roman" w:hAnsi="Aptos Narrow" w:cs="Times New Roman"/>
                <w:b/>
                <w:bCs/>
                <w:color w:val="000000"/>
                <w:kern w:val="0"/>
                <w:sz w:val="22"/>
                <w:szCs w:val="22"/>
                <w:lang w:eastAsia="sv-SE"/>
                <w14:ligatures w14:val="none"/>
              </w:rPr>
              <w:t>8</w:t>
            </w:r>
          </w:p>
        </w:tc>
        <w:tc>
          <w:tcPr>
            <w:tcW w:w="2567" w:type="dxa"/>
            <w:noWrap/>
          </w:tcPr>
          <w:p w14:paraId="5EA0152D" w14:textId="71E80B7E" w:rsidR="00F276E5" w:rsidRPr="00BB0EDE" w:rsidRDefault="00F276E5" w:rsidP="00F276E5">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BB0EDE">
              <w:rPr>
                <w:rFonts w:ascii="Aptos Narrow" w:eastAsia="Times New Roman" w:hAnsi="Aptos Narrow" w:cs="Times New Roman"/>
                <w:b/>
                <w:bCs/>
                <w:color w:val="000000"/>
                <w:kern w:val="0"/>
                <w:sz w:val="22"/>
                <w:szCs w:val="22"/>
                <w:lang w:eastAsia="sv-SE"/>
                <w14:ligatures w14:val="none"/>
              </w:rPr>
              <w:t>Matches thermal input</w:t>
            </w:r>
          </w:p>
        </w:tc>
        <w:tc>
          <w:tcPr>
            <w:tcW w:w="1698" w:type="dxa"/>
            <w:noWrap/>
          </w:tcPr>
          <w:p w14:paraId="3E593CA2" w14:textId="3926B5CE" w:rsidR="00F276E5" w:rsidRPr="00BB0EDE" w:rsidRDefault="00F276E5" w:rsidP="00F276E5">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BB0EDE">
              <w:rPr>
                <w:rFonts w:ascii="Aptos Narrow" w:eastAsia="Times New Roman" w:hAnsi="Aptos Narrow" w:cs="Times New Roman"/>
                <w:b/>
                <w:bCs/>
                <w:color w:val="000000"/>
                <w:kern w:val="0"/>
                <w:sz w:val="22"/>
                <w:szCs w:val="22"/>
                <w:lang w:eastAsia="sv-SE"/>
                <w14:ligatures w14:val="none"/>
              </w:rPr>
              <w:t>Total</w:t>
            </w:r>
          </w:p>
        </w:tc>
      </w:tr>
    </w:tbl>
    <w:p w14:paraId="6EB59FB2" w14:textId="77777777" w:rsidR="00F276E5" w:rsidRPr="00BB0EDE" w:rsidRDefault="00F276E5" w:rsidP="00534E2C"/>
    <w:p w14:paraId="1C162C9D" w14:textId="158C858A" w:rsidR="00B92691" w:rsidRPr="00BB0EDE" w:rsidRDefault="00B92691" w:rsidP="000110A3">
      <w:pPr>
        <w:pStyle w:val="Heading3"/>
      </w:pPr>
      <w:bookmarkStart w:id="25" w:name="_Toc207357993"/>
      <w:bookmarkStart w:id="26" w:name="_Toc207810591"/>
      <w:r w:rsidRPr="00BB0EDE">
        <w:t xml:space="preserve">System </w:t>
      </w:r>
      <w:r w:rsidR="00561161" w:rsidRPr="00BB0EDE">
        <w:t>Components</w:t>
      </w:r>
      <w:bookmarkEnd w:id="25"/>
      <w:bookmarkEnd w:id="26"/>
    </w:p>
    <w:p w14:paraId="7C81E7B0" w14:textId="7BC70539" w:rsidR="00B92691" w:rsidRPr="00BB0EDE" w:rsidRDefault="00B92691" w:rsidP="00FC2C10">
      <w:r w:rsidRPr="00BB0EDE">
        <w:t>Here is a brief overview of the system components for the F&amp;B facility.</w:t>
      </w:r>
    </w:p>
    <w:p w14:paraId="75F77CAB" w14:textId="77777777" w:rsidR="00F276E5" w:rsidRPr="00BB0EDE" w:rsidRDefault="00F276E5" w:rsidP="00F276E5">
      <w:pPr>
        <w:pStyle w:val="Heading4"/>
      </w:pPr>
      <w:r w:rsidRPr="00BB0EDE">
        <w:t>Heat Pump A</w:t>
      </w:r>
    </w:p>
    <w:p w14:paraId="327693F9" w14:textId="789879B9" w:rsidR="00F276E5" w:rsidRPr="00BB0EDE" w:rsidRDefault="00F276E5" w:rsidP="00F276E5">
      <w:r w:rsidRPr="00BB0EDE">
        <w:t xml:space="preserve">This heat </w:t>
      </w:r>
      <w:r w:rsidR="00C57262" w:rsidRPr="00BB0EDE">
        <w:t>pump lifts the water temperature to 51.5</w:t>
      </w:r>
      <w:r w:rsidR="00F71E7F" w:rsidRPr="00BB0EDE">
        <w:t>°</w:t>
      </w:r>
      <w:r w:rsidR="00C57262" w:rsidRPr="00BB0EDE">
        <w:t>C, a sweet spot for optimization of COPs of the heat pumps (see chart below)</w:t>
      </w:r>
      <w:r w:rsidRPr="00BB0EDE">
        <w:t xml:space="preserve">. </w:t>
      </w:r>
    </w:p>
    <w:p w14:paraId="0A178802" w14:textId="2AD398F1" w:rsidR="00F276E5" w:rsidRPr="00BB0EDE" w:rsidRDefault="00F276E5" w:rsidP="00F276E5">
      <w:pPr>
        <w:pStyle w:val="Heading4"/>
      </w:pPr>
      <w:r w:rsidRPr="00BB0EDE">
        <w:t>Heat Pump B</w:t>
      </w:r>
    </w:p>
    <w:p w14:paraId="43C97251" w14:textId="23C27136" w:rsidR="00F276E5" w:rsidRPr="00BB0EDE" w:rsidRDefault="00F276E5" w:rsidP="00F276E5">
      <w:r w:rsidRPr="00BB0EDE">
        <w:t xml:space="preserve">The second heat pump lifts the water temperature to the desired goal of 80°C. </w:t>
      </w:r>
      <w:r w:rsidR="00C57262" w:rsidRPr="00BB0EDE">
        <w:t xml:space="preserve">At the higher temperature and with a modest delta-T, it is </w:t>
      </w:r>
      <w:r w:rsidRPr="00BB0EDE">
        <w:t xml:space="preserve">efficient at lifting the temperature coming from the data center to the industrial process. </w:t>
      </w:r>
      <w:r w:rsidR="00F71E7F" w:rsidRPr="00BB0EDE">
        <w:t>As a total, the cascaded heat pumps deliver heat at a COP of approximately 3.</w:t>
      </w:r>
    </w:p>
    <w:p w14:paraId="5E6024ED" w14:textId="3C10CBB7" w:rsidR="00F71E7F" w:rsidRPr="00BB0EDE" w:rsidRDefault="00F71E7F" w:rsidP="00F71E7F">
      <w:pPr>
        <w:pStyle w:val="Caption"/>
        <w:keepNext/>
      </w:pPr>
      <w:bookmarkStart w:id="27" w:name="_Toc207810647"/>
      <w:r w:rsidRPr="00BB0EDE">
        <w:t xml:space="preserve">Table </w:t>
      </w:r>
      <w:r>
        <w:fldChar w:fldCharType="begin"/>
      </w:r>
      <w:r>
        <w:instrText>SEQ Table \* ARABIC</w:instrText>
      </w:r>
      <w:r>
        <w:fldChar w:fldCharType="separate"/>
      </w:r>
      <w:r w:rsidR="00BB0EDE">
        <w:rPr>
          <w:noProof/>
        </w:rPr>
        <w:t>7</w:t>
      </w:r>
      <w:r>
        <w:fldChar w:fldCharType="end"/>
      </w:r>
      <w:r w:rsidRPr="00BB0EDE">
        <w:t>. Heat pump data.</w:t>
      </w:r>
      <w:bookmarkEnd w:id="27"/>
    </w:p>
    <w:tbl>
      <w:tblPr>
        <w:tblStyle w:val="GridTable5Dark-Accent1"/>
        <w:tblW w:w="8621" w:type="dxa"/>
        <w:tblLook w:val="04A0" w:firstRow="1" w:lastRow="0" w:firstColumn="1" w:lastColumn="0" w:noHBand="0" w:noVBand="1"/>
      </w:tblPr>
      <w:tblGrid>
        <w:gridCol w:w="1413"/>
        <w:gridCol w:w="1332"/>
        <w:gridCol w:w="1375"/>
        <w:gridCol w:w="1527"/>
        <w:gridCol w:w="1680"/>
        <w:gridCol w:w="1294"/>
      </w:tblGrid>
      <w:tr w:rsidR="00F71E7F" w:rsidRPr="00BB0EDE" w14:paraId="33FE8004" w14:textId="77777777" w:rsidTr="00F71E7F">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FAEF984" w14:textId="40572D44" w:rsidR="00C57262" w:rsidRPr="00BB0EDE" w:rsidRDefault="00C57262" w:rsidP="00C57262">
            <w:pPr>
              <w:rPr>
                <w:rFonts w:ascii="Aptos Narrow" w:hAnsi="Aptos Narrow"/>
                <w:sz w:val="22"/>
                <w:szCs w:val="22"/>
              </w:rPr>
            </w:pPr>
            <w:r w:rsidRPr="00BB0EDE">
              <w:rPr>
                <w:rFonts w:ascii="Aptos Narrow" w:hAnsi="Aptos Narrow"/>
                <w:sz w:val="22"/>
                <w:szCs w:val="22"/>
              </w:rPr>
              <w:t>Heat Pump</w:t>
            </w:r>
          </w:p>
        </w:tc>
        <w:tc>
          <w:tcPr>
            <w:tcW w:w="1332" w:type="dxa"/>
          </w:tcPr>
          <w:p w14:paraId="76A73EBA" w14:textId="50A7C8AD" w:rsidR="00C57262" w:rsidRPr="00BB0EDE" w:rsidRDefault="00C57262" w:rsidP="00C57262">
            <w:pPr>
              <w:cnfStyle w:val="100000000000" w:firstRow="1"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Temp Lift (°C)</w:t>
            </w:r>
          </w:p>
        </w:tc>
        <w:tc>
          <w:tcPr>
            <w:tcW w:w="1375" w:type="dxa"/>
          </w:tcPr>
          <w:p w14:paraId="091E567E" w14:textId="272FC324" w:rsidR="00C57262" w:rsidRPr="00BB0EDE" w:rsidRDefault="00C57262" w:rsidP="00C57262">
            <w:pPr>
              <w:cnfStyle w:val="100000000000" w:firstRow="1"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Heat Output (MW)</w:t>
            </w:r>
          </w:p>
        </w:tc>
        <w:tc>
          <w:tcPr>
            <w:tcW w:w="1527" w:type="dxa"/>
          </w:tcPr>
          <w:p w14:paraId="6BE8C90E" w14:textId="28BB3E38" w:rsidR="00C57262" w:rsidRPr="00BB0EDE" w:rsidRDefault="00C57262" w:rsidP="00C57262">
            <w:pPr>
              <w:cnfStyle w:val="100000000000" w:firstRow="1"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Electrical Input (MW)</w:t>
            </w:r>
          </w:p>
        </w:tc>
        <w:tc>
          <w:tcPr>
            <w:tcW w:w="1680" w:type="dxa"/>
            <w:noWrap/>
            <w:hideMark/>
          </w:tcPr>
          <w:p w14:paraId="5C762182" w14:textId="1159214E" w:rsidR="00C57262" w:rsidRPr="00BB0EDE" w:rsidRDefault="00C57262" w:rsidP="00C57262">
            <w:pPr>
              <w:cnfStyle w:val="100000000000" w:firstRow="1"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Source Heat Input (MW)</w:t>
            </w:r>
          </w:p>
        </w:tc>
        <w:tc>
          <w:tcPr>
            <w:tcW w:w="1294" w:type="dxa"/>
            <w:noWrap/>
            <w:hideMark/>
          </w:tcPr>
          <w:p w14:paraId="3AF06925" w14:textId="1B90AE91" w:rsidR="00C57262" w:rsidRPr="00BB0EDE" w:rsidRDefault="00C57262" w:rsidP="00C57262">
            <w:pPr>
              <w:cnfStyle w:val="100000000000" w:firstRow="1"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COP</w:t>
            </w:r>
          </w:p>
        </w:tc>
      </w:tr>
      <w:tr w:rsidR="00F71E7F" w:rsidRPr="00BB0EDE" w14:paraId="2B1A32D9" w14:textId="77777777" w:rsidTr="00F71E7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581EF8C" w14:textId="5C2AA47E" w:rsidR="00C57262" w:rsidRPr="00BB0EDE" w:rsidRDefault="00C57262" w:rsidP="00C57262">
            <w:pPr>
              <w:rPr>
                <w:rFonts w:ascii="Aptos Narrow" w:hAnsi="Aptos Narrow"/>
                <w:sz w:val="22"/>
                <w:szCs w:val="22"/>
              </w:rPr>
            </w:pPr>
            <w:r w:rsidRPr="00BB0EDE">
              <w:rPr>
                <w:rFonts w:ascii="Aptos Narrow" w:hAnsi="Aptos Narrow"/>
                <w:sz w:val="22"/>
                <w:szCs w:val="22"/>
              </w:rPr>
              <w:t>HP A</w:t>
            </w:r>
          </w:p>
        </w:tc>
        <w:tc>
          <w:tcPr>
            <w:tcW w:w="1332" w:type="dxa"/>
          </w:tcPr>
          <w:p w14:paraId="24CF9C63" w14:textId="5F9A501A"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29 → 51.5</w:t>
            </w:r>
          </w:p>
        </w:tc>
        <w:tc>
          <w:tcPr>
            <w:tcW w:w="1375" w:type="dxa"/>
          </w:tcPr>
          <w:p w14:paraId="4BAF433A" w14:textId="1D6ECAC6"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~6.55</w:t>
            </w:r>
          </w:p>
        </w:tc>
        <w:tc>
          <w:tcPr>
            <w:tcW w:w="1527" w:type="dxa"/>
          </w:tcPr>
          <w:p w14:paraId="1DB2E9EE" w14:textId="650F1288"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~1.21</w:t>
            </w:r>
          </w:p>
        </w:tc>
        <w:tc>
          <w:tcPr>
            <w:tcW w:w="1680" w:type="dxa"/>
            <w:noWrap/>
            <w:hideMark/>
          </w:tcPr>
          <w:p w14:paraId="73C50B7A" w14:textId="4F0C30E6"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~5.34</w:t>
            </w:r>
          </w:p>
        </w:tc>
        <w:tc>
          <w:tcPr>
            <w:tcW w:w="1294" w:type="dxa"/>
            <w:noWrap/>
            <w:hideMark/>
          </w:tcPr>
          <w:p w14:paraId="6956341D" w14:textId="6279442C"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~5.4</w:t>
            </w:r>
          </w:p>
        </w:tc>
      </w:tr>
      <w:tr w:rsidR="00F71E7F" w:rsidRPr="00BB0EDE" w14:paraId="6B405222" w14:textId="77777777" w:rsidTr="00F71E7F">
        <w:trPr>
          <w:trHeight w:val="423"/>
        </w:trPr>
        <w:tc>
          <w:tcPr>
            <w:cnfStyle w:val="001000000000" w:firstRow="0" w:lastRow="0" w:firstColumn="1" w:lastColumn="0" w:oddVBand="0" w:evenVBand="0" w:oddHBand="0" w:evenHBand="0" w:firstRowFirstColumn="0" w:firstRowLastColumn="0" w:lastRowFirstColumn="0" w:lastRowLastColumn="0"/>
            <w:tcW w:w="1413" w:type="dxa"/>
            <w:noWrap/>
          </w:tcPr>
          <w:p w14:paraId="271D8168" w14:textId="689ADF41" w:rsidR="00C57262" w:rsidRPr="00BB0EDE" w:rsidRDefault="00C57262" w:rsidP="00C57262">
            <w:pPr>
              <w:rPr>
                <w:rFonts w:ascii="Aptos Narrow" w:hAnsi="Aptos Narrow"/>
                <w:sz w:val="22"/>
                <w:szCs w:val="22"/>
              </w:rPr>
            </w:pPr>
            <w:r w:rsidRPr="00BB0EDE">
              <w:rPr>
                <w:rFonts w:ascii="Aptos Narrow" w:hAnsi="Aptos Narrow"/>
                <w:sz w:val="22"/>
                <w:szCs w:val="22"/>
              </w:rPr>
              <w:t>HP B</w:t>
            </w:r>
          </w:p>
        </w:tc>
        <w:tc>
          <w:tcPr>
            <w:tcW w:w="1332" w:type="dxa"/>
          </w:tcPr>
          <w:p w14:paraId="31FA2CB4" w14:textId="2785D3F8" w:rsidR="00C57262" w:rsidRPr="00BB0EDE" w:rsidRDefault="00C57262" w:rsidP="00F71E7F">
            <w:pPr>
              <w:jc w:val="right"/>
              <w:cnfStyle w:val="000000000000" w:firstRow="0"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51.5 → 80</w:t>
            </w:r>
          </w:p>
        </w:tc>
        <w:tc>
          <w:tcPr>
            <w:tcW w:w="1375" w:type="dxa"/>
          </w:tcPr>
          <w:p w14:paraId="6591B886" w14:textId="25D91BD9" w:rsidR="00C57262" w:rsidRPr="00BB0EDE" w:rsidRDefault="00C57262" w:rsidP="00F71E7F">
            <w:pPr>
              <w:jc w:val="right"/>
              <w:cnfStyle w:val="000000000000" w:firstRow="0"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8</w:t>
            </w:r>
          </w:p>
        </w:tc>
        <w:tc>
          <w:tcPr>
            <w:tcW w:w="1527" w:type="dxa"/>
          </w:tcPr>
          <w:p w14:paraId="2260E34B" w14:textId="5BC7337C" w:rsidR="00C57262" w:rsidRPr="00BB0EDE" w:rsidRDefault="00C57262" w:rsidP="00F71E7F">
            <w:pPr>
              <w:jc w:val="right"/>
              <w:cnfStyle w:val="000000000000" w:firstRow="0"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~1.49</w:t>
            </w:r>
          </w:p>
        </w:tc>
        <w:tc>
          <w:tcPr>
            <w:tcW w:w="1680" w:type="dxa"/>
            <w:noWrap/>
          </w:tcPr>
          <w:p w14:paraId="79FC7C53" w14:textId="78B557CD" w:rsidR="00C57262" w:rsidRPr="00BB0EDE" w:rsidRDefault="00F71E7F" w:rsidP="00F71E7F">
            <w:pPr>
              <w:jc w:val="right"/>
              <w:cnfStyle w:val="000000000000" w:firstRow="0"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w:t>
            </w:r>
            <w:r w:rsidR="00C57262" w:rsidRPr="00BB0EDE">
              <w:rPr>
                <w:rFonts w:ascii="Aptos Narrow" w:hAnsi="Aptos Narrow"/>
                <w:sz w:val="22"/>
                <w:szCs w:val="22"/>
              </w:rPr>
              <w:t>~6.51</w:t>
            </w:r>
            <w:r w:rsidRPr="00BB0EDE">
              <w:rPr>
                <w:rFonts w:ascii="Aptos Narrow" w:hAnsi="Aptos Narrow"/>
                <w:sz w:val="22"/>
                <w:szCs w:val="22"/>
              </w:rPr>
              <w:t>)</w:t>
            </w:r>
          </w:p>
        </w:tc>
        <w:tc>
          <w:tcPr>
            <w:tcW w:w="1294" w:type="dxa"/>
            <w:noWrap/>
          </w:tcPr>
          <w:p w14:paraId="663A7250" w14:textId="64BDD8EC" w:rsidR="00C57262" w:rsidRPr="00BB0EDE" w:rsidRDefault="00C57262" w:rsidP="00F71E7F">
            <w:pPr>
              <w:jc w:val="right"/>
              <w:cnfStyle w:val="000000000000" w:firstRow="0" w:lastRow="0" w:firstColumn="0" w:lastColumn="0" w:oddVBand="0" w:evenVBand="0" w:oddHBand="0" w:evenHBand="0" w:firstRowFirstColumn="0" w:firstRowLastColumn="0" w:lastRowFirstColumn="0" w:lastRowLastColumn="0"/>
              <w:rPr>
                <w:rFonts w:ascii="Aptos Narrow" w:hAnsi="Aptos Narrow"/>
                <w:sz w:val="22"/>
                <w:szCs w:val="22"/>
              </w:rPr>
            </w:pPr>
            <w:r w:rsidRPr="00BB0EDE">
              <w:rPr>
                <w:rFonts w:ascii="Aptos Narrow" w:hAnsi="Aptos Narrow"/>
                <w:sz w:val="22"/>
                <w:szCs w:val="22"/>
              </w:rPr>
              <w:t>~5.4</w:t>
            </w:r>
          </w:p>
        </w:tc>
      </w:tr>
      <w:tr w:rsidR="00F71E7F" w:rsidRPr="00BB0EDE" w14:paraId="636AC613" w14:textId="77777777" w:rsidTr="00F71E7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D9BD1D9" w14:textId="0F17D7E7" w:rsidR="00C57262" w:rsidRPr="00BB0EDE" w:rsidRDefault="00C57262" w:rsidP="00C57262">
            <w:pPr>
              <w:rPr>
                <w:rFonts w:ascii="Aptos Narrow" w:hAnsi="Aptos Narrow"/>
                <w:sz w:val="22"/>
                <w:szCs w:val="22"/>
              </w:rPr>
            </w:pPr>
            <w:r w:rsidRPr="00BB0EDE">
              <w:rPr>
                <w:rFonts w:ascii="Aptos Narrow" w:hAnsi="Aptos Narrow"/>
                <w:sz w:val="22"/>
                <w:szCs w:val="22"/>
              </w:rPr>
              <w:t>Total</w:t>
            </w:r>
          </w:p>
        </w:tc>
        <w:tc>
          <w:tcPr>
            <w:tcW w:w="1332" w:type="dxa"/>
          </w:tcPr>
          <w:p w14:paraId="7DCE3018" w14:textId="5F18611A"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b/>
                <w:bCs/>
                <w:sz w:val="22"/>
                <w:szCs w:val="22"/>
              </w:rPr>
            </w:pPr>
            <w:r w:rsidRPr="00BB0EDE">
              <w:rPr>
                <w:rFonts w:ascii="Aptos Narrow" w:hAnsi="Aptos Narrow"/>
                <w:b/>
                <w:bCs/>
                <w:sz w:val="22"/>
                <w:szCs w:val="22"/>
              </w:rPr>
              <w:t>51</w:t>
            </w:r>
          </w:p>
        </w:tc>
        <w:tc>
          <w:tcPr>
            <w:tcW w:w="1375" w:type="dxa"/>
          </w:tcPr>
          <w:p w14:paraId="6A1806BF" w14:textId="7714397F"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b/>
                <w:bCs/>
                <w:sz w:val="22"/>
                <w:szCs w:val="22"/>
              </w:rPr>
            </w:pPr>
            <w:r w:rsidRPr="00BB0EDE">
              <w:rPr>
                <w:rFonts w:ascii="Aptos Narrow" w:hAnsi="Aptos Narrow"/>
                <w:b/>
                <w:bCs/>
                <w:sz w:val="22"/>
                <w:szCs w:val="22"/>
              </w:rPr>
              <w:t>8</w:t>
            </w:r>
          </w:p>
        </w:tc>
        <w:tc>
          <w:tcPr>
            <w:tcW w:w="1527" w:type="dxa"/>
          </w:tcPr>
          <w:p w14:paraId="36C7BB4F" w14:textId="29BD518C"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b/>
                <w:bCs/>
                <w:sz w:val="22"/>
                <w:szCs w:val="22"/>
              </w:rPr>
            </w:pPr>
            <w:r w:rsidRPr="00BB0EDE">
              <w:rPr>
                <w:rFonts w:ascii="Aptos Narrow" w:hAnsi="Aptos Narrow"/>
                <w:b/>
                <w:bCs/>
                <w:sz w:val="22"/>
                <w:szCs w:val="22"/>
              </w:rPr>
              <w:t>2.7</w:t>
            </w:r>
          </w:p>
        </w:tc>
        <w:tc>
          <w:tcPr>
            <w:tcW w:w="1680" w:type="dxa"/>
            <w:noWrap/>
            <w:hideMark/>
          </w:tcPr>
          <w:p w14:paraId="27698B16" w14:textId="70565B81"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b/>
                <w:bCs/>
                <w:sz w:val="22"/>
                <w:szCs w:val="22"/>
              </w:rPr>
            </w:pPr>
            <w:r w:rsidRPr="00BB0EDE">
              <w:rPr>
                <w:rFonts w:ascii="Aptos Narrow" w:hAnsi="Aptos Narrow"/>
                <w:b/>
                <w:bCs/>
                <w:sz w:val="22"/>
                <w:szCs w:val="22"/>
              </w:rPr>
              <w:t>~5.34</w:t>
            </w:r>
          </w:p>
        </w:tc>
        <w:tc>
          <w:tcPr>
            <w:tcW w:w="1294" w:type="dxa"/>
            <w:noWrap/>
            <w:hideMark/>
          </w:tcPr>
          <w:p w14:paraId="1709861D" w14:textId="1C71519D" w:rsidR="00C57262" w:rsidRPr="00BB0EDE" w:rsidRDefault="00C57262" w:rsidP="00F71E7F">
            <w:pPr>
              <w:jc w:val="right"/>
              <w:cnfStyle w:val="000000100000" w:firstRow="0" w:lastRow="0" w:firstColumn="0" w:lastColumn="0" w:oddVBand="0" w:evenVBand="0" w:oddHBand="1" w:evenHBand="0" w:firstRowFirstColumn="0" w:firstRowLastColumn="0" w:lastRowFirstColumn="0" w:lastRowLastColumn="0"/>
              <w:rPr>
                <w:rFonts w:ascii="Aptos Narrow" w:hAnsi="Aptos Narrow"/>
                <w:b/>
                <w:bCs/>
                <w:sz w:val="22"/>
                <w:szCs w:val="22"/>
              </w:rPr>
            </w:pPr>
            <w:r w:rsidRPr="00BB0EDE">
              <w:rPr>
                <w:rFonts w:ascii="Aptos Narrow" w:hAnsi="Aptos Narrow"/>
                <w:b/>
                <w:bCs/>
                <w:sz w:val="22"/>
                <w:szCs w:val="22"/>
              </w:rPr>
              <w:t>2.95</w:t>
            </w:r>
          </w:p>
        </w:tc>
      </w:tr>
    </w:tbl>
    <w:p w14:paraId="1FCC6B5E" w14:textId="77777777" w:rsidR="00C57262" w:rsidRPr="00BB0EDE" w:rsidRDefault="00C57262" w:rsidP="00F276E5"/>
    <w:p w14:paraId="1A2676A8" w14:textId="3E779B94" w:rsidR="00B92691" w:rsidRPr="00BB0EDE" w:rsidRDefault="00B92691" w:rsidP="000110A3">
      <w:pPr>
        <w:pStyle w:val="Heading4"/>
      </w:pPr>
      <w:r w:rsidRPr="00BB0EDE">
        <w:lastRenderedPageBreak/>
        <w:t xml:space="preserve">Storage </w:t>
      </w:r>
      <w:r w:rsidR="00561161" w:rsidRPr="00BB0EDE">
        <w:t>Tank</w:t>
      </w:r>
    </w:p>
    <w:p w14:paraId="7EF77BF9" w14:textId="1F73DD90" w:rsidR="00B92691" w:rsidRPr="00BB0EDE" w:rsidRDefault="00FC2C10" w:rsidP="003B63FD">
      <w:r w:rsidRPr="00BB0EDE">
        <w:t xml:space="preserve">A </w:t>
      </w:r>
      <w:r w:rsidR="003B63FD" w:rsidRPr="00BB0EDE">
        <w:t xml:space="preserve">thermal </w:t>
      </w:r>
      <w:r w:rsidRPr="00BB0EDE">
        <w:t xml:space="preserve">storage tank is added, between the Heat Pump and </w:t>
      </w:r>
      <w:r w:rsidR="00F71E7F" w:rsidRPr="00BB0EDE">
        <w:t>the first heat exchanger</w:t>
      </w:r>
      <w:r w:rsidRPr="00BB0EDE">
        <w:t>, to store water at 80°C, the highest temperature in the system. The tank allows uninterrupted supply to the industrial process if the heat pump pauses. It further decouples the heat pump operation from immediate demand, enabling smarter control.</w:t>
      </w:r>
      <w:r w:rsidR="003B63FD" w:rsidRPr="00BB0EDE">
        <w:t xml:space="preserve"> As a result, the</w:t>
      </w:r>
      <w:r w:rsidR="00B92691" w:rsidRPr="00BB0EDE">
        <w:t xml:space="preserve"> storage tank improve</w:t>
      </w:r>
      <w:r w:rsidR="003B63FD" w:rsidRPr="00BB0EDE">
        <w:t>s</w:t>
      </w:r>
      <w:r w:rsidR="00B92691" w:rsidRPr="00BB0EDE">
        <w:t xml:space="preserve"> system resilience</w:t>
      </w:r>
      <w:r w:rsidR="003B63FD" w:rsidRPr="00BB0EDE">
        <w:t xml:space="preserve"> and </w:t>
      </w:r>
      <w:r w:rsidR="00B92691" w:rsidRPr="00BB0EDE">
        <w:t>smooth</w:t>
      </w:r>
      <w:r w:rsidR="003B63FD" w:rsidRPr="00BB0EDE">
        <w:t>s</w:t>
      </w:r>
      <w:r w:rsidR="00B92691" w:rsidRPr="00BB0EDE">
        <w:t xml:space="preserve"> out temperature fluctuations </w:t>
      </w:r>
      <w:r w:rsidR="003B63FD" w:rsidRPr="00BB0EDE">
        <w:t xml:space="preserve">– </w:t>
      </w:r>
      <w:r w:rsidR="00B92691" w:rsidRPr="00BB0EDE">
        <w:t>at a relatively low cost.</w:t>
      </w:r>
    </w:p>
    <w:p w14:paraId="4CECA870" w14:textId="138BD142" w:rsidR="00B92691" w:rsidRPr="00BB0EDE" w:rsidRDefault="00B92691" w:rsidP="000110A3">
      <w:pPr>
        <w:pStyle w:val="Heading4"/>
      </w:pPr>
      <w:r w:rsidRPr="00BB0EDE">
        <w:t xml:space="preserve">Heat </w:t>
      </w:r>
      <w:r w:rsidR="00561161" w:rsidRPr="00BB0EDE">
        <w:t>Exchanger</w:t>
      </w:r>
      <w:r w:rsidR="00F71E7F" w:rsidRPr="00BB0EDE">
        <w:t>s</w:t>
      </w:r>
    </w:p>
    <w:p w14:paraId="32738426" w14:textId="5BB190CB" w:rsidR="004A7E9C" w:rsidRPr="00BB0EDE" w:rsidRDefault="00B92691" w:rsidP="004A7E9C">
      <w:r w:rsidRPr="00BB0EDE">
        <w:t xml:space="preserve">The system features </w:t>
      </w:r>
      <w:r w:rsidR="00F71E7F" w:rsidRPr="00BB0EDE">
        <w:t>several</w:t>
      </w:r>
      <w:r w:rsidRPr="00BB0EDE">
        <w:t xml:space="preserve"> heat exchanger</w:t>
      </w:r>
      <w:r w:rsidR="00F71E7F" w:rsidRPr="00BB0EDE">
        <w:t>s</w:t>
      </w:r>
      <w:r w:rsidRPr="00BB0EDE">
        <w:t xml:space="preserve">, to deliver heat to the </w:t>
      </w:r>
      <w:r w:rsidR="00F71E7F" w:rsidRPr="00BB0EDE">
        <w:t xml:space="preserve">various </w:t>
      </w:r>
      <w:r w:rsidRPr="00BB0EDE">
        <w:t>industrial process</w:t>
      </w:r>
      <w:r w:rsidR="00F71E7F" w:rsidRPr="00BB0EDE">
        <w:t>es</w:t>
      </w:r>
      <w:r w:rsidRPr="00BB0EDE">
        <w:t>.</w:t>
      </w:r>
      <w:r w:rsidR="003B63FD" w:rsidRPr="00BB0EDE">
        <w:t xml:space="preserve"> </w:t>
      </w:r>
      <w:r w:rsidR="004A7E9C" w:rsidRPr="00BB0EDE">
        <w:t>Exactly how many heat exchangers will be needed, and at what temperature ranges they operate, will depend on the use case</w:t>
      </w:r>
      <w:r w:rsidRPr="00BB0EDE">
        <w:t>.</w:t>
      </w:r>
      <w:r w:rsidR="004A7E9C" w:rsidRPr="00BB0EDE">
        <w:t xml:space="preserve"> In the schematics, it is assumed that every heat exchanger lowers the residual heat by 18°C. While that number is realistic, it will ultimately be case-specific as well.</w:t>
      </w:r>
    </w:p>
    <w:p w14:paraId="14A17C80" w14:textId="7108228C" w:rsidR="004A7E9C" w:rsidRPr="00BB0EDE" w:rsidRDefault="004A7E9C" w:rsidP="004A7E9C">
      <w:pPr>
        <w:pStyle w:val="Heading4"/>
      </w:pPr>
      <w:r w:rsidRPr="00BB0EDE">
        <w:t>Chiller</w:t>
      </w:r>
    </w:p>
    <w:p w14:paraId="33539E8C" w14:textId="01DF7D8D" w:rsidR="00B92691" w:rsidRPr="00BB0EDE" w:rsidRDefault="004A7E9C" w:rsidP="00FC2C10">
      <w:r w:rsidRPr="00BB0EDE">
        <w:t>The system might need a chiller to obtain the desired 18°C. It is a low-cost add-on, and OPEX for the chiller is negligible compared to the electrical input needed for the heat pumps.</w:t>
      </w:r>
    </w:p>
    <w:p w14:paraId="587BF3E7" w14:textId="5F8B5D46" w:rsidR="00F3257F" w:rsidRPr="00BB0EDE" w:rsidRDefault="00F3257F" w:rsidP="00F3257F">
      <w:pPr>
        <w:pStyle w:val="Heading3"/>
      </w:pPr>
      <w:bookmarkStart w:id="28" w:name="_Toc207357994"/>
      <w:bookmarkStart w:id="29" w:name="_Toc207810592"/>
      <w:r w:rsidRPr="00BB0EDE">
        <w:t>Remarks</w:t>
      </w:r>
      <w:bookmarkEnd w:id="28"/>
      <w:bookmarkEnd w:id="29"/>
    </w:p>
    <w:p w14:paraId="41E65827" w14:textId="3F1DEA33" w:rsidR="006A4D10" w:rsidRPr="00BB0EDE" w:rsidRDefault="006A4D10" w:rsidP="00FC2C10">
      <w:r w:rsidRPr="00BB0EDE">
        <w:t xml:space="preserve">In practice, the </w:t>
      </w:r>
      <w:proofErr w:type="spellStart"/>
      <w:r w:rsidRPr="00BB0EDE">
        <w:t>offtaker</w:t>
      </w:r>
      <w:proofErr w:type="spellEnd"/>
      <w:r w:rsidRPr="00BB0EDE">
        <w:t xml:space="preserve"> would like to see variations in this configuration, depending on their exact needs:</w:t>
      </w:r>
    </w:p>
    <w:p w14:paraId="0280D822" w14:textId="071D581F" w:rsidR="006A4D10" w:rsidRPr="00BB0EDE" w:rsidRDefault="006A4D10" w:rsidP="006A4D10">
      <w:pPr>
        <w:pStyle w:val="ListParagraph"/>
        <w:numPr>
          <w:ilvl w:val="0"/>
          <w:numId w:val="15"/>
        </w:numPr>
      </w:pPr>
      <w:r w:rsidRPr="00BB0EDE">
        <w:t>Perhaps 80</w:t>
      </w:r>
      <w:r w:rsidR="00EF230E" w:rsidRPr="00BB0EDE">
        <w:t>°</w:t>
      </w:r>
      <w:r w:rsidRPr="00BB0EDE">
        <w:t>C is not required, but only 75, which would lower energy costs.</w:t>
      </w:r>
    </w:p>
    <w:p w14:paraId="557A843E" w14:textId="12D15F88" w:rsidR="006A4D10" w:rsidRPr="00BB0EDE" w:rsidRDefault="006A4D10" w:rsidP="006A4D10">
      <w:pPr>
        <w:pStyle w:val="ListParagraph"/>
        <w:numPr>
          <w:ilvl w:val="0"/>
          <w:numId w:val="15"/>
        </w:numPr>
      </w:pPr>
      <w:r w:rsidRPr="00BB0EDE">
        <w:t xml:space="preserve">Perhaps the return temperature from the industrial process is higher (pasteurization via heat exchangers would lower the temperature by approximately </w:t>
      </w:r>
      <w:r w:rsidR="004A7E9C" w:rsidRPr="00BB0EDE">
        <w:t>18°C -</w:t>
      </w:r>
      <w:r w:rsidRPr="00BB0EDE">
        <w:t>20</w:t>
      </w:r>
      <w:r w:rsidR="00EF230E" w:rsidRPr="00BB0EDE">
        <w:t>°</w:t>
      </w:r>
      <w:r w:rsidRPr="00BB0EDE">
        <w:t>C).</w:t>
      </w:r>
    </w:p>
    <w:p w14:paraId="6974815A" w14:textId="35F0098E" w:rsidR="006A4D10" w:rsidRPr="00BB0EDE" w:rsidRDefault="004A7E9C" w:rsidP="00FC2C10">
      <w:r w:rsidRPr="00BB0EDE">
        <w:t>In truth</w:t>
      </w:r>
      <w:r w:rsidR="006A4D10" w:rsidRPr="00BB0EDE">
        <w:t xml:space="preserve">, there are </w:t>
      </w:r>
      <w:r w:rsidR="00E35EBD" w:rsidRPr="00BB0EDE">
        <w:t>many</w:t>
      </w:r>
      <w:r w:rsidR="006A4D10" w:rsidRPr="00BB0EDE">
        <w:t xml:space="preserve"> possible uses and configurations for this setup.</w:t>
      </w:r>
    </w:p>
    <w:p w14:paraId="2C503DFD" w14:textId="66C05B8A" w:rsidR="00E35EBD" w:rsidRPr="00BB0EDE" w:rsidRDefault="00E35EBD" w:rsidP="00E35EBD">
      <w:r w:rsidRPr="00BB0EDE">
        <w:t>Moreover, one may want to consider the use of two 4 MW heat pumps instead of one 8 MW heat pump. This increases heat pump costs by 10-20%, but has several advantages:</w:t>
      </w:r>
    </w:p>
    <w:p w14:paraId="7AE2ABCC" w14:textId="59B0BFC4" w:rsidR="00E35EBD" w:rsidRPr="00BB0EDE" w:rsidRDefault="00E35EBD" w:rsidP="00E35EBD">
      <w:pPr>
        <w:pStyle w:val="ListParagraph"/>
        <w:numPr>
          <w:ilvl w:val="0"/>
          <w:numId w:val="29"/>
        </w:numPr>
      </w:pPr>
      <w:r w:rsidRPr="00BB0EDE">
        <w:t>Staged deployment: It is possible to install one unit, then add the second as demand grows – or rather, when it has been determined the system operates as planned.</w:t>
      </w:r>
    </w:p>
    <w:p w14:paraId="57F8DC9A" w14:textId="24C13115" w:rsidR="00E35EBD" w:rsidRPr="00BB0EDE" w:rsidRDefault="00E35EBD" w:rsidP="00E35EBD">
      <w:pPr>
        <w:pStyle w:val="ListParagraph"/>
        <w:numPr>
          <w:ilvl w:val="0"/>
          <w:numId w:val="29"/>
        </w:numPr>
      </w:pPr>
      <w:r w:rsidRPr="00BB0EDE">
        <w:t>Load matching: If not 24/7 operation, one unit can be run during shoulder seasons, and both during peak demand.</w:t>
      </w:r>
    </w:p>
    <w:p w14:paraId="3385A84F" w14:textId="1F769058" w:rsidR="00E35EBD" w:rsidRPr="00BB0EDE" w:rsidRDefault="00E35EBD" w:rsidP="00E35EBD">
      <w:pPr>
        <w:pStyle w:val="ListParagraph"/>
        <w:numPr>
          <w:ilvl w:val="0"/>
          <w:numId w:val="29"/>
        </w:numPr>
      </w:pPr>
      <w:r w:rsidRPr="00BB0EDE">
        <w:t>Maintenance resilience and overall redundancy: One unit can stay online while the other is serviced.</w:t>
      </w:r>
    </w:p>
    <w:p w14:paraId="78B82169" w14:textId="6DF70C87" w:rsidR="00E35EBD" w:rsidRPr="00BB0EDE" w:rsidRDefault="00E35EBD" w:rsidP="00E35EBD">
      <w:r w:rsidRPr="00BB0EDE">
        <w:lastRenderedPageBreak/>
        <w:t>It should be noted that the two 8 MW heat pumps in the proposed system offer some redundancy in themselves already</w:t>
      </w:r>
      <w:r w:rsidR="002D1B26" w:rsidRPr="00BB0EDE">
        <w:t xml:space="preserve"> (especially with an added storage tank)</w:t>
      </w:r>
      <w:r w:rsidRPr="00BB0EDE">
        <w:t xml:space="preserve">.  Moving to four 4 MW heat pumps </w:t>
      </w:r>
      <w:proofErr w:type="gramStart"/>
      <w:r w:rsidRPr="00BB0EDE">
        <w:t>offers</w:t>
      </w:r>
      <w:proofErr w:type="gramEnd"/>
      <w:r w:rsidRPr="00BB0EDE">
        <w:t xml:space="preserve"> even greater redundancy and stabilization to the system.</w:t>
      </w:r>
    </w:p>
    <w:p w14:paraId="1A997FF6" w14:textId="77102735" w:rsidR="006763FD" w:rsidRPr="00BB0EDE" w:rsidRDefault="00561161" w:rsidP="000110A3">
      <w:pPr>
        <w:pStyle w:val="Heading2"/>
      </w:pPr>
      <w:r w:rsidRPr="00BB0EDE">
        <w:rPr>
          <w:rFonts w:eastAsiaTheme="minorHAnsi"/>
          <w:color w:val="auto"/>
          <w:sz w:val="22"/>
          <w:szCs w:val="24"/>
        </w:rPr>
        <w:t xml:space="preserve"> </w:t>
      </w:r>
      <w:bookmarkStart w:id="30" w:name="_Toc207810593"/>
      <w:r w:rsidRPr="00BB0EDE">
        <w:t>65 Degree Scenario</w:t>
      </w:r>
      <w:bookmarkEnd w:id="30"/>
    </w:p>
    <w:p w14:paraId="4E0C4570" w14:textId="17098A4E" w:rsidR="00E778AD" w:rsidRPr="00BB0EDE" w:rsidRDefault="001472B4" w:rsidP="00E778AD">
      <w:r w:rsidRPr="00BB0EDE">
        <w:t xml:space="preserve">With the advent of </w:t>
      </w:r>
      <w:r w:rsidR="004A7E9C" w:rsidRPr="00BB0EDE">
        <w:t>high-performance compute</w:t>
      </w:r>
      <w:r w:rsidRPr="00BB0EDE">
        <w:t xml:space="preserve"> follows increasingly higher </w:t>
      </w:r>
      <w:r w:rsidR="00B31A1E" w:rsidRPr="00BB0EDE">
        <w:t xml:space="preserve">chip and </w:t>
      </w:r>
      <w:r w:rsidRPr="00BB0EDE">
        <w:t>rack densities. This, in turn, leads to much higher temperatures in the server room. Hence, the analysis also uses a 65°C (150 degrees Fahrenheit) scenario.</w:t>
      </w:r>
      <w:r w:rsidR="00F3257F" w:rsidRPr="00BB0EDE">
        <w:t xml:space="preserve"> This scenario, in turn, can be varied as well.</w:t>
      </w:r>
    </w:p>
    <w:p w14:paraId="0A85A29B" w14:textId="3A1740D9" w:rsidR="00F3257F" w:rsidRPr="00BB0EDE" w:rsidRDefault="00F3257F" w:rsidP="00F3257F">
      <w:pPr>
        <w:pStyle w:val="Heading3"/>
      </w:pPr>
      <w:bookmarkStart w:id="31" w:name="_Toc207357996"/>
      <w:bookmarkStart w:id="32" w:name="_Toc207810594"/>
      <w:r w:rsidRPr="00BB0EDE">
        <w:t>Reuse at 80°C</w:t>
      </w:r>
      <w:bookmarkEnd w:id="31"/>
      <w:bookmarkEnd w:id="32"/>
    </w:p>
    <w:p w14:paraId="7E2B883F" w14:textId="0A59A5FE" w:rsidR="000110A3" w:rsidRPr="00BB0EDE" w:rsidRDefault="00B31A1E" w:rsidP="00E778AD">
      <w:r w:rsidRPr="00BB0EDE">
        <w:t>In this scenario</w:t>
      </w:r>
      <w:r w:rsidR="00E778AD" w:rsidRPr="00BB0EDE">
        <w:t xml:space="preserve">, changes are seen in terms of piping and </w:t>
      </w:r>
      <w:r w:rsidR="002F6615" w:rsidRPr="00BB0EDE">
        <w:t xml:space="preserve">the </w:t>
      </w:r>
      <w:proofErr w:type="spellStart"/>
      <w:r w:rsidR="002F6615" w:rsidRPr="00BB0EDE">
        <w:t>offtaker</w:t>
      </w:r>
      <w:proofErr w:type="spellEnd"/>
      <w:r w:rsidR="002F6615" w:rsidRPr="00BB0EDE">
        <w:t xml:space="preserve"> architecture</w:t>
      </w:r>
      <w:r w:rsidR="00E778AD" w:rsidRPr="00BB0EDE">
        <w:t>.</w:t>
      </w:r>
    </w:p>
    <w:p w14:paraId="13E52CA6" w14:textId="40A396A3" w:rsidR="000110A3" w:rsidRPr="00BB0EDE" w:rsidRDefault="000110A3" w:rsidP="00E778AD">
      <w:r w:rsidRPr="00BB0EDE">
        <w:t>Regarding piping, stainless steel may be preferred over HDPE pipes, for endurance. Stainless steel is, however, costlier than HDPE.</w:t>
      </w:r>
      <w:r w:rsidR="001472B4" w:rsidRPr="00BB0EDE">
        <w:t xml:space="preserve"> As shown in a previous table, there are also other factors to consider in the choice between HDPE and steel.</w:t>
      </w:r>
    </w:p>
    <w:p w14:paraId="7D8677F5" w14:textId="77777777" w:rsidR="002F6615" w:rsidRPr="00BB0EDE" w:rsidRDefault="001472B4" w:rsidP="00E778AD">
      <w:r w:rsidRPr="00BB0EDE">
        <w:t xml:space="preserve">For the Heat Reuse system, </w:t>
      </w:r>
      <w:r w:rsidR="002F6615" w:rsidRPr="00BB0EDE">
        <w:t>several</w:t>
      </w:r>
      <w:r w:rsidRPr="00BB0EDE">
        <w:t xml:space="preserve"> changes are made</w:t>
      </w:r>
      <w:r w:rsidR="002F6615" w:rsidRPr="00BB0EDE">
        <w:t>:</w:t>
      </w:r>
    </w:p>
    <w:p w14:paraId="0A8FA8C1" w14:textId="01E9DD53" w:rsidR="002F6615" w:rsidRPr="00BB0EDE" w:rsidRDefault="002F6615" w:rsidP="002F6615">
      <w:pPr>
        <w:pStyle w:val="ListParagraph"/>
        <w:numPr>
          <w:ilvl w:val="0"/>
          <w:numId w:val="13"/>
        </w:numPr>
      </w:pPr>
      <w:r w:rsidRPr="00BB0EDE">
        <w:t xml:space="preserve">There is no </w:t>
      </w:r>
      <w:proofErr w:type="gramStart"/>
      <w:r w:rsidRPr="00BB0EDE">
        <w:t>more</w:t>
      </w:r>
      <w:proofErr w:type="gramEnd"/>
      <w:r w:rsidRPr="00BB0EDE">
        <w:t xml:space="preserve"> a need for a second heat </w:t>
      </w:r>
      <w:r w:rsidR="00A13850" w:rsidRPr="00BB0EDE">
        <w:t>pump</w:t>
      </w:r>
      <w:r w:rsidRPr="00BB0EDE">
        <w:t xml:space="preserve">, as the temperature from the </w:t>
      </w:r>
      <w:r w:rsidR="00A13850" w:rsidRPr="00BB0EDE">
        <w:t>data center is high</w:t>
      </w:r>
      <w:r w:rsidRPr="00BB0EDE">
        <w:t>.</w:t>
      </w:r>
    </w:p>
    <w:p w14:paraId="586EFEE4" w14:textId="287295BD" w:rsidR="002F6615" w:rsidRPr="00BB0EDE" w:rsidRDefault="002F6615" w:rsidP="002F6615">
      <w:pPr>
        <w:pStyle w:val="ListParagraph"/>
        <w:numPr>
          <w:ilvl w:val="0"/>
          <w:numId w:val="13"/>
        </w:numPr>
      </w:pPr>
      <w:r w:rsidRPr="00BB0EDE">
        <w:t>Consequently, the whole system becomes leaner and less expensive.</w:t>
      </w:r>
    </w:p>
    <w:p w14:paraId="44568795" w14:textId="7A6A6B30" w:rsidR="00A61551" w:rsidRPr="00BB0EDE" w:rsidRDefault="00A61551" w:rsidP="002F6615">
      <w:pPr>
        <w:pStyle w:val="ListParagraph"/>
        <w:numPr>
          <w:ilvl w:val="0"/>
          <w:numId w:val="13"/>
        </w:numPr>
      </w:pPr>
      <w:r w:rsidRPr="00BB0EDE">
        <w:t>However, a heat exchanger is added to help regulate and stabilize return temperatures, especially when the direct output from a process fluctuates. Doing so ensures that the return temperature to the data center (or any other system) does not exceed a set limit, even if the industrial process sometimes outputs water at a higher temperature.</w:t>
      </w:r>
    </w:p>
    <w:p w14:paraId="7B27139E" w14:textId="16172CE8" w:rsidR="002F6615" w:rsidRPr="00BB0EDE" w:rsidRDefault="002F6615" w:rsidP="002F6615">
      <w:pPr>
        <w:pStyle w:val="ListParagraph"/>
        <w:numPr>
          <w:ilvl w:val="0"/>
          <w:numId w:val="13"/>
        </w:numPr>
      </w:pPr>
      <w:r w:rsidRPr="00BB0EDE">
        <w:t>One</w:t>
      </w:r>
      <w:r w:rsidR="001472B4" w:rsidRPr="00BB0EDE">
        <w:t xml:space="preserve"> difference from the 30°C system is the low</w:t>
      </w:r>
      <w:r w:rsidRPr="00BB0EDE">
        <w:t>er</w:t>
      </w:r>
      <w:r w:rsidR="001472B4" w:rsidRPr="00BB0EDE">
        <w:t xml:space="preserve"> temperature lift of the heat pump, only 1</w:t>
      </w:r>
      <w:r w:rsidRPr="00BB0EDE">
        <w:t>6</w:t>
      </w:r>
      <w:r w:rsidR="001472B4" w:rsidRPr="00BB0EDE">
        <w:t>°C. Th</w:t>
      </w:r>
      <w:r w:rsidR="00253C74" w:rsidRPr="00BB0EDE">
        <w:t>e fact that the heat pump operates at higher temperatures</w:t>
      </w:r>
      <w:r w:rsidR="001472B4" w:rsidRPr="00BB0EDE">
        <w:t xml:space="preserve"> makes the system a </w:t>
      </w:r>
      <w:r w:rsidR="00B31A1E" w:rsidRPr="00BB0EDE">
        <w:t>bit</w:t>
      </w:r>
      <w:r w:rsidR="001472B4" w:rsidRPr="00BB0EDE">
        <w:t xml:space="preserve"> expensive in terms of CAPEX, but also </w:t>
      </w:r>
      <w:r w:rsidRPr="00BB0EDE">
        <w:t xml:space="preserve">increases </w:t>
      </w:r>
      <w:r w:rsidR="001472B4" w:rsidRPr="00BB0EDE">
        <w:t>COP, resulting in lower OPEX.</w:t>
      </w:r>
    </w:p>
    <w:p w14:paraId="50528E85" w14:textId="334BE559" w:rsidR="00F47568" w:rsidRPr="00BB0EDE" w:rsidRDefault="00F47568" w:rsidP="002F6615">
      <w:pPr>
        <w:pStyle w:val="ListParagraph"/>
        <w:numPr>
          <w:ilvl w:val="0"/>
          <w:numId w:val="13"/>
        </w:numPr>
      </w:pPr>
      <w:r w:rsidRPr="00BB0EDE">
        <w:t>The outgoing temperature is set at 53°C, to comply with the data center’s expected 12°C delta-T. Exactly what that temperature will be depends on how the heat energy is used in the industrial process.</w:t>
      </w:r>
    </w:p>
    <w:p w14:paraId="3DEC412C" w14:textId="03814716" w:rsidR="001472B4" w:rsidRPr="00BB0EDE" w:rsidRDefault="001472B4" w:rsidP="00E778AD">
      <w:r w:rsidRPr="00BB0EDE">
        <w:t>The rest of the system stays the same.</w:t>
      </w:r>
      <w:r w:rsidR="00D40374" w:rsidRPr="00BB0EDE">
        <w:t xml:space="preserve"> The figure below shows the updated flow diagram.</w:t>
      </w:r>
    </w:p>
    <w:p w14:paraId="092DB53D" w14:textId="1222721D" w:rsidR="001472B4" w:rsidRPr="00BB0EDE" w:rsidRDefault="001472B4" w:rsidP="001472B4">
      <w:pPr>
        <w:keepNext/>
      </w:pPr>
    </w:p>
    <w:p w14:paraId="7AE418B4" w14:textId="1C260319" w:rsidR="001472B4" w:rsidRPr="00BB0EDE" w:rsidRDefault="001472B4" w:rsidP="001472B4">
      <w:pPr>
        <w:pStyle w:val="Caption"/>
      </w:pPr>
      <w:bookmarkStart w:id="33" w:name="_Toc207810660"/>
      <w:r w:rsidRPr="00BB0EDE">
        <w:t xml:space="preserve">Figure </w:t>
      </w:r>
      <w:r>
        <w:fldChar w:fldCharType="begin"/>
      </w:r>
      <w:r>
        <w:instrText>SEQ Figure \* ARABIC</w:instrText>
      </w:r>
      <w:r>
        <w:fldChar w:fldCharType="separate"/>
      </w:r>
      <w:r w:rsidR="003062B5" w:rsidRPr="00BB0EDE">
        <w:rPr>
          <w:noProof/>
        </w:rPr>
        <w:t>2</w:t>
      </w:r>
      <w:r>
        <w:fldChar w:fldCharType="end"/>
      </w:r>
      <w:r w:rsidRPr="00BB0EDE">
        <w:t>. Heat Reuse flow diagram at 65°C.</w:t>
      </w:r>
      <w:bookmarkEnd w:id="33"/>
    </w:p>
    <w:p w14:paraId="2BC1496C" w14:textId="10C44B11" w:rsidR="00F3257F" w:rsidRPr="00BB0EDE" w:rsidRDefault="00F3257F" w:rsidP="00F3257F">
      <w:pPr>
        <w:pStyle w:val="Heading3"/>
      </w:pPr>
      <w:bookmarkStart w:id="34" w:name="_Toc207357997"/>
      <w:bookmarkStart w:id="35" w:name="_Toc207810595"/>
      <w:proofErr w:type="gramStart"/>
      <w:r w:rsidRPr="00BB0EDE">
        <w:lastRenderedPageBreak/>
        <w:t>Reuse</w:t>
      </w:r>
      <w:proofErr w:type="gramEnd"/>
      <w:r w:rsidRPr="00BB0EDE">
        <w:t xml:space="preserve"> at 64°C</w:t>
      </w:r>
      <w:bookmarkEnd w:id="34"/>
      <w:bookmarkEnd w:id="35"/>
    </w:p>
    <w:p w14:paraId="681181B3" w14:textId="70CAB652" w:rsidR="00242482" w:rsidRPr="00BB0EDE" w:rsidRDefault="00242482" w:rsidP="00242482">
      <w:r w:rsidRPr="00BB0EDE">
        <w:t>As the temperature is already high enough for many activities in the F&amp;B sector, one possibility is to use the heat as-is, at 65</w:t>
      </w:r>
      <w:r w:rsidR="00EF230E" w:rsidRPr="00BB0EDE">
        <w:t>°</w:t>
      </w:r>
      <w:r w:rsidRPr="00BB0EDE">
        <w:t xml:space="preserve">C (or </w:t>
      </w:r>
      <w:proofErr w:type="gramStart"/>
      <w:r w:rsidRPr="00BB0EDE">
        <w:t>perhaps at</w:t>
      </w:r>
      <w:proofErr w:type="gramEnd"/>
      <w:r w:rsidRPr="00BB0EDE">
        <w:t xml:space="preserve"> one degree lower, due to temperature losses in piping).</w:t>
      </w:r>
    </w:p>
    <w:p w14:paraId="58A11CCA" w14:textId="5761C5E5" w:rsidR="00242482" w:rsidRPr="00BB0EDE" w:rsidRDefault="00242482" w:rsidP="00242482">
      <w:r w:rsidRPr="00BB0EDE">
        <w:t>This configuration should be highly profitable as it needs no heat pump whatsoever.</w:t>
      </w:r>
      <w:r w:rsidR="00371A50" w:rsidRPr="00BB0EDE">
        <w:t xml:space="preserve"> Also here, a second heat exchanger </w:t>
      </w:r>
      <w:r w:rsidR="00A61551" w:rsidRPr="00BB0EDE">
        <w:t xml:space="preserve">and an external cooling loop are </w:t>
      </w:r>
      <w:r w:rsidR="00371A50" w:rsidRPr="00BB0EDE">
        <w:t>needed to avoid fluctuations to the return temperature.</w:t>
      </w:r>
    </w:p>
    <w:p w14:paraId="160138A3" w14:textId="68339439" w:rsidR="004A4C92" w:rsidRPr="00BB0EDE" w:rsidRDefault="004A7E9C" w:rsidP="004A4C92">
      <w:pPr>
        <w:keepNext/>
      </w:pPr>
      <w:r w:rsidRPr="00BB0EDE">
        <w:rPr>
          <w:noProof/>
        </w:rPr>
        <w:drawing>
          <wp:inline distT="0" distB="0" distL="0" distR="0" wp14:anchorId="42755BF7" wp14:editId="1039E74D">
            <wp:extent cx="5688248" cy="2691819"/>
            <wp:effectExtent l="0" t="0" r="8255" b="0"/>
            <wp:docPr id="20060545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7085" cy="2705465"/>
                    </a:xfrm>
                    <a:prstGeom prst="rect">
                      <a:avLst/>
                    </a:prstGeom>
                    <a:noFill/>
                  </pic:spPr>
                </pic:pic>
              </a:graphicData>
            </a:graphic>
          </wp:inline>
        </w:drawing>
      </w:r>
    </w:p>
    <w:p w14:paraId="72476BBE" w14:textId="06641BD7" w:rsidR="00371A50" w:rsidRPr="00BB0EDE" w:rsidRDefault="004A4C92" w:rsidP="004A4C92">
      <w:pPr>
        <w:pStyle w:val="Caption"/>
      </w:pPr>
      <w:bookmarkStart w:id="36" w:name="_Toc207810661"/>
      <w:r w:rsidRPr="00BB0EDE">
        <w:t xml:space="preserve">Figure </w:t>
      </w:r>
      <w:r>
        <w:fldChar w:fldCharType="begin"/>
      </w:r>
      <w:r>
        <w:instrText>SEQ Figure \* ARABIC</w:instrText>
      </w:r>
      <w:r>
        <w:fldChar w:fldCharType="separate"/>
      </w:r>
      <w:r w:rsidR="003062B5" w:rsidRPr="00BB0EDE">
        <w:rPr>
          <w:noProof/>
        </w:rPr>
        <w:t>3</w:t>
      </w:r>
      <w:r>
        <w:fldChar w:fldCharType="end"/>
      </w:r>
      <w:r w:rsidRPr="00BB0EDE">
        <w:t>. Heat Reuse flow diagram at 6</w:t>
      </w:r>
      <w:r w:rsidR="00091386" w:rsidRPr="00BB0EDE">
        <w:t>4/65</w:t>
      </w:r>
      <w:r w:rsidRPr="00BB0EDE">
        <w:t>°C, without temperature lift.</w:t>
      </w:r>
      <w:bookmarkEnd w:id="36"/>
    </w:p>
    <w:p w14:paraId="2E7EA0D7" w14:textId="77777777" w:rsidR="00242482" w:rsidRPr="00BB0EDE" w:rsidRDefault="00242482" w:rsidP="00242482"/>
    <w:p w14:paraId="6B1A1DD1" w14:textId="370D2DB6" w:rsidR="00B31A1E" w:rsidRPr="00BB0EDE" w:rsidRDefault="00B31A1E" w:rsidP="00B31A1E">
      <w:pPr>
        <w:pStyle w:val="Heading1"/>
      </w:pPr>
      <w:bookmarkStart w:id="37" w:name="_Toc207810596"/>
      <w:r w:rsidRPr="00BB0EDE">
        <w:lastRenderedPageBreak/>
        <w:t xml:space="preserve">Identifying </w:t>
      </w:r>
      <w:proofErr w:type="spellStart"/>
      <w:r w:rsidR="00561161" w:rsidRPr="00BB0EDE">
        <w:t>Offtaker</w:t>
      </w:r>
      <w:proofErr w:type="spellEnd"/>
      <w:r w:rsidR="00561161" w:rsidRPr="00BB0EDE">
        <w:t xml:space="preserve"> Energy Needs</w:t>
      </w:r>
      <w:bookmarkEnd w:id="37"/>
    </w:p>
    <w:p w14:paraId="63F6CC71" w14:textId="77777777" w:rsidR="00B31A1E" w:rsidRPr="00BB0EDE" w:rsidRDefault="00B31A1E" w:rsidP="00B31A1E">
      <w:r w:rsidRPr="00BB0EDE">
        <w:t xml:space="preserve">The Proximity Analysis has defined </w:t>
      </w:r>
      <w:proofErr w:type="gramStart"/>
      <w:r w:rsidRPr="00BB0EDE">
        <w:t>a large number of</w:t>
      </w:r>
      <w:proofErr w:type="gramEnd"/>
      <w:r w:rsidRPr="00BB0EDE">
        <w:t xml:space="preserve"> potential </w:t>
      </w:r>
      <w:proofErr w:type="spellStart"/>
      <w:r w:rsidRPr="00BB0EDE">
        <w:t>offtakers</w:t>
      </w:r>
      <w:proofErr w:type="spellEnd"/>
      <w:r w:rsidRPr="00BB0EDE">
        <w:t xml:space="preserve"> within 3 kms of the client’s existing DCs. The question remains how to rank these in terms of good matches for the client. This section presents an attempt to do so.</w:t>
      </w:r>
    </w:p>
    <w:p w14:paraId="0E0DEC16" w14:textId="77777777" w:rsidR="00B31A1E" w:rsidRPr="00BB0EDE" w:rsidRDefault="00B31A1E" w:rsidP="00B31A1E">
      <w:r w:rsidRPr="00BB0EDE">
        <w:t xml:space="preserve">The </w:t>
      </w:r>
      <w:proofErr w:type="spellStart"/>
      <w:r w:rsidRPr="00BB0EDE">
        <w:t>offtaker</w:t>
      </w:r>
      <w:proofErr w:type="spellEnd"/>
      <w:r w:rsidRPr="00BB0EDE">
        <w:t xml:space="preserve"> table does not contain energy needs per se, as that information is typically not disclosed. Instead, employed personnel are used (this figure is found in the data sets used for the Proximity Analysis). However, personnel intensity is not equally divided between industry categories. Hence, these industry segments required some initial grouping to identify suitable potential </w:t>
      </w:r>
      <w:proofErr w:type="spellStart"/>
      <w:r w:rsidRPr="00BB0EDE">
        <w:t>offtakers</w:t>
      </w:r>
      <w:proofErr w:type="spellEnd"/>
      <w:r w:rsidRPr="00BB0EDE">
        <w:t>.</w:t>
      </w:r>
    </w:p>
    <w:p w14:paraId="4726C416" w14:textId="77777777" w:rsidR="00B31A1E" w:rsidRPr="00BB0EDE" w:rsidRDefault="00B31A1E" w:rsidP="00B31A1E">
      <w:r w:rsidRPr="00BB0EDE">
        <w:t xml:space="preserve">Below </w:t>
      </w:r>
      <w:proofErr w:type="gramStart"/>
      <w:r w:rsidRPr="00BB0EDE">
        <w:t>is</w:t>
      </w:r>
      <w:proofErr w:type="gramEnd"/>
      <w:r w:rsidRPr="00BB0EDE">
        <w:t xml:space="preserve"> a list of the industry segments and their needs for thermal energy, ranked according to heat energy use.</w:t>
      </w:r>
    </w:p>
    <w:p w14:paraId="353D4D65" w14:textId="6F0B80B5" w:rsidR="00B31A1E" w:rsidRPr="00BB0EDE" w:rsidRDefault="00B31A1E" w:rsidP="00B31A1E">
      <w:pPr>
        <w:pStyle w:val="Caption"/>
        <w:keepNext/>
      </w:pPr>
      <w:bookmarkStart w:id="38" w:name="_Toc207810648"/>
      <w:r w:rsidRPr="00BB0EDE">
        <w:t xml:space="preserve">Table </w:t>
      </w:r>
      <w:r>
        <w:fldChar w:fldCharType="begin"/>
      </w:r>
      <w:r>
        <w:instrText>SEQ Table \* ARABIC</w:instrText>
      </w:r>
      <w:r>
        <w:fldChar w:fldCharType="separate"/>
      </w:r>
      <w:r w:rsidR="00BB0EDE">
        <w:rPr>
          <w:noProof/>
        </w:rPr>
        <w:t>8</w:t>
      </w:r>
      <w:r>
        <w:fldChar w:fldCharType="end"/>
      </w:r>
      <w:r w:rsidRPr="00BB0EDE">
        <w:t>. Industry segments and their needs for thermal energy.</w:t>
      </w:r>
      <w:bookmarkEnd w:id="38"/>
    </w:p>
    <w:tbl>
      <w:tblPr>
        <w:tblStyle w:val="GridTable5Dark-Accent1"/>
        <w:tblW w:w="9209" w:type="dxa"/>
        <w:tblLook w:val="04A0" w:firstRow="1" w:lastRow="0" w:firstColumn="1" w:lastColumn="0" w:noHBand="0" w:noVBand="1"/>
      </w:tblPr>
      <w:tblGrid>
        <w:gridCol w:w="2265"/>
        <w:gridCol w:w="1841"/>
        <w:gridCol w:w="1843"/>
        <w:gridCol w:w="3260"/>
      </w:tblGrid>
      <w:tr w:rsidR="00B31A1E" w:rsidRPr="00BB0EDE" w14:paraId="669728BA" w14:textId="77777777" w:rsidTr="00406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BCEE786" w14:textId="77777777" w:rsidR="00B31A1E" w:rsidRPr="00BB0EDE" w:rsidRDefault="00B31A1E" w:rsidP="001E7285">
            <w:pPr>
              <w:rPr>
                <w:sz w:val="20"/>
                <w:szCs w:val="20"/>
              </w:rPr>
            </w:pPr>
            <w:r w:rsidRPr="00BB0EDE">
              <w:rPr>
                <w:rFonts w:eastAsia="Times New Roman" w:cs="Times New Roman"/>
                <w:sz w:val="20"/>
                <w:szCs w:val="20"/>
                <w:lang w:eastAsia="sv-SE"/>
              </w:rPr>
              <w:t>Industry</w:t>
            </w:r>
          </w:p>
        </w:tc>
        <w:tc>
          <w:tcPr>
            <w:tcW w:w="1841" w:type="dxa"/>
          </w:tcPr>
          <w:p w14:paraId="1B94AC44" w14:textId="77777777" w:rsidR="00B31A1E" w:rsidRPr="00BB0EDE" w:rsidRDefault="00B31A1E" w:rsidP="001E7285">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cs="Times New Roman"/>
                <w:sz w:val="20"/>
                <w:szCs w:val="20"/>
                <w:lang w:eastAsia="sv-SE"/>
              </w:rPr>
              <w:t>Heat Energy Use Level</w:t>
            </w:r>
          </w:p>
        </w:tc>
        <w:tc>
          <w:tcPr>
            <w:tcW w:w="1843" w:type="dxa"/>
          </w:tcPr>
          <w:p w14:paraId="31A1631A" w14:textId="77777777" w:rsidR="00B31A1E" w:rsidRPr="00BB0EDE" w:rsidRDefault="00B31A1E" w:rsidP="001E7285">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cs="Times New Roman"/>
                <w:sz w:val="20"/>
                <w:szCs w:val="20"/>
                <w:lang w:eastAsia="sv-SE"/>
              </w:rPr>
              <w:t>Personnel Intensity Level</w:t>
            </w:r>
          </w:p>
        </w:tc>
        <w:tc>
          <w:tcPr>
            <w:tcW w:w="3260" w:type="dxa"/>
          </w:tcPr>
          <w:p w14:paraId="1763B158" w14:textId="77777777" w:rsidR="00B31A1E" w:rsidRPr="00BB0EDE" w:rsidRDefault="00B31A1E" w:rsidP="001E7285">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cs="Times New Roman"/>
                <w:sz w:val="20"/>
                <w:szCs w:val="20"/>
                <w:lang w:eastAsia="sv-SE"/>
              </w:rPr>
              <w:t>Observations</w:t>
            </w:r>
          </w:p>
        </w:tc>
      </w:tr>
      <w:tr w:rsidR="00B31A1E" w:rsidRPr="00BB0EDE" w14:paraId="1D3EB230" w14:textId="77777777" w:rsidTr="00406297">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50024468"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sugar</w:t>
            </w:r>
          </w:p>
        </w:tc>
        <w:tc>
          <w:tcPr>
            <w:tcW w:w="1841" w:type="dxa"/>
            <w:hideMark/>
          </w:tcPr>
          <w:p w14:paraId="020725A6"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Very High</w:t>
            </w:r>
          </w:p>
        </w:tc>
        <w:tc>
          <w:tcPr>
            <w:tcW w:w="1843" w:type="dxa"/>
            <w:hideMark/>
          </w:tcPr>
          <w:p w14:paraId="673BF8F1"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High to Very High</w:t>
            </w:r>
          </w:p>
        </w:tc>
        <w:tc>
          <w:tcPr>
            <w:tcW w:w="3260" w:type="dxa"/>
            <w:hideMark/>
          </w:tcPr>
          <w:p w14:paraId="02CA12C5"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Steam-heavy processes; seasonal labor spikes</w:t>
            </w:r>
          </w:p>
        </w:tc>
      </w:tr>
      <w:tr w:rsidR="00B31A1E" w:rsidRPr="00BB0EDE" w14:paraId="36D5BA3B" w14:textId="77777777" w:rsidTr="00406297">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09468BC6"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Production of meat and poultry meat products</w:t>
            </w:r>
          </w:p>
        </w:tc>
        <w:tc>
          <w:tcPr>
            <w:tcW w:w="1841" w:type="dxa"/>
            <w:hideMark/>
          </w:tcPr>
          <w:p w14:paraId="726CD51D"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Very High</w:t>
            </w:r>
          </w:p>
        </w:tc>
        <w:tc>
          <w:tcPr>
            <w:tcW w:w="1843" w:type="dxa"/>
            <w:hideMark/>
          </w:tcPr>
          <w:p w14:paraId="54389D7D"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Very High</w:t>
            </w:r>
          </w:p>
        </w:tc>
        <w:tc>
          <w:tcPr>
            <w:tcW w:w="3260" w:type="dxa"/>
            <w:hideMark/>
          </w:tcPr>
          <w:p w14:paraId="1AFEAA3E"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Cooking and sterilization require both heat and manual handling</w:t>
            </w:r>
          </w:p>
        </w:tc>
      </w:tr>
      <w:tr w:rsidR="00B31A1E" w:rsidRPr="00BB0EDE" w14:paraId="537C9535" w14:textId="77777777" w:rsidTr="00406297">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40563BA1"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Distilling, rectifying and blending of spirits</w:t>
            </w:r>
          </w:p>
        </w:tc>
        <w:tc>
          <w:tcPr>
            <w:tcW w:w="1841" w:type="dxa"/>
            <w:hideMark/>
          </w:tcPr>
          <w:p w14:paraId="473A734B"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Very High</w:t>
            </w:r>
          </w:p>
        </w:tc>
        <w:tc>
          <w:tcPr>
            <w:tcW w:w="1843" w:type="dxa"/>
            <w:hideMark/>
          </w:tcPr>
          <w:p w14:paraId="2865DBFD"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High</w:t>
            </w:r>
          </w:p>
        </w:tc>
        <w:tc>
          <w:tcPr>
            <w:tcW w:w="3260" w:type="dxa"/>
            <w:hideMark/>
          </w:tcPr>
          <w:p w14:paraId="66B54748"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Continuous boiling; skilled labor for safety and quality</w:t>
            </w:r>
          </w:p>
        </w:tc>
      </w:tr>
      <w:tr w:rsidR="00B31A1E" w:rsidRPr="00BB0EDE" w14:paraId="6363AF41" w14:textId="77777777" w:rsidTr="00406297">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6D74FC5A"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Operation of dairies and cheese making</w:t>
            </w:r>
          </w:p>
        </w:tc>
        <w:tc>
          <w:tcPr>
            <w:tcW w:w="1841" w:type="dxa"/>
            <w:hideMark/>
          </w:tcPr>
          <w:p w14:paraId="3C01EA54"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High</w:t>
            </w:r>
          </w:p>
        </w:tc>
        <w:tc>
          <w:tcPr>
            <w:tcW w:w="1843" w:type="dxa"/>
            <w:hideMark/>
          </w:tcPr>
          <w:p w14:paraId="30876611"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Very High</w:t>
            </w:r>
          </w:p>
        </w:tc>
        <w:tc>
          <w:tcPr>
            <w:tcW w:w="3260" w:type="dxa"/>
            <w:hideMark/>
          </w:tcPr>
          <w:p w14:paraId="556373F0"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Pasteurization and fermentation need heat and skilled oversight</w:t>
            </w:r>
          </w:p>
        </w:tc>
      </w:tr>
      <w:tr w:rsidR="00B31A1E" w:rsidRPr="00BB0EDE" w14:paraId="4F4134A6" w14:textId="77777777" w:rsidTr="00406297">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02472E21"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starches and starch products</w:t>
            </w:r>
          </w:p>
        </w:tc>
        <w:tc>
          <w:tcPr>
            <w:tcW w:w="1841" w:type="dxa"/>
            <w:hideMark/>
          </w:tcPr>
          <w:p w14:paraId="7FC14F79"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High</w:t>
            </w:r>
          </w:p>
        </w:tc>
        <w:tc>
          <w:tcPr>
            <w:tcW w:w="1843" w:type="dxa"/>
            <w:hideMark/>
          </w:tcPr>
          <w:p w14:paraId="3612CA99"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w:t>
            </w:r>
          </w:p>
        </w:tc>
        <w:tc>
          <w:tcPr>
            <w:tcW w:w="3260" w:type="dxa"/>
            <w:hideMark/>
          </w:tcPr>
          <w:p w14:paraId="09F320E2"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Steam-intensive but largely automated</w:t>
            </w:r>
          </w:p>
        </w:tc>
      </w:tr>
      <w:tr w:rsidR="00B31A1E" w:rsidRPr="00BB0EDE" w14:paraId="7C18422E" w14:textId="77777777" w:rsidTr="00406297">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138DA723"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oils and fats</w:t>
            </w:r>
          </w:p>
        </w:tc>
        <w:tc>
          <w:tcPr>
            <w:tcW w:w="1841" w:type="dxa"/>
            <w:hideMark/>
          </w:tcPr>
          <w:p w14:paraId="3C51B398"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High</w:t>
            </w:r>
          </w:p>
        </w:tc>
        <w:tc>
          <w:tcPr>
            <w:tcW w:w="1843" w:type="dxa"/>
            <w:hideMark/>
          </w:tcPr>
          <w:p w14:paraId="2563ABCE"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w:t>
            </w:r>
          </w:p>
        </w:tc>
        <w:tc>
          <w:tcPr>
            <w:tcW w:w="3260" w:type="dxa"/>
            <w:hideMark/>
          </w:tcPr>
          <w:p w14:paraId="7BC2D2A7"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Heating for extraction; moderate staffing</w:t>
            </w:r>
          </w:p>
        </w:tc>
      </w:tr>
      <w:tr w:rsidR="00B31A1E" w:rsidRPr="00BB0EDE" w14:paraId="4D7C451B" w14:textId="77777777" w:rsidTr="00406297">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265" w:type="dxa"/>
            <w:hideMark/>
          </w:tcPr>
          <w:p w14:paraId="49AFE61B"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cocoa, chocolate and sugar confectionery</w:t>
            </w:r>
          </w:p>
        </w:tc>
        <w:tc>
          <w:tcPr>
            <w:tcW w:w="1841" w:type="dxa"/>
            <w:hideMark/>
          </w:tcPr>
          <w:p w14:paraId="7C1B7C56"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High</w:t>
            </w:r>
          </w:p>
        </w:tc>
        <w:tc>
          <w:tcPr>
            <w:tcW w:w="1843" w:type="dxa"/>
            <w:hideMark/>
          </w:tcPr>
          <w:p w14:paraId="457DE9FA"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High</w:t>
            </w:r>
          </w:p>
        </w:tc>
        <w:tc>
          <w:tcPr>
            <w:tcW w:w="3260" w:type="dxa"/>
            <w:hideMark/>
          </w:tcPr>
          <w:p w14:paraId="0A85E3AE"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Thermal precision and manual decoration</w:t>
            </w:r>
          </w:p>
        </w:tc>
      </w:tr>
      <w:tr w:rsidR="00B31A1E" w:rsidRPr="00BB0EDE" w14:paraId="73DA3C24" w14:textId="77777777" w:rsidTr="00406297">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3373EDCF"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beer</w:t>
            </w:r>
          </w:p>
        </w:tc>
        <w:tc>
          <w:tcPr>
            <w:tcW w:w="1841" w:type="dxa"/>
            <w:hideMark/>
          </w:tcPr>
          <w:p w14:paraId="0176DF3E"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High</w:t>
            </w:r>
          </w:p>
        </w:tc>
        <w:tc>
          <w:tcPr>
            <w:tcW w:w="1843" w:type="dxa"/>
            <w:hideMark/>
          </w:tcPr>
          <w:p w14:paraId="485EF41D"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 to High</w:t>
            </w:r>
          </w:p>
        </w:tc>
        <w:tc>
          <w:tcPr>
            <w:tcW w:w="3260" w:type="dxa"/>
            <w:hideMark/>
          </w:tcPr>
          <w:p w14:paraId="7DC7C4EA"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Boiling and fermentation; skilled brewing staff</w:t>
            </w:r>
          </w:p>
        </w:tc>
      </w:tr>
      <w:tr w:rsidR="00B31A1E" w:rsidRPr="00BB0EDE" w14:paraId="022E0F43" w14:textId="77777777" w:rsidTr="00406297">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16422A17"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bread</w:t>
            </w:r>
          </w:p>
        </w:tc>
        <w:tc>
          <w:tcPr>
            <w:tcW w:w="1841" w:type="dxa"/>
            <w:hideMark/>
          </w:tcPr>
          <w:p w14:paraId="03557553"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 to High</w:t>
            </w:r>
          </w:p>
        </w:tc>
        <w:tc>
          <w:tcPr>
            <w:tcW w:w="1843" w:type="dxa"/>
            <w:hideMark/>
          </w:tcPr>
          <w:p w14:paraId="008290C7"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 to High</w:t>
            </w:r>
          </w:p>
        </w:tc>
        <w:tc>
          <w:tcPr>
            <w:tcW w:w="3260" w:type="dxa"/>
            <w:hideMark/>
          </w:tcPr>
          <w:p w14:paraId="2BF8C86F"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Baking ovens and manual shaping</w:t>
            </w:r>
          </w:p>
        </w:tc>
      </w:tr>
      <w:tr w:rsidR="00B31A1E" w:rsidRPr="00BB0EDE" w14:paraId="1C7A479F" w14:textId="77777777" w:rsidTr="00406297">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3C0C4083"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fresh pastry goods and cakes</w:t>
            </w:r>
          </w:p>
        </w:tc>
        <w:tc>
          <w:tcPr>
            <w:tcW w:w="1841" w:type="dxa"/>
            <w:hideMark/>
          </w:tcPr>
          <w:p w14:paraId="3D13C882"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 to High</w:t>
            </w:r>
          </w:p>
        </w:tc>
        <w:tc>
          <w:tcPr>
            <w:tcW w:w="1843" w:type="dxa"/>
            <w:hideMark/>
          </w:tcPr>
          <w:p w14:paraId="3AFFED08"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Very High</w:t>
            </w:r>
          </w:p>
        </w:tc>
        <w:tc>
          <w:tcPr>
            <w:tcW w:w="3260" w:type="dxa"/>
            <w:hideMark/>
          </w:tcPr>
          <w:p w14:paraId="07352287"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Baking and decoration are labor-intensive</w:t>
            </w:r>
          </w:p>
        </w:tc>
      </w:tr>
      <w:tr w:rsidR="00B31A1E" w:rsidRPr="00BB0EDE" w14:paraId="326DB843" w14:textId="77777777" w:rsidTr="00406297">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1A1A698B"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prepared meals and dishes</w:t>
            </w:r>
          </w:p>
        </w:tc>
        <w:tc>
          <w:tcPr>
            <w:tcW w:w="1841" w:type="dxa"/>
            <w:hideMark/>
          </w:tcPr>
          <w:p w14:paraId="024FB79E"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 to High</w:t>
            </w:r>
          </w:p>
        </w:tc>
        <w:tc>
          <w:tcPr>
            <w:tcW w:w="1843" w:type="dxa"/>
            <w:hideMark/>
          </w:tcPr>
          <w:p w14:paraId="4743CBC4"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High</w:t>
            </w:r>
          </w:p>
        </w:tc>
        <w:tc>
          <w:tcPr>
            <w:tcW w:w="3260" w:type="dxa"/>
            <w:hideMark/>
          </w:tcPr>
          <w:p w14:paraId="0EECEDDC"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Diverse cooking and packaging tasks</w:t>
            </w:r>
          </w:p>
        </w:tc>
      </w:tr>
      <w:tr w:rsidR="00B31A1E" w:rsidRPr="00BB0EDE" w14:paraId="3BD35897" w14:textId="77777777" w:rsidTr="00406297">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3642A3AE"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macaroni, noodles, couscous, etc.</w:t>
            </w:r>
          </w:p>
        </w:tc>
        <w:tc>
          <w:tcPr>
            <w:tcW w:w="1841" w:type="dxa"/>
            <w:hideMark/>
          </w:tcPr>
          <w:p w14:paraId="358E0CAC"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w:t>
            </w:r>
          </w:p>
        </w:tc>
        <w:tc>
          <w:tcPr>
            <w:tcW w:w="1843" w:type="dxa"/>
            <w:hideMark/>
          </w:tcPr>
          <w:p w14:paraId="258900BF"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w:t>
            </w:r>
          </w:p>
        </w:tc>
        <w:tc>
          <w:tcPr>
            <w:tcW w:w="3260" w:type="dxa"/>
            <w:hideMark/>
          </w:tcPr>
          <w:p w14:paraId="13EE6632"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Drying and boiling; packaging may be manual</w:t>
            </w:r>
          </w:p>
        </w:tc>
      </w:tr>
      <w:tr w:rsidR="00B31A1E" w:rsidRPr="00BB0EDE" w14:paraId="752757AD" w14:textId="77777777" w:rsidTr="00406297">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35FA7D2F"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grain mill products</w:t>
            </w:r>
          </w:p>
        </w:tc>
        <w:tc>
          <w:tcPr>
            <w:tcW w:w="1841" w:type="dxa"/>
            <w:hideMark/>
          </w:tcPr>
          <w:p w14:paraId="65A1563A"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w:t>
            </w:r>
          </w:p>
        </w:tc>
        <w:tc>
          <w:tcPr>
            <w:tcW w:w="1843" w:type="dxa"/>
            <w:hideMark/>
          </w:tcPr>
          <w:p w14:paraId="7975ED52"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w:t>
            </w:r>
          </w:p>
        </w:tc>
        <w:tc>
          <w:tcPr>
            <w:tcW w:w="3260" w:type="dxa"/>
            <w:hideMark/>
          </w:tcPr>
          <w:p w14:paraId="3C1E6577"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Drying uses heat; milling is mechanical</w:t>
            </w:r>
          </w:p>
        </w:tc>
      </w:tr>
      <w:tr w:rsidR="00B31A1E" w:rsidRPr="00BB0EDE" w14:paraId="772DB4D0" w14:textId="77777777" w:rsidTr="00406297">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015B72B3"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lastRenderedPageBreak/>
              <w:t>Manufacture of prepared feeds for farm animals</w:t>
            </w:r>
          </w:p>
        </w:tc>
        <w:tc>
          <w:tcPr>
            <w:tcW w:w="1841" w:type="dxa"/>
            <w:hideMark/>
          </w:tcPr>
          <w:p w14:paraId="2C4BF167"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w:t>
            </w:r>
          </w:p>
        </w:tc>
        <w:tc>
          <w:tcPr>
            <w:tcW w:w="1843" w:type="dxa"/>
            <w:hideMark/>
          </w:tcPr>
          <w:p w14:paraId="7878D4FB"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Moderate</w:t>
            </w:r>
          </w:p>
        </w:tc>
        <w:tc>
          <w:tcPr>
            <w:tcW w:w="3260" w:type="dxa"/>
            <w:hideMark/>
          </w:tcPr>
          <w:p w14:paraId="4E8FA159"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Pelleting and drying; less labor than human food</w:t>
            </w:r>
          </w:p>
        </w:tc>
      </w:tr>
      <w:tr w:rsidR="00B31A1E" w:rsidRPr="00BB0EDE" w14:paraId="76783F45" w14:textId="77777777" w:rsidTr="00406297">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2F7E7577"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food products (general)</w:t>
            </w:r>
          </w:p>
        </w:tc>
        <w:tc>
          <w:tcPr>
            <w:tcW w:w="1841" w:type="dxa"/>
            <w:hideMark/>
          </w:tcPr>
          <w:p w14:paraId="216D3145"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Variable</w:t>
            </w:r>
          </w:p>
        </w:tc>
        <w:tc>
          <w:tcPr>
            <w:tcW w:w="1843" w:type="dxa"/>
            <w:hideMark/>
          </w:tcPr>
          <w:p w14:paraId="7507F224"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Variable</w:t>
            </w:r>
          </w:p>
        </w:tc>
        <w:tc>
          <w:tcPr>
            <w:tcW w:w="3260" w:type="dxa"/>
            <w:hideMark/>
          </w:tcPr>
          <w:p w14:paraId="4CE13342"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proofErr w:type="gramStart"/>
            <w:r w:rsidRPr="00BB0EDE">
              <w:rPr>
                <w:rFonts w:eastAsia="Times New Roman" w:cs="Times New Roman"/>
                <w:color w:val="000000"/>
                <w:sz w:val="20"/>
                <w:szCs w:val="20"/>
                <w:lang w:eastAsia="sv-SE"/>
              </w:rPr>
              <w:t>Depends</w:t>
            </w:r>
            <w:proofErr w:type="gramEnd"/>
            <w:r w:rsidRPr="00BB0EDE">
              <w:rPr>
                <w:rFonts w:eastAsia="Times New Roman" w:cs="Times New Roman"/>
                <w:color w:val="000000"/>
                <w:sz w:val="20"/>
                <w:szCs w:val="20"/>
                <w:lang w:eastAsia="sv-SE"/>
              </w:rPr>
              <w:t xml:space="preserve"> entirely on product type</w:t>
            </w:r>
          </w:p>
        </w:tc>
      </w:tr>
      <w:tr w:rsidR="00B31A1E" w:rsidRPr="00BB0EDE" w14:paraId="3502394F" w14:textId="77777777" w:rsidTr="00406297">
        <w:trPr>
          <w:trHeight w:val="318"/>
        </w:trPr>
        <w:tc>
          <w:tcPr>
            <w:cnfStyle w:val="001000000000" w:firstRow="0" w:lastRow="0" w:firstColumn="1" w:lastColumn="0" w:oddVBand="0" w:evenVBand="0" w:oddHBand="0" w:evenHBand="0" w:firstRowFirstColumn="0" w:firstRowLastColumn="0" w:lastRowFirstColumn="0" w:lastRowLastColumn="0"/>
            <w:tcW w:w="2265" w:type="dxa"/>
            <w:hideMark/>
          </w:tcPr>
          <w:p w14:paraId="7E20212A"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Manufacture of soft drinks</w:t>
            </w:r>
          </w:p>
        </w:tc>
        <w:tc>
          <w:tcPr>
            <w:tcW w:w="1841" w:type="dxa"/>
            <w:hideMark/>
          </w:tcPr>
          <w:p w14:paraId="31A54610"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Low</w:t>
            </w:r>
          </w:p>
        </w:tc>
        <w:tc>
          <w:tcPr>
            <w:tcW w:w="1843" w:type="dxa"/>
            <w:hideMark/>
          </w:tcPr>
          <w:p w14:paraId="2C7DACC1"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Low</w:t>
            </w:r>
          </w:p>
        </w:tc>
        <w:tc>
          <w:tcPr>
            <w:tcW w:w="3260" w:type="dxa"/>
            <w:hideMark/>
          </w:tcPr>
          <w:p w14:paraId="6C5932E4" w14:textId="77777777" w:rsidR="00B31A1E" w:rsidRPr="00BB0EDE" w:rsidRDefault="00B31A1E" w:rsidP="001E728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Mixing and carbonation; highly automated</w:t>
            </w:r>
          </w:p>
        </w:tc>
      </w:tr>
      <w:tr w:rsidR="00B31A1E" w:rsidRPr="00BB0EDE" w14:paraId="5D3AB165" w14:textId="77777777" w:rsidTr="00406297">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265" w:type="dxa"/>
            <w:hideMark/>
          </w:tcPr>
          <w:p w14:paraId="315D5581" w14:textId="77777777" w:rsidR="00B31A1E" w:rsidRPr="00BB0EDE" w:rsidRDefault="00B31A1E" w:rsidP="001E7285">
            <w:pPr>
              <w:rPr>
                <w:rFonts w:eastAsia="Times New Roman" w:cs="Times New Roman"/>
                <w:sz w:val="20"/>
                <w:szCs w:val="20"/>
                <w:lang w:eastAsia="sv-SE"/>
              </w:rPr>
            </w:pPr>
            <w:r w:rsidRPr="00BB0EDE">
              <w:rPr>
                <w:rFonts w:eastAsia="Times New Roman" w:cs="Times New Roman"/>
                <w:sz w:val="20"/>
                <w:szCs w:val="20"/>
                <w:lang w:eastAsia="sv-SE"/>
              </w:rPr>
              <w:t>Production of mineral waters and other bottled waters</w:t>
            </w:r>
          </w:p>
        </w:tc>
        <w:tc>
          <w:tcPr>
            <w:tcW w:w="1841" w:type="dxa"/>
            <w:hideMark/>
          </w:tcPr>
          <w:p w14:paraId="64A60C7A"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Very Low</w:t>
            </w:r>
          </w:p>
        </w:tc>
        <w:tc>
          <w:tcPr>
            <w:tcW w:w="1843" w:type="dxa"/>
            <w:hideMark/>
          </w:tcPr>
          <w:p w14:paraId="5139A39F"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Very Low</w:t>
            </w:r>
          </w:p>
        </w:tc>
        <w:tc>
          <w:tcPr>
            <w:tcW w:w="3260" w:type="dxa"/>
            <w:hideMark/>
          </w:tcPr>
          <w:p w14:paraId="2B46FBE8" w14:textId="77777777" w:rsidR="00B31A1E" w:rsidRPr="00BB0EDE" w:rsidRDefault="00B31A1E" w:rsidP="001E728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Filtration and bottling; minimal heat or labor</w:t>
            </w:r>
          </w:p>
        </w:tc>
      </w:tr>
    </w:tbl>
    <w:p w14:paraId="2FB45FC9" w14:textId="77777777" w:rsidR="00B31A1E" w:rsidRPr="00BB0EDE" w:rsidRDefault="00B31A1E" w:rsidP="00B31A1E"/>
    <w:p w14:paraId="35CB71AB" w14:textId="77777777" w:rsidR="00B31A1E" w:rsidRPr="00BB0EDE" w:rsidRDefault="00B31A1E" w:rsidP="00B31A1E">
      <w:r w:rsidRPr="00BB0EDE">
        <w:t>The quadrant below shows the relationship between industry segment and personnel intensity. (For this project, the main segments to investigate would be the ones in the right quadrants, as they have a large use for thermal energy.)</w:t>
      </w:r>
    </w:p>
    <w:p w14:paraId="58D48A2E" w14:textId="77777777" w:rsidR="00B31A1E" w:rsidRPr="00BB0EDE" w:rsidRDefault="00B31A1E" w:rsidP="00B31A1E">
      <w:pPr>
        <w:keepNext/>
        <w:jc w:val="center"/>
      </w:pPr>
      <w:r w:rsidRPr="00BB0EDE">
        <w:rPr>
          <w:noProof/>
        </w:rPr>
        <w:drawing>
          <wp:inline distT="0" distB="0" distL="0" distR="0" wp14:anchorId="5BFBB514" wp14:editId="0936A3E3">
            <wp:extent cx="2479031" cy="2528297"/>
            <wp:effectExtent l="0" t="0" r="0" b="0"/>
            <wp:docPr id="1209319003" name="Picture 4" descr="A diagram of food it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9003" name="Picture 4" descr="A diagram of food item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5006" cy="2534390"/>
                    </a:xfrm>
                    <a:prstGeom prst="rect">
                      <a:avLst/>
                    </a:prstGeom>
                    <a:noFill/>
                  </pic:spPr>
                </pic:pic>
              </a:graphicData>
            </a:graphic>
          </wp:inline>
        </w:drawing>
      </w:r>
    </w:p>
    <w:p w14:paraId="6CC5F77A" w14:textId="282BCBB8" w:rsidR="00B31A1E" w:rsidRPr="00BB0EDE" w:rsidRDefault="00B31A1E" w:rsidP="00B31A1E">
      <w:pPr>
        <w:pStyle w:val="Caption"/>
        <w:jc w:val="center"/>
      </w:pPr>
      <w:bookmarkStart w:id="39" w:name="_Toc207810662"/>
      <w:r w:rsidRPr="00BB0EDE">
        <w:t xml:space="preserve">Figure </w:t>
      </w:r>
      <w:r>
        <w:fldChar w:fldCharType="begin"/>
      </w:r>
      <w:r>
        <w:instrText>SEQ Figure \* ARABIC</w:instrText>
      </w:r>
      <w:r>
        <w:fldChar w:fldCharType="separate"/>
      </w:r>
      <w:r w:rsidR="003062B5" w:rsidRPr="00BB0EDE">
        <w:rPr>
          <w:noProof/>
        </w:rPr>
        <w:t>4</w:t>
      </w:r>
      <w:r>
        <w:fldChar w:fldCharType="end"/>
      </w:r>
      <w:r w:rsidRPr="00BB0EDE">
        <w:t>. Quadrant showing the relationship between thermal energy and personnel</w:t>
      </w:r>
      <w:bookmarkEnd w:id="39"/>
    </w:p>
    <w:p w14:paraId="01B3EB53" w14:textId="77777777" w:rsidR="00B31A1E" w:rsidRPr="00BB0EDE" w:rsidRDefault="00B31A1E" w:rsidP="00B31A1E">
      <w:r w:rsidRPr="00BB0EDE">
        <w:t xml:space="preserve">When consulting the Proximity Analysis, these were </w:t>
      </w:r>
      <w:proofErr w:type="gramStart"/>
      <w:r w:rsidRPr="00BB0EDE">
        <w:t>taken into account</w:t>
      </w:r>
      <w:proofErr w:type="gramEnd"/>
      <w:r w:rsidRPr="00BB0EDE">
        <w:t>. Below is a list of the top industries in the Analysis, ordered after Thermal energy needs and then #Employees.</w:t>
      </w:r>
    </w:p>
    <w:p w14:paraId="6E57871F" w14:textId="77777777" w:rsidR="00B31A1E" w:rsidRPr="00BB0EDE" w:rsidRDefault="00B31A1E" w:rsidP="00B31A1E">
      <w:pPr>
        <w:keepNext/>
      </w:pPr>
      <w:r w:rsidRPr="00BB0EDE">
        <w:rPr>
          <w:noProof/>
        </w:rPr>
        <w:lastRenderedPageBreak/>
        <w:drawing>
          <wp:inline distT="0" distB="0" distL="0" distR="0" wp14:anchorId="62844CE4" wp14:editId="0886C0E4">
            <wp:extent cx="5760720" cy="2409825"/>
            <wp:effectExtent l="0" t="0" r="0" b="9525"/>
            <wp:docPr id="98772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2739" name="Picture 1" descr="A screenshot of a computer&#10;&#10;AI-generated content may be incorrect."/>
                    <pic:cNvPicPr/>
                  </pic:nvPicPr>
                  <pic:blipFill>
                    <a:blip r:embed="rId14"/>
                    <a:stretch>
                      <a:fillRect/>
                    </a:stretch>
                  </pic:blipFill>
                  <pic:spPr>
                    <a:xfrm>
                      <a:off x="0" y="0"/>
                      <a:ext cx="5760720" cy="2409825"/>
                    </a:xfrm>
                    <a:prstGeom prst="rect">
                      <a:avLst/>
                    </a:prstGeom>
                  </pic:spPr>
                </pic:pic>
              </a:graphicData>
            </a:graphic>
          </wp:inline>
        </w:drawing>
      </w:r>
    </w:p>
    <w:p w14:paraId="2EE7A467" w14:textId="5B762BF4" w:rsidR="00B31A1E" w:rsidRPr="00BB0EDE" w:rsidRDefault="00B31A1E" w:rsidP="00B31A1E">
      <w:pPr>
        <w:pStyle w:val="Caption"/>
      </w:pPr>
      <w:bookmarkStart w:id="40" w:name="_Toc207810663"/>
      <w:r w:rsidRPr="00BB0EDE">
        <w:t xml:space="preserve">Figure </w:t>
      </w:r>
      <w:r>
        <w:fldChar w:fldCharType="begin"/>
      </w:r>
      <w:r>
        <w:instrText>SEQ Figure \* ARABIC</w:instrText>
      </w:r>
      <w:r>
        <w:fldChar w:fldCharType="separate"/>
      </w:r>
      <w:r w:rsidR="003062B5" w:rsidRPr="00BB0EDE">
        <w:rPr>
          <w:noProof/>
        </w:rPr>
        <w:t>5</w:t>
      </w:r>
      <w:r>
        <w:fldChar w:fldCharType="end"/>
      </w:r>
      <w:r w:rsidRPr="00BB0EDE">
        <w:t xml:space="preserve">. Some industries identified in </w:t>
      </w:r>
      <w:proofErr w:type="gramStart"/>
      <w:r w:rsidRPr="00BB0EDE">
        <w:t>the Proximity</w:t>
      </w:r>
      <w:proofErr w:type="gramEnd"/>
      <w:r w:rsidRPr="00BB0EDE">
        <w:t xml:space="preserve"> Analysis, ordered by thermal energy needs.</w:t>
      </w:r>
      <w:bookmarkEnd w:id="40"/>
    </w:p>
    <w:p w14:paraId="079AE2CE" w14:textId="77777777" w:rsidR="00B31A1E" w:rsidRPr="00BB0EDE" w:rsidRDefault="00B31A1E" w:rsidP="00B31A1E">
      <w:r w:rsidRPr="00BB0EDE">
        <w:t xml:space="preserve">Should any of these industries be considered relevant, </w:t>
      </w:r>
      <w:proofErr w:type="gramStart"/>
      <w:r w:rsidRPr="00BB0EDE">
        <w:t>a next</w:t>
      </w:r>
      <w:proofErr w:type="gramEnd"/>
      <w:r w:rsidRPr="00BB0EDE">
        <w:t xml:space="preserve"> step would be to contact the individual industry and ask them about their energy use and heat supply. However, that is beyond the scope of this pre-feasibility analysis.</w:t>
      </w:r>
    </w:p>
    <w:p w14:paraId="488705E1" w14:textId="06305EFB" w:rsidR="00535AFB" w:rsidRPr="00BB0EDE" w:rsidRDefault="00535AFB" w:rsidP="00B31A1E">
      <w:r w:rsidRPr="00BB0EDE">
        <w:t xml:space="preserve">It should be said that also the table above has its limitations, in that it is not concerned with the temperatures of the processes in the sectors. For example, the sugar industry – a huge user of thermal energy – needs heat far hotter than what can be made available with data centers heat and one or two heat pumps. </w:t>
      </w:r>
    </w:p>
    <w:p w14:paraId="1EA766B9" w14:textId="77777777" w:rsidR="00DD5094" w:rsidRPr="00BB0EDE" w:rsidRDefault="00DD5094" w:rsidP="00B31A1E"/>
    <w:p w14:paraId="31458F42" w14:textId="77777777" w:rsidR="00B84941" w:rsidRPr="00BB0EDE" w:rsidRDefault="00B84941" w:rsidP="00B84941">
      <w:pPr>
        <w:pStyle w:val="Heading1"/>
      </w:pPr>
      <w:bookmarkStart w:id="41" w:name="_Toc207810597"/>
      <w:r w:rsidRPr="00BB0EDE">
        <w:lastRenderedPageBreak/>
        <w:t>Cases</w:t>
      </w:r>
      <w:bookmarkEnd w:id="41"/>
    </w:p>
    <w:p w14:paraId="0718EEC9" w14:textId="0A3D5E16" w:rsidR="00020965" w:rsidRPr="00BB0EDE" w:rsidRDefault="00020965" w:rsidP="00B84941">
      <w:r w:rsidRPr="00BB0EDE">
        <w:t xml:space="preserve">The European Food and Beverage (F&amp;B) sector is quite large. It ranks among the top three </w:t>
      </w:r>
      <w:proofErr w:type="gramStart"/>
      <w:r w:rsidRPr="00BB0EDE">
        <w:t>employers</w:t>
      </w:r>
      <w:proofErr w:type="gramEnd"/>
      <w:r w:rsidRPr="00BB0EDE">
        <w:t xml:space="preserve"> in many European </w:t>
      </w:r>
      <w:proofErr w:type="gramStart"/>
      <w:r w:rsidRPr="00BB0EDE">
        <w:t>countries, and</w:t>
      </w:r>
      <w:proofErr w:type="gramEnd"/>
      <w:r w:rsidRPr="00BB0EDE">
        <w:t xml:space="preserve"> has major impact on European revenue. France, Germany, Italy and Spain are the largest EU F&amp;B producers by turnover.</w:t>
      </w:r>
      <w:r w:rsidR="00531DA0" w:rsidRPr="00BB0EDE">
        <w:rPr>
          <w:rStyle w:val="FootnoteReference"/>
        </w:rPr>
        <w:footnoteReference w:id="2"/>
      </w:r>
      <w:r w:rsidRPr="00BB0EDE">
        <w:t xml:space="preserve"> The UK, in turn, is the largest producer of processed food.</w:t>
      </w:r>
    </w:p>
    <w:p w14:paraId="621AB379" w14:textId="049DC7BC" w:rsidR="00020965" w:rsidRPr="00BB0EDE" w:rsidRDefault="00020965" w:rsidP="00B84941">
      <w:r w:rsidRPr="00BB0EDE">
        <w:t xml:space="preserve">Due to the abundance of F&amp;B production sites across Europe, it is not surprising that </w:t>
      </w:r>
      <w:r w:rsidR="00D34C13" w:rsidRPr="00BB0EDE">
        <w:t>many of them are in the vicinity of large and small data centers. There are, however, fewer facilities that can match the power availability from largescale or hyperscale data centers.</w:t>
      </w:r>
    </w:p>
    <w:p w14:paraId="1DE52C68" w14:textId="5B59DCC4" w:rsidR="002720A1" w:rsidRPr="00BB0EDE" w:rsidRDefault="002720A1" w:rsidP="00B84941">
      <w:r w:rsidRPr="00BB0EDE">
        <w:t xml:space="preserve">Microsoft wants assurance that the return fluid has indeed been cooled sufficiently. The only way to make such an assurance is to </w:t>
      </w:r>
      <w:r w:rsidR="0075400F" w:rsidRPr="00BB0EDE">
        <w:t>work with large industries, which are more likely to use around-the-clock processes and have more flexibility in their heat loads due to their substantial operations.</w:t>
      </w:r>
    </w:p>
    <w:p w14:paraId="20FD87AE" w14:textId="7A9A9575" w:rsidR="00D34C13" w:rsidRPr="00BB0EDE" w:rsidRDefault="00D34C13" w:rsidP="00B84941">
      <w:r w:rsidRPr="00BB0EDE">
        <w:t xml:space="preserve">We </w:t>
      </w:r>
      <w:r w:rsidR="0075400F" w:rsidRPr="00BB0EDE">
        <w:t xml:space="preserve">have found that </w:t>
      </w:r>
      <w:r w:rsidRPr="00BB0EDE">
        <w:t xml:space="preserve">it is rare to find any </w:t>
      </w:r>
      <w:r w:rsidR="0075400F" w:rsidRPr="00BB0EDE">
        <w:t xml:space="preserve">F&amp;B </w:t>
      </w:r>
      <w:r w:rsidRPr="00BB0EDE">
        <w:t xml:space="preserve">facility with thermal energy needs above </w:t>
      </w:r>
      <w:r w:rsidR="002E2A4C" w:rsidRPr="00BB0EDE">
        <w:t>8-10</w:t>
      </w:r>
      <w:r w:rsidRPr="00BB0EDE">
        <w:t xml:space="preserve"> MW, even when industrial cooling is accounted for. Heat demand typically constitutes two thirds of the total need. Of these heat needs, some industries need quite high temperatures (for baking, for example), indicating that the heat energy offered from data centers is not a good match. Still, many industries are dependent on temperatures less than 100</w:t>
      </w:r>
      <w:r w:rsidR="00EF230E" w:rsidRPr="00BB0EDE">
        <w:t>°</w:t>
      </w:r>
      <w:r w:rsidRPr="00BB0EDE">
        <w:t xml:space="preserve">C, such as </w:t>
      </w:r>
      <w:r w:rsidR="00DF0E04" w:rsidRPr="00BB0EDE">
        <w:t>dairy</w:t>
      </w:r>
      <w:r w:rsidRPr="00BB0EDE">
        <w:t xml:space="preserve"> and meat producers, who need heat for pasteurization, sterilization, and more purposes in the 70-80</w:t>
      </w:r>
      <w:r w:rsidR="00EF230E" w:rsidRPr="00BB0EDE">
        <w:t>°</w:t>
      </w:r>
      <w:r w:rsidRPr="00BB0EDE">
        <w:t>C temperature range. These industries also need heat at lower temperatures, for washing, cleaning, and so on.</w:t>
      </w:r>
      <w:r w:rsidR="00A1134D" w:rsidRPr="00BB0EDE">
        <w:t xml:space="preserve"> The analysis focuses on these industries an</w:t>
      </w:r>
      <w:r w:rsidR="00DF0E04" w:rsidRPr="00BB0EDE">
        <w:t>d</w:t>
      </w:r>
      <w:r w:rsidR="00A1134D" w:rsidRPr="00BB0EDE">
        <w:t xml:space="preserve"> their heat needs in that temperature region.</w:t>
      </w:r>
    </w:p>
    <w:p w14:paraId="5495A726" w14:textId="30B6CAB3" w:rsidR="00B84941" w:rsidRPr="00BB0EDE" w:rsidRDefault="00B84941" w:rsidP="00B84941">
      <w:r w:rsidRPr="00BB0EDE">
        <w:t xml:space="preserve">This report contains five use cases, Frankfurt am Main (Germany), </w:t>
      </w:r>
      <w:r w:rsidR="0075400F" w:rsidRPr="00BB0EDE">
        <w:t>Newport</w:t>
      </w:r>
      <w:r w:rsidRPr="00BB0EDE">
        <w:t xml:space="preserve"> (UK),</w:t>
      </w:r>
      <w:r w:rsidR="00DF0E04" w:rsidRPr="00BB0EDE">
        <w:rPr>
          <w:rStyle w:val="FootnoteReference"/>
        </w:rPr>
        <w:t xml:space="preserve"> </w:t>
      </w:r>
      <w:r w:rsidR="00DF0E04" w:rsidRPr="00BB0EDE">
        <w:rPr>
          <w:rStyle w:val="FootnoteReference"/>
        </w:rPr>
        <w:footnoteReference w:id="3"/>
      </w:r>
      <w:r w:rsidRPr="00BB0EDE">
        <w:t xml:space="preserve"> </w:t>
      </w:r>
      <w:r w:rsidR="000350DA" w:rsidRPr="00BB0EDE">
        <w:t>“</w:t>
      </w:r>
      <w:proofErr w:type="spellStart"/>
      <w:r w:rsidR="000350DA" w:rsidRPr="00BB0EDE">
        <w:t>Agroport</w:t>
      </w:r>
      <w:proofErr w:type="spellEnd"/>
      <w:r w:rsidR="000350DA" w:rsidRPr="00BB0EDE">
        <w:t xml:space="preserve"> A7” in </w:t>
      </w:r>
      <w:proofErr w:type="spellStart"/>
      <w:r w:rsidR="0075400F" w:rsidRPr="00BB0EDE">
        <w:t>Middenmeer</w:t>
      </w:r>
      <w:proofErr w:type="spellEnd"/>
      <w:r w:rsidR="0075400F" w:rsidRPr="00BB0EDE">
        <w:t xml:space="preserve"> </w:t>
      </w:r>
      <w:r w:rsidRPr="00BB0EDE">
        <w:t xml:space="preserve">(The Netherlands), </w:t>
      </w:r>
      <w:r w:rsidR="0075400F" w:rsidRPr="00BB0EDE">
        <w:t>Zaragoza</w:t>
      </w:r>
      <w:r w:rsidRPr="00BB0EDE">
        <w:t xml:space="preserve"> (Spain)</w:t>
      </w:r>
      <w:r w:rsidR="00B81E0E" w:rsidRPr="00BB0EDE">
        <w:t>,</w:t>
      </w:r>
      <w:r w:rsidR="00DF0E04" w:rsidRPr="00BB0EDE">
        <w:rPr>
          <w:rStyle w:val="FootnoteReference"/>
        </w:rPr>
        <w:footnoteReference w:id="4"/>
      </w:r>
      <w:r w:rsidR="00B81E0E" w:rsidRPr="00BB0EDE">
        <w:t xml:space="preserve"> and </w:t>
      </w:r>
      <w:proofErr w:type="spellStart"/>
      <w:r w:rsidR="00B81E0E" w:rsidRPr="00BB0EDE">
        <w:t>Staffanstorp</w:t>
      </w:r>
      <w:proofErr w:type="spellEnd"/>
      <w:r w:rsidR="00B81E0E" w:rsidRPr="00BB0EDE">
        <w:t xml:space="preserve"> (Sweden).</w:t>
      </w:r>
    </w:p>
    <w:p w14:paraId="2D76396E" w14:textId="042E486C" w:rsidR="00A1134D" w:rsidRPr="00BB0EDE" w:rsidRDefault="00B84941" w:rsidP="00B84941">
      <w:r w:rsidRPr="00BB0EDE">
        <w:t xml:space="preserve">The cases </w:t>
      </w:r>
      <w:r w:rsidR="00045083" w:rsidRPr="00BB0EDE">
        <w:t>were carefully chosen, with the intent of being as diverse as possible, in terms of location as well as in heat reuse options</w:t>
      </w:r>
      <w:r w:rsidR="009D6EAC" w:rsidRPr="00BB0EDE">
        <w:t>, thus maximizing the value of the analysis</w:t>
      </w:r>
      <w:r w:rsidR="00045083" w:rsidRPr="00BB0EDE">
        <w:t xml:space="preserve">. They </w:t>
      </w:r>
      <w:r w:rsidRPr="00BB0EDE">
        <w:t>are summarized in the following tables, which concern country-specific and case-specific information</w:t>
      </w:r>
      <w:r w:rsidR="00A1134D" w:rsidRPr="00BB0EDE">
        <w:t>:</w:t>
      </w:r>
    </w:p>
    <w:p w14:paraId="4FE63151" w14:textId="41C2023E" w:rsidR="00A1134D" w:rsidRPr="00BB0EDE" w:rsidRDefault="00FD6A7E" w:rsidP="00DF0E04">
      <w:pPr>
        <w:pStyle w:val="ListParagraph"/>
        <w:numPr>
          <w:ilvl w:val="0"/>
          <w:numId w:val="16"/>
        </w:numPr>
      </w:pPr>
      <w:r w:rsidRPr="00BB0EDE">
        <w:lastRenderedPageBreak/>
        <w:t>The first table below</w:t>
      </w:r>
      <w:r w:rsidR="00A1134D" w:rsidRPr="00BB0EDE">
        <w:t xml:space="preserve"> gives a high-level picture of the demographic and legal landscape of the use cases. </w:t>
      </w:r>
    </w:p>
    <w:p w14:paraId="6746117E" w14:textId="6223F9B7" w:rsidR="00A1134D" w:rsidRPr="00BB0EDE" w:rsidRDefault="00A13850" w:rsidP="00DF0E04">
      <w:pPr>
        <w:pStyle w:val="ListParagraph"/>
        <w:numPr>
          <w:ilvl w:val="0"/>
          <w:numId w:val="16"/>
        </w:numPr>
      </w:pPr>
      <w:r w:rsidRPr="00BB0EDE">
        <w:t>Second table</w:t>
      </w:r>
      <w:r w:rsidR="00A1134D" w:rsidRPr="00BB0EDE">
        <w:t xml:space="preserve"> provides an overview of each </w:t>
      </w:r>
      <w:proofErr w:type="spellStart"/>
      <w:r w:rsidR="00A1134D" w:rsidRPr="00BB0EDE">
        <w:t>offtaker’s</w:t>
      </w:r>
      <w:proofErr w:type="spellEnd"/>
      <w:r w:rsidR="00A1134D" w:rsidRPr="00BB0EDE">
        <w:t xml:space="preserve"> type, size, and temperature needs, as well as key financial data.</w:t>
      </w:r>
      <w:r w:rsidR="00FD6A7E" w:rsidRPr="00BB0EDE">
        <w:t xml:space="preserve"> More financial details are provided in the </w:t>
      </w:r>
      <w:r w:rsidRPr="00BB0EDE">
        <w:t xml:space="preserve">case descriptions, in the </w:t>
      </w:r>
      <w:r w:rsidR="00FD6A7E" w:rsidRPr="00BB0EDE">
        <w:t>appendix</w:t>
      </w:r>
      <w:r w:rsidRPr="00BB0EDE">
        <w:t>, and in the enclosed Excel workbook</w:t>
      </w:r>
      <w:r w:rsidR="00FD6A7E" w:rsidRPr="00BB0EDE">
        <w:t>.</w:t>
      </w:r>
    </w:p>
    <w:p w14:paraId="06B70CD5" w14:textId="527ED23E" w:rsidR="00A1134D" w:rsidRPr="00BB0EDE" w:rsidRDefault="00A1134D" w:rsidP="00A1134D">
      <w:pPr>
        <w:pStyle w:val="Caption"/>
        <w:keepNext/>
      </w:pPr>
      <w:bookmarkStart w:id="42" w:name="_Toc207810649"/>
      <w:r w:rsidRPr="00BB0EDE">
        <w:t xml:space="preserve">Table </w:t>
      </w:r>
      <w:r>
        <w:fldChar w:fldCharType="begin"/>
      </w:r>
      <w:r>
        <w:instrText>SEQ Table \* ARABIC</w:instrText>
      </w:r>
      <w:r>
        <w:fldChar w:fldCharType="separate"/>
      </w:r>
      <w:r w:rsidR="00BB0EDE">
        <w:rPr>
          <w:noProof/>
        </w:rPr>
        <w:t>9</w:t>
      </w:r>
      <w:r>
        <w:fldChar w:fldCharType="end"/>
      </w:r>
      <w:r w:rsidRPr="00BB0EDE">
        <w:t>. Use case demographic and legal settings.</w:t>
      </w:r>
      <w:bookmarkEnd w:id="42"/>
    </w:p>
    <w:tbl>
      <w:tblPr>
        <w:tblStyle w:val="GridTable5Dark-Accent1"/>
        <w:tblW w:w="9363" w:type="dxa"/>
        <w:tblLook w:val="04A0" w:firstRow="1" w:lastRow="0" w:firstColumn="1" w:lastColumn="0" w:noHBand="0" w:noVBand="1"/>
      </w:tblPr>
      <w:tblGrid>
        <w:gridCol w:w="1628"/>
        <w:gridCol w:w="1758"/>
        <w:gridCol w:w="1400"/>
        <w:gridCol w:w="1283"/>
        <w:gridCol w:w="1596"/>
        <w:gridCol w:w="1698"/>
      </w:tblGrid>
      <w:tr w:rsidR="00B84941" w:rsidRPr="00BB0EDE" w14:paraId="6E388405" w14:textId="77777777" w:rsidTr="00406297">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325A5214" w14:textId="77777777" w:rsidR="00B84941" w:rsidRPr="00BB0EDE" w:rsidRDefault="00B84941" w:rsidP="007F7181">
            <w:pPr>
              <w:rPr>
                <w:sz w:val="20"/>
                <w:szCs w:val="20"/>
              </w:rPr>
            </w:pPr>
            <w:r w:rsidRPr="00BB0EDE">
              <w:rPr>
                <w:sz w:val="20"/>
                <w:szCs w:val="20"/>
              </w:rPr>
              <w:t>Location</w:t>
            </w:r>
          </w:p>
        </w:tc>
        <w:tc>
          <w:tcPr>
            <w:tcW w:w="1758" w:type="dxa"/>
          </w:tcPr>
          <w:p w14:paraId="4E0B8D86" w14:textId="77777777" w:rsidR="00B84941" w:rsidRPr="00BB0EDE" w:rsidRDefault="00B84941"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Nationwide: Population</w:t>
            </w:r>
          </w:p>
        </w:tc>
        <w:tc>
          <w:tcPr>
            <w:tcW w:w="1400" w:type="dxa"/>
          </w:tcPr>
          <w:p w14:paraId="2C4139BA" w14:textId="77777777" w:rsidR="00B84941" w:rsidRPr="00BB0EDE" w:rsidRDefault="00B84941"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Nationwide: Population Density</w:t>
            </w:r>
          </w:p>
        </w:tc>
        <w:tc>
          <w:tcPr>
            <w:tcW w:w="1283" w:type="dxa"/>
          </w:tcPr>
          <w:p w14:paraId="5D506B90" w14:textId="77777777" w:rsidR="00B84941" w:rsidRPr="00BB0EDE" w:rsidRDefault="00B84941"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 xml:space="preserve">Site: </w:t>
            </w:r>
            <w:r w:rsidRPr="00BB0EDE">
              <w:rPr>
                <w:sz w:val="20"/>
                <w:szCs w:val="20"/>
              </w:rPr>
              <w:br/>
              <w:t>Population</w:t>
            </w:r>
          </w:p>
        </w:tc>
        <w:tc>
          <w:tcPr>
            <w:tcW w:w="1596" w:type="dxa"/>
            <w:noWrap/>
            <w:hideMark/>
          </w:tcPr>
          <w:p w14:paraId="713B48BA" w14:textId="77777777" w:rsidR="00B84941" w:rsidRPr="00BB0EDE" w:rsidRDefault="00B84941"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 xml:space="preserve">Site: </w:t>
            </w:r>
            <w:r w:rsidRPr="00BB0EDE">
              <w:rPr>
                <w:sz w:val="20"/>
                <w:szCs w:val="20"/>
              </w:rPr>
              <w:br/>
              <w:t>DC Density</w:t>
            </w:r>
          </w:p>
        </w:tc>
        <w:tc>
          <w:tcPr>
            <w:tcW w:w="1698" w:type="dxa"/>
            <w:noWrap/>
            <w:hideMark/>
          </w:tcPr>
          <w:p w14:paraId="0A620A79" w14:textId="77777777" w:rsidR="00B84941" w:rsidRPr="00BB0EDE" w:rsidRDefault="00B84941"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Relevant Considerations</w:t>
            </w:r>
          </w:p>
        </w:tc>
      </w:tr>
      <w:tr w:rsidR="00B84941" w:rsidRPr="00BB0EDE" w14:paraId="23033B68" w14:textId="77777777" w:rsidTr="00406297">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092D9946" w14:textId="77777777" w:rsidR="00B84941" w:rsidRPr="00BB0EDE" w:rsidRDefault="00B84941" w:rsidP="007F7181">
            <w:pPr>
              <w:rPr>
                <w:sz w:val="20"/>
                <w:szCs w:val="20"/>
              </w:rPr>
            </w:pPr>
            <w:r w:rsidRPr="00BB0EDE">
              <w:rPr>
                <w:sz w:val="20"/>
                <w:szCs w:val="20"/>
              </w:rPr>
              <w:t>Germany (Frankfurt)</w:t>
            </w:r>
          </w:p>
        </w:tc>
        <w:tc>
          <w:tcPr>
            <w:tcW w:w="1758" w:type="dxa"/>
          </w:tcPr>
          <w:p w14:paraId="355DC3CF"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85 M (Germany)</w:t>
            </w:r>
          </w:p>
        </w:tc>
        <w:tc>
          <w:tcPr>
            <w:tcW w:w="1400" w:type="dxa"/>
          </w:tcPr>
          <w:p w14:paraId="692DAA92"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241</w:t>
            </w:r>
          </w:p>
        </w:tc>
        <w:tc>
          <w:tcPr>
            <w:tcW w:w="1283" w:type="dxa"/>
          </w:tcPr>
          <w:p w14:paraId="17F5A318"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High</w:t>
            </w:r>
          </w:p>
        </w:tc>
        <w:tc>
          <w:tcPr>
            <w:tcW w:w="1596" w:type="dxa"/>
            <w:noWrap/>
            <w:hideMark/>
          </w:tcPr>
          <w:p w14:paraId="457E9374"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Very high</w:t>
            </w:r>
          </w:p>
        </w:tc>
        <w:tc>
          <w:tcPr>
            <w:tcW w:w="1698" w:type="dxa"/>
            <w:noWrap/>
            <w:hideMark/>
          </w:tcPr>
          <w:p w14:paraId="23EBAAC6"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German Energy Efficiency Act</w:t>
            </w:r>
          </w:p>
        </w:tc>
      </w:tr>
      <w:tr w:rsidR="00B84941" w:rsidRPr="00BB0EDE" w14:paraId="4AC06741" w14:textId="77777777" w:rsidTr="00406297">
        <w:trPr>
          <w:trHeight w:val="374"/>
        </w:trPr>
        <w:tc>
          <w:tcPr>
            <w:cnfStyle w:val="001000000000" w:firstRow="0" w:lastRow="0" w:firstColumn="1" w:lastColumn="0" w:oddVBand="0" w:evenVBand="0" w:oddHBand="0" w:evenHBand="0" w:firstRowFirstColumn="0" w:firstRowLastColumn="0" w:lastRowFirstColumn="0" w:lastRowLastColumn="0"/>
            <w:tcW w:w="1628" w:type="dxa"/>
            <w:noWrap/>
          </w:tcPr>
          <w:p w14:paraId="4E0AD794" w14:textId="0DE61D5B" w:rsidR="00B84941" w:rsidRPr="00BB0EDE" w:rsidRDefault="00B84941" w:rsidP="007F7181">
            <w:pPr>
              <w:rPr>
                <w:sz w:val="20"/>
                <w:szCs w:val="20"/>
              </w:rPr>
            </w:pPr>
            <w:r w:rsidRPr="00BB0EDE">
              <w:rPr>
                <w:sz w:val="20"/>
                <w:szCs w:val="20"/>
              </w:rPr>
              <w:t>UK</w:t>
            </w:r>
            <w:r w:rsidR="000350DA" w:rsidRPr="00BB0EDE">
              <w:rPr>
                <w:sz w:val="20"/>
                <w:szCs w:val="20"/>
              </w:rPr>
              <w:t xml:space="preserve"> </w:t>
            </w:r>
            <w:r w:rsidRPr="00BB0EDE">
              <w:rPr>
                <w:sz w:val="20"/>
                <w:szCs w:val="20"/>
              </w:rPr>
              <w:t>(</w:t>
            </w:r>
            <w:r w:rsidR="000350DA" w:rsidRPr="00BB0EDE">
              <w:rPr>
                <w:sz w:val="20"/>
                <w:szCs w:val="20"/>
              </w:rPr>
              <w:t>Newport</w:t>
            </w:r>
            <w:r w:rsidRPr="00BB0EDE">
              <w:rPr>
                <w:sz w:val="20"/>
                <w:szCs w:val="20"/>
              </w:rPr>
              <w:t>)</w:t>
            </w:r>
          </w:p>
        </w:tc>
        <w:tc>
          <w:tcPr>
            <w:tcW w:w="1758" w:type="dxa"/>
          </w:tcPr>
          <w:p w14:paraId="10FD1798" w14:textId="6DF103A6" w:rsidR="00B84941" w:rsidRPr="00BB0EDE" w:rsidRDefault="00B84941"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67.5 M</w:t>
            </w:r>
          </w:p>
        </w:tc>
        <w:tc>
          <w:tcPr>
            <w:tcW w:w="1400" w:type="dxa"/>
          </w:tcPr>
          <w:p w14:paraId="587ED8FD" w14:textId="5225DC4F" w:rsidR="00B84941" w:rsidRPr="00BB0EDE" w:rsidRDefault="00B84941"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277</w:t>
            </w:r>
          </w:p>
        </w:tc>
        <w:tc>
          <w:tcPr>
            <w:tcW w:w="1283" w:type="dxa"/>
          </w:tcPr>
          <w:p w14:paraId="155759A6" w14:textId="77777777" w:rsidR="00B84941" w:rsidRPr="00BB0EDE" w:rsidRDefault="00B84941"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High</w:t>
            </w:r>
          </w:p>
        </w:tc>
        <w:tc>
          <w:tcPr>
            <w:tcW w:w="1596" w:type="dxa"/>
            <w:noWrap/>
          </w:tcPr>
          <w:p w14:paraId="5316F2D2" w14:textId="3DC1BDC5" w:rsidR="00B84941" w:rsidRPr="00BB0EDE" w:rsidRDefault="000350DA"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Rather h</w:t>
            </w:r>
            <w:r w:rsidR="00B84941" w:rsidRPr="00BB0EDE">
              <w:rPr>
                <w:sz w:val="20"/>
                <w:szCs w:val="20"/>
              </w:rPr>
              <w:t>igh</w:t>
            </w:r>
          </w:p>
        </w:tc>
        <w:tc>
          <w:tcPr>
            <w:tcW w:w="1698" w:type="dxa"/>
            <w:noWrap/>
          </w:tcPr>
          <w:p w14:paraId="326E4100" w14:textId="77777777" w:rsidR="00B84941" w:rsidRPr="00BB0EDE" w:rsidRDefault="00B84941"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Not EU</w:t>
            </w:r>
          </w:p>
        </w:tc>
      </w:tr>
      <w:tr w:rsidR="00B84941" w:rsidRPr="00BB0EDE" w14:paraId="419C3E56" w14:textId="77777777" w:rsidTr="00406297">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hideMark/>
          </w:tcPr>
          <w:p w14:paraId="524602AD" w14:textId="77777777" w:rsidR="00B84941" w:rsidRPr="00BB0EDE" w:rsidRDefault="00B84941" w:rsidP="007F7181">
            <w:pPr>
              <w:rPr>
                <w:sz w:val="20"/>
                <w:szCs w:val="20"/>
              </w:rPr>
            </w:pPr>
            <w:r w:rsidRPr="00BB0EDE">
              <w:rPr>
                <w:sz w:val="20"/>
                <w:szCs w:val="20"/>
              </w:rPr>
              <w:t>The Netherlands (Amsterdam)</w:t>
            </w:r>
          </w:p>
        </w:tc>
        <w:tc>
          <w:tcPr>
            <w:tcW w:w="1758" w:type="dxa"/>
          </w:tcPr>
          <w:p w14:paraId="62E18D6C"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17.4 M</w:t>
            </w:r>
          </w:p>
        </w:tc>
        <w:tc>
          <w:tcPr>
            <w:tcW w:w="1400" w:type="dxa"/>
          </w:tcPr>
          <w:p w14:paraId="01FB5BA1"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520</w:t>
            </w:r>
          </w:p>
        </w:tc>
        <w:tc>
          <w:tcPr>
            <w:tcW w:w="1283" w:type="dxa"/>
          </w:tcPr>
          <w:p w14:paraId="22F6D87A"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High</w:t>
            </w:r>
          </w:p>
        </w:tc>
        <w:tc>
          <w:tcPr>
            <w:tcW w:w="1596" w:type="dxa"/>
            <w:noWrap/>
            <w:hideMark/>
          </w:tcPr>
          <w:p w14:paraId="72DB8182"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Very high</w:t>
            </w:r>
          </w:p>
        </w:tc>
        <w:tc>
          <w:tcPr>
            <w:tcW w:w="1698" w:type="dxa"/>
            <w:noWrap/>
            <w:hideMark/>
          </w:tcPr>
          <w:p w14:paraId="6A044A1E" w14:textId="77777777" w:rsidR="00B84941" w:rsidRPr="00BB0EDE" w:rsidRDefault="00B84941"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EU EED</w:t>
            </w:r>
          </w:p>
        </w:tc>
      </w:tr>
      <w:tr w:rsidR="00AE3BD7" w:rsidRPr="00BB0EDE" w14:paraId="578D6C47" w14:textId="77777777" w:rsidTr="00406297">
        <w:trPr>
          <w:trHeight w:val="374"/>
        </w:trPr>
        <w:tc>
          <w:tcPr>
            <w:cnfStyle w:val="001000000000" w:firstRow="0" w:lastRow="0" w:firstColumn="1" w:lastColumn="0" w:oddVBand="0" w:evenVBand="0" w:oddHBand="0" w:evenHBand="0" w:firstRowFirstColumn="0" w:firstRowLastColumn="0" w:lastRowFirstColumn="0" w:lastRowLastColumn="0"/>
            <w:tcW w:w="1628" w:type="dxa"/>
            <w:noWrap/>
          </w:tcPr>
          <w:p w14:paraId="14C59E7A" w14:textId="02DB3241" w:rsidR="00AE3BD7" w:rsidRPr="00BB0EDE" w:rsidRDefault="00AE3BD7" w:rsidP="00AE3BD7">
            <w:pPr>
              <w:rPr>
                <w:sz w:val="20"/>
                <w:szCs w:val="20"/>
              </w:rPr>
            </w:pPr>
            <w:r w:rsidRPr="00BB0EDE">
              <w:rPr>
                <w:sz w:val="20"/>
                <w:szCs w:val="20"/>
              </w:rPr>
              <w:t xml:space="preserve">Spain </w:t>
            </w:r>
            <w:r w:rsidRPr="00BB0EDE">
              <w:rPr>
                <w:sz w:val="20"/>
                <w:szCs w:val="20"/>
              </w:rPr>
              <w:br/>
              <w:t>(Madrid)</w:t>
            </w:r>
          </w:p>
        </w:tc>
        <w:tc>
          <w:tcPr>
            <w:tcW w:w="1758" w:type="dxa"/>
          </w:tcPr>
          <w:p w14:paraId="7C5D58A7" w14:textId="2E23A129" w:rsidR="00AE3BD7" w:rsidRPr="00BB0EDE" w:rsidRDefault="00AE3BD7" w:rsidP="00AE3B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46.6 M</w:t>
            </w:r>
          </w:p>
        </w:tc>
        <w:tc>
          <w:tcPr>
            <w:tcW w:w="1400" w:type="dxa"/>
          </w:tcPr>
          <w:p w14:paraId="241EF090" w14:textId="27EA688E" w:rsidR="00AE3BD7" w:rsidRPr="00BB0EDE" w:rsidRDefault="00AE3BD7" w:rsidP="00AE3B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92</w:t>
            </w:r>
          </w:p>
        </w:tc>
        <w:tc>
          <w:tcPr>
            <w:tcW w:w="1283" w:type="dxa"/>
          </w:tcPr>
          <w:p w14:paraId="51FF7B62" w14:textId="66B9E514" w:rsidR="00AE3BD7" w:rsidRPr="00BB0EDE" w:rsidRDefault="00AE3BD7" w:rsidP="00AE3B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High</w:t>
            </w:r>
          </w:p>
        </w:tc>
        <w:tc>
          <w:tcPr>
            <w:tcW w:w="1596" w:type="dxa"/>
            <w:noWrap/>
          </w:tcPr>
          <w:p w14:paraId="512D4BD9" w14:textId="049613C6" w:rsidR="00AE3BD7" w:rsidRPr="00BB0EDE" w:rsidRDefault="00AE3BD7" w:rsidP="00AE3B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Rather high</w:t>
            </w:r>
          </w:p>
        </w:tc>
        <w:tc>
          <w:tcPr>
            <w:tcW w:w="1698" w:type="dxa"/>
            <w:noWrap/>
          </w:tcPr>
          <w:p w14:paraId="51C3973A" w14:textId="0C814ECD" w:rsidR="00AE3BD7" w:rsidRPr="00BB0EDE" w:rsidRDefault="00AE3BD7" w:rsidP="00AE3BD7">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EU EED</w:t>
            </w:r>
          </w:p>
        </w:tc>
      </w:tr>
      <w:tr w:rsidR="00AE3BD7" w:rsidRPr="00BB0EDE" w14:paraId="2851BE38" w14:textId="77777777" w:rsidTr="00406297">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28" w:type="dxa"/>
            <w:noWrap/>
          </w:tcPr>
          <w:p w14:paraId="22103020" w14:textId="77777777" w:rsidR="00AE3BD7" w:rsidRPr="00BB0EDE" w:rsidRDefault="00AE3BD7" w:rsidP="00AE3BD7">
            <w:pPr>
              <w:rPr>
                <w:sz w:val="20"/>
                <w:szCs w:val="20"/>
              </w:rPr>
            </w:pPr>
            <w:r w:rsidRPr="00BB0EDE">
              <w:rPr>
                <w:sz w:val="20"/>
                <w:szCs w:val="20"/>
              </w:rPr>
              <w:t>Sweden (</w:t>
            </w:r>
            <w:proofErr w:type="spellStart"/>
            <w:r w:rsidRPr="00BB0EDE">
              <w:rPr>
                <w:sz w:val="20"/>
                <w:szCs w:val="20"/>
              </w:rPr>
              <w:t>Staffanstorp</w:t>
            </w:r>
            <w:proofErr w:type="spellEnd"/>
            <w:r w:rsidRPr="00BB0EDE">
              <w:rPr>
                <w:sz w:val="20"/>
                <w:szCs w:val="20"/>
              </w:rPr>
              <w:t>)</w:t>
            </w:r>
          </w:p>
        </w:tc>
        <w:tc>
          <w:tcPr>
            <w:tcW w:w="1758" w:type="dxa"/>
          </w:tcPr>
          <w:p w14:paraId="62130F05" w14:textId="77777777" w:rsidR="00AE3BD7" w:rsidRPr="00BB0EDE" w:rsidRDefault="00AE3BD7" w:rsidP="00AE3BD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10.6 M</w:t>
            </w:r>
          </w:p>
        </w:tc>
        <w:tc>
          <w:tcPr>
            <w:tcW w:w="1400" w:type="dxa"/>
          </w:tcPr>
          <w:p w14:paraId="10341307" w14:textId="77777777" w:rsidR="00AE3BD7" w:rsidRPr="00BB0EDE" w:rsidRDefault="00AE3BD7" w:rsidP="00AE3BD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24</w:t>
            </w:r>
          </w:p>
        </w:tc>
        <w:tc>
          <w:tcPr>
            <w:tcW w:w="1283" w:type="dxa"/>
          </w:tcPr>
          <w:p w14:paraId="38CAAFB6" w14:textId="77777777" w:rsidR="00AE3BD7" w:rsidRPr="00BB0EDE" w:rsidRDefault="00AE3BD7" w:rsidP="00AE3BD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Very low</w:t>
            </w:r>
          </w:p>
        </w:tc>
        <w:tc>
          <w:tcPr>
            <w:tcW w:w="1596" w:type="dxa"/>
            <w:noWrap/>
          </w:tcPr>
          <w:p w14:paraId="52C3AD7C" w14:textId="77777777" w:rsidR="00AE3BD7" w:rsidRPr="00BB0EDE" w:rsidRDefault="00AE3BD7" w:rsidP="00AE3BD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Low</w:t>
            </w:r>
          </w:p>
        </w:tc>
        <w:tc>
          <w:tcPr>
            <w:tcW w:w="1698" w:type="dxa"/>
            <w:noWrap/>
          </w:tcPr>
          <w:p w14:paraId="37E35C1E" w14:textId="77777777" w:rsidR="00AE3BD7" w:rsidRPr="00BB0EDE" w:rsidRDefault="00AE3BD7" w:rsidP="00AE3BD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EU EED</w:t>
            </w:r>
          </w:p>
        </w:tc>
      </w:tr>
    </w:tbl>
    <w:p w14:paraId="09E812CE" w14:textId="77777777" w:rsidR="00AE62BB" w:rsidRPr="00BB0EDE" w:rsidRDefault="00AE62BB" w:rsidP="00B84941"/>
    <w:p w14:paraId="05CBEC1C" w14:textId="27011AE2" w:rsidR="00A1134D" w:rsidRPr="00BB0EDE" w:rsidRDefault="00A1134D" w:rsidP="00A1134D">
      <w:pPr>
        <w:pStyle w:val="Caption"/>
        <w:keepNext/>
      </w:pPr>
      <w:bookmarkStart w:id="43" w:name="_Toc207810650"/>
      <w:r w:rsidRPr="00BB0EDE">
        <w:t xml:space="preserve">Table </w:t>
      </w:r>
      <w:r>
        <w:fldChar w:fldCharType="begin"/>
      </w:r>
      <w:r>
        <w:instrText>SEQ Table \* ARABIC</w:instrText>
      </w:r>
      <w:r>
        <w:fldChar w:fldCharType="separate"/>
      </w:r>
      <w:r w:rsidR="00BB0EDE">
        <w:rPr>
          <w:noProof/>
        </w:rPr>
        <w:t>10</w:t>
      </w:r>
      <w:r>
        <w:fldChar w:fldCharType="end"/>
      </w:r>
      <w:r w:rsidRPr="00BB0EDE">
        <w:t xml:space="preserve">. </w:t>
      </w:r>
      <w:proofErr w:type="spellStart"/>
      <w:r w:rsidRPr="00BB0EDE">
        <w:t>Offtaker</w:t>
      </w:r>
      <w:proofErr w:type="spellEnd"/>
      <w:r w:rsidRPr="00BB0EDE">
        <w:t xml:space="preserve"> type, size, and temperature needs, as well as key financial data.</w:t>
      </w:r>
      <w:bookmarkEnd w:id="43"/>
    </w:p>
    <w:tbl>
      <w:tblPr>
        <w:tblStyle w:val="GridTable5Dark-Accent1"/>
        <w:tblW w:w="9370" w:type="dxa"/>
        <w:tblLook w:val="04A0" w:firstRow="1" w:lastRow="0" w:firstColumn="1" w:lastColumn="0" w:noHBand="0" w:noVBand="1"/>
      </w:tblPr>
      <w:tblGrid>
        <w:gridCol w:w="1472"/>
        <w:gridCol w:w="1260"/>
        <w:gridCol w:w="1031"/>
        <w:gridCol w:w="787"/>
        <w:gridCol w:w="967"/>
        <w:gridCol w:w="1024"/>
        <w:gridCol w:w="985"/>
        <w:gridCol w:w="968"/>
        <w:gridCol w:w="1036"/>
      </w:tblGrid>
      <w:tr w:rsidR="002364EE" w:rsidRPr="00BB0EDE" w14:paraId="1BA30AC7" w14:textId="77777777" w:rsidTr="00406297">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1" w:type="dxa"/>
          </w:tcPr>
          <w:p w14:paraId="06B6D305" w14:textId="77777777" w:rsidR="002364EE" w:rsidRPr="00BB0EDE" w:rsidRDefault="002364EE" w:rsidP="007F7181">
            <w:pPr>
              <w:rPr>
                <w:b w:val="0"/>
                <w:bCs w:val="0"/>
                <w:sz w:val="20"/>
                <w:szCs w:val="20"/>
              </w:rPr>
            </w:pPr>
            <w:r w:rsidRPr="00BB0EDE">
              <w:rPr>
                <w:sz w:val="20"/>
                <w:szCs w:val="20"/>
              </w:rPr>
              <w:t>Location</w:t>
            </w:r>
          </w:p>
        </w:tc>
        <w:tc>
          <w:tcPr>
            <w:tcW w:w="1132" w:type="dxa"/>
            <w:noWrap/>
            <w:hideMark/>
          </w:tcPr>
          <w:p w14:paraId="2ECA1E7D" w14:textId="77777777" w:rsidR="002364EE" w:rsidRPr="00BB0EDE" w:rsidRDefault="002364EE"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F&amp;B Facility Type</w:t>
            </w:r>
          </w:p>
        </w:tc>
        <w:tc>
          <w:tcPr>
            <w:tcW w:w="920" w:type="dxa"/>
            <w:noWrap/>
            <w:hideMark/>
          </w:tcPr>
          <w:p w14:paraId="1B0079AE" w14:textId="77777777" w:rsidR="002364EE" w:rsidRPr="00BB0EDE" w:rsidRDefault="002364EE"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Distance</w:t>
            </w:r>
            <w:r w:rsidRPr="00BB0EDE">
              <w:rPr>
                <w:sz w:val="20"/>
                <w:szCs w:val="20"/>
              </w:rPr>
              <w:br/>
              <w:t>(m)</w:t>
            </w:r>
          </w:p>
        </w:tc>
        <w:tc>
          <w:tcPr>
            <w:tcW w:w="787" w:type="dxa"/>
            <w:noWrap/>
            <w:hideMark/>
          </w:tcPr>
          <w:p w14:paraId="7C48BAA2" w14:textId="77777777" w:rsidR="002364EE" w:rsidRPr="00BB0EDE" w:rsidRDefault="002364EE" w:rsidP="007F718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B0EDE">
              <w:rPr>
                <w:sz w:val="20"/>
                <w:szCs w:val="20"/>
              </w:rPr>
              <w:t>DC Temp</w:t>
            </w:r>
          </w:p>
          <w:p w14:paraId="0D2CE26C" w14:textId="77777777" w:rsidR="002364EE" w:rsidRPr="00BB0EDE" w:rsidRDefault="002364EE"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(°C)</w:t>
            </w:r>
          </w:p>
        </w:tc>
        <w:tc>
          <w:tcPr>
            <w:tcW w:w="967" w:type="dxa"/>
            <w:noWrap/>
            <w:hideMark/>
          </w:tcPr>
          <w:p w14:paraId="0DF70F98" w14:textId="77777777" w:rsidR="002364EE" w:rsidRPr="00BB0EDE" w:rsidRDefault="002364EE" w:rsidP="007F7181">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BB0EDE">
              <w:rPr>
                <w:sz w:val="20"/>
                <w:szCs w:val="20"/>
              </w:rPr>
              <w:t>Offtaker</w:t>
            </w:r>
            <w:proofErr w:type="spellEnd"/>
            <w:r w:rsidRPr="00BB0EDE">
              <w:rPr>
                <w:sz w:val="20"/>
                <w:szCs w:val="20"/>
              </w:rPr>
              <w:t xml:space="preserve"> Temp</w:t>
            </w:r>
            <w:r w:rsidRPr="00BB0EDE">
              <w:rPr>
                <w:sz w:val="20"/>
                <w:szCs w:val="20"/>
              </w:rPr>
              <w:br/>
              <w:t>(°C)</w:t>
            </w:r>
          </w:p>
        </w:tc>
        <w:tc>
          <w:tcPr>
            <w:tcW w:w="1024" w:type="dxa"/>
            <w:noWrap/>
            <w:hideMark/>
          </w:tcPr>
          <w:p w14:paraId="5A1E0333" w14:textId="77777777" w:rsidR="002364EE" w:rsidRPr="00BB0EDE" w:rsidRDefault="002364EE" w:rsidP="007F718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BB0EDE">
              <w:rPr>
                <w:sz w:val="20"/>
                <w:szCs w:val="20"/>
              </w:rPr>
              <w:t xml:space="preserve">Heat </w:t>
            </w:r>
            <w:proofErr w:type="gramStart"/>
            <w:r w:rsidRPr="00BB0EDE">
              <w:rPr>
                <w:sz w:val="20"/>
                <w:szCs w:val="20"/>
              </w:rPr>
              <w:t>need</w:t>
            </w:r>
            <w:proofErr w:type="gramEnd"/>
          </w:p>
          <w:p w14:paraId="4C6D9238" w14:textId="77777777" w:rsidR="002364EE" w:rsidRPr="00BB0EDE" w:rsidRDefault="002364EE"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Total/DC (MW)</w:t>
            </w:r>
          </w:p>
        </w:tc>
        <w:tc>
          <w:tcPr>
            <w:tcW w:w="985" w:type="dxa"/>
            <w:noWrap/>
            <w:hideMark/>
          </w:tcPr>
          <w:p w14:paraId="228F4E41" w14:textId="576C447F" w:rsidR="002364EE" w:rsidRPr="00BB0EDE" w:rsidRDefault="002364EE"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 xml:space="preserve">CAPEX </w:t>
            </w:r>
            <w:r w:rsidR="004F68B2" w:rsidRPr="00BB0EDE">
              <w:rPr>
                <w:sz w:val="20"/>
                <w:szCs w:val="20"/>
              </w:rPr>
              <w:t xml:space="preserve">+ subsidy </w:t>
            </w:r>
            <w:proofErr w:type="spellStart"/>
            <w:r w:rsidRPr="00BB0EDE">
              <w:rPr>
                <w:sz w:val="20"/>
                <w:szCs w:val="20"/>
              </w:rPr>
              <w:t>Offtaker</w:t>
            </w:r>
            <w:proofErr w:type="spellEnd"/>
            <w:r w:rsidRPr="00BB0EDE">
              <w:rPr>
                <w:sz w:val="20"/>
                <w:szCs w:val="20"/>
              </w:rPr>
              <w:t xml:space="preserve"> (€)</w:t>
            </w:r>
          </w:p>
        </w:tc>
        <w:tc>
          <w:tcPr>
            <w:tcW w:w="968" w:type="dxa"/>
            <w:noWrap/>
            <w:hideMark/>
          </w:tcPr>
          <w:p w14:paraId="6EB9DA45" w14:textId="61AFD6CC" w:rsidR="002364EE" w:rsidRPr="00BB0EDE" w:rsidRDefault="0047067A"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Net savings per year (€)</w:t>
            </w:r>
          </w:p>
        </w:tc>
        <w:tc>
          <w:tcPr>
            <w:tcW w:w="1036" w:type="dxa"/>
            <w:noWrap/>
            <w:hideMark/>
          </w:tcPr>
          <w:p w14:paraId="3140BD18" w14:textId="77777777" w:rsidR="002364EE" w:rsidRPr="00BB0EDE" w:rsidRDefault="002364EE"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sz w:val="20"/>
                <w:szCs w:val="20"/>
              </w:rPr>
              <w:t>Payback period (years)</w:t>
            </w:r>
          </w:p>
        </w:tc>
      </w:tr>
      <w:tr w:rsidR="002364EE" w:rsidRPr="00BB0EDE" w14:paraId="4122FD6B" w14:textId="77777777" w:rsidTr="004062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1" w:type="dxa"/>
          </w:tcPr>
          <w:p w14:paraId="58E12B97" w14:textId="77777777" w:rsidR="002364EE" w:rsidRPr="00BB0EDE" w:rsidRDefault="002364EE" w:rsidP="007F7181">
            <w:pPr>
              <w:rPr>
                <w:sz w:val="20"/>
                <w:szCs w:val="20"/>
              </w:rPr>
            </w:pPr>
            <w:r w:rsidRPr="00BB0EDE">
              <w:rPr>
                <w:sz w:val="20"/>
                <w:szCs w:val="20"/>
              </w:rPr>
              <w:t>Germany (Frankfurt)</w:t>
            </w:r>
          </w:p>
        </w:tc>
        <w:tc>
          <w:tcPr>
            <w:tcW w:w="1132" w:type="dxa"/>
            <w:noWrap/>
            <w:hideMark/>
          </w:tcPr>
          <w:p w14:paraId="51521BA4" w14:textId="77777777"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Meat processing</w:t>
            </w:r>
          </w:p>
        </w:tc>
        <w:tc>
          <w:tcPr>
            <w:tcW w:w="920" w:type="dxa"/>
            <w:noWrap/>
            <w:hideMark/>
          </w:tcPr>
          <w:p w14:paraId="55FB4FF9" w14:textId="77777777"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1,560</w:t>
            </w:r>
          </w:p>
        </w:tc>
        <w:tc>
          <w:tcPr>
            <w:tcW w:w="787" w:type="dxa"/>
            <w:noWrap/>
            <w:hideMark/>
          </w:tcPr>
          <w:p w14:paraId="2537E4CA" w14:textId="77777777"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30</w:t>
            </w:r>
          </w:p>
        </w:tc>
        <w:tc>
          <w:tcPr>
            <w:tcW w:w="967" w:type="dxa"/>
            <w:noWrap/>
            <w:hideMark/>
          </w:tcPr>
          <w:p w14:paraId="6C50F159" w14:textId="77777777"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80</w:t>
            </w:r>
          </w:p>
        </w:tc>
        <w:tc>
          <w:tcPr>
            <w:tcW w:w="1024" w:type="dxa"/>
            <w:noWrap/>
            <w:hideMark/>
          </w:tcPr>
          <w:p w14:paraId="7847C69C" w14:textId="5E3D119E"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8.0/5.6</w:t>
            </w:r>
          </w:p>
        </w:tc>
        <w:tc>
          <w:tcPr>
            <w:tcW w:w="985" w:type="dxa"/>
            <w:noWrap/>
          </w:tcPr>
          <w:p w14:paraId="749B426F" w14:textId="25A42A7A" w:rsidR="002364EE" w:rsidRPr="00BB0EDE" w:rsidRDefault="0047067A"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8.5</w:t>
            </w:r>
            <w:r w:rsidR="00B81E0E" w:rsidRPr="00BB0EDE">
              <w:rPr>
                <w:sz w:val="20"/>
                <w:szCs w:val="20"/>
              </w:rPr>
              <w:t>M</w:t>
            </w:r>
          </w:p>
        </w:tc>
        <w:tc>
          <w:tcPr>
            <w:tcW w:w="968" w:type="dxa"/>
            <w:noWrap/>
          </w:tcPr>
          <w:p w14:paraId="03508E98" w14:textId="0397B57B" w:rsidR="002364EE" w:rsidRPr="00BB0EDE" w:rsidRDefault="0047067A"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3.0</w:t>
            </w:r>
            <w:r w:rsidR="004F68B2" w:rsidRPr="00BB0EDE">
              <w:rPr>
                <w:sz w:val="20"/>
                <w:szCs w:val="20"/>
              </w:rPr>
              <w:t>M</w:t>
            </w:r>
          </w:p>
        </w:tc>
        <w:tc>
          <w:tcPr>
            <w:tcW w:w="1036" w:type="dxa"/>
            <w:noWrap/>
          </w:tcPr>
          <w:p w14:paraId="40420E14" w14:textId="7E5C1FA7" w:rsidR="002364EE" w:rsidRPr="00BB0EDE" w:rsidRDefault="0047067A"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2.8</w:t>
            </w:r>
          </w:p>
        </w:tc>
      </w:tr>
      <w:tr w:rsidR="002364EE" w:rsidRPr="00BB0EDE" w14:paraId="697F8B83" w14:textId="77777777" w:rsidTr="00406297">
        <w:trPr>
          <w:trHeight w:val="312"/>
        </w:trPr>
        <w:tc>
          <w:tcPr>
            <w:cnfStyle w:val="001000000000" w:firstRow="0" w:lastRow="0" w:firstColumn="1" w:lastColumn="0" w:oddVBand="0" w:evenVBand="0" w:oddHBand="0" w:evenHBand="0" w:firstRowFirstColumn="0" w:firstRowLastColumn="0" w:lastRowFirstColumn="0" w:lastRowLastColumn="0"/>
            <w:tcW w:w="1551" w:type="dxa"/>
          </w:tcPr>
          <w:p w14:paraId="7660B7C7" w14:textId="0EE5793F" w:rsidR="002364EE" w:rsidRPr="00BB0EDE" w:rsidRDefault="002364EE" w:rsidP="007F7181">
            <w:pPr>
              <w:rPr>
                <w:sz w:val="20"/>
                <w:szCs w:val="20"/>
              </w:rPr>
            </w:pPr>
            <w:r w:rsidRPr="00BB0EDE">
              <w:rPr>
                <w:sz w:val="20"/>
                <w:szCs w:val="20"/>
              </w:rPr>
              <w:t>UK (Newport)</w:t>
            </w:r>
          </w:p>
        </w:tc>
        <w:tc>
          <w:tcPr>
            <w:tcW w:w="1132" w:type="dxa"/>
            <w:noWrap/>
            <w:hideMark/>
          </w:tcPr>
          <w:p w14:paraId="77773930" w14:textId="57DEA1B9" w:rsidR="002364EE" w:rsidRPr="00BB0EDE" w:rsidRDefault="002364EE"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Processed food</w:t>
            </w:r>
          </w:p>
        </w:tc>
        <w:tc>
          <w:tcPr>
            <w:tcW w:w="920" w:type="dxa"/>
            <w:noWrap/>
            <w:hideMark/>
          </w:tcPr>
          <w:p w14:paraId="33D9D5DB" w14:textId="23158E30" w:rsidR="002364EE" w:rsidRPr="00BB0EDE" w:rsidRDefault="002364EE"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15,000</w:t>
            </w:r>
          </w:p>
        </w:tc>
        <w:tc>
          <w:tcPr>
            <w:tcW w:w="787" w:type="dxa"/>
            <w:noWrap/>
            <w:hideMark/>
          </w:tcPr>
          <w:p w14:paraId="46EE104B" w14:textId="15FA10B0" w:rsidR="002364EE" w:rsidRPr="00BB0EDE" w:rsidRDefault="002364EE"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65</w:t>
            </w:r>
          </w:p>
        </w:tc>
        <w:tc>
          <w:tcPr>
            <w:tcW w:w="967" w:type="dxa"/>
            <w:noWrap/>
            <w:hideMark/>
          </w:tcPr>
          <w:p w14:paraId="35F3F001" w14:textId="179B6D29" w:rsidR="002364EE" w:rsidRPr="00BB0EDE" w:rsidRDefault="002364EE"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80</w:t>
            </w:r>
          </w:p>
        </w:tc>
        <w:tc>
          <w:tcPr>
            <w:tcW w:w="1024" w:type="dxa"/>
            <w:noWrap/>
            <w:hideMark/>
          </w:tcPr>
          <w:p w14:paraId="6A4B1946" w14:textId="35CFBA41" w:rsidR="002364EE" w:rsidRPr="00BB0EDE" w:rsidRDefault="002364EE"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8.0/5.6</w:t>
            </w:r>
          </w:p>
        </w:tc>
        <w:tc>
          <w:tcPr>
            <w:tcW w:w="985" w:type="dxa"/>
            <w:noWrap/>
            <w:hideMark/>
          </w:tcPr>
          <w:p w14:paraId="5E157422" w14:textId="63F1116F" w:rsidR="002364EE" w:rsidRPr="00BB0EDE" w:rsidRDefault="0047067A"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5.2M</w:t>
            </w:r>
          </w:p>
        </w:tc>
        <w:tc>
          <w:tcPr>
            <w:tcW w:w="968" w:type="dxa"/>
            <w:noWrap/>
            <w:hideMark/>
          </w:tcPr>
          <w:p w14:paraId="78153728" w14:textId="207684D6" w:rsidR="002364EE" w:rsidRPr="00BB0EDE" w:rsidRDefault="0047067A"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5.0M</w:t>
            </w:r>
          </w:p>
        </w:tc>
        <w:tc>
          <w:tcPr>
            <w:tcW w:w="1036" w:type="dxa"/>
            <w:noWrap/>
            <w:hideMark/>
          </w:tcPr>
          <w:p w14:paraId="3C5A2664" w14:textId="3674A946" w:rsidR="002364EE" w:rsidRPr="00BB0EDE" w:rsidRDefault="0047067A" w:rsidP="007F7181">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1.1</w:t>
            </w:r>
          </w:p>
        </w:tc>
      </w:tr>
      <w:tr w:rsidR="002364EE" w:rsidRPr="00BB0EDE" w14:paraId="46E2BC9A" w14:textId="77777777" w:rsidTr="004062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1" w:type="dxa"/>
          </w:tcPr>
          <w:p w14:paraId="5D1821D7" w14:textId="3452F288" w:rsidR="002364EE" w:rsidRPr="00BB0EDE" w:rsidRDefault="002364EE" w:rsidP="007F7181">
            <w:pPr>
              <w:rPr>
                <w:sz w:val="20"/>
                <w:szCs w:val="20"/>
              </w:rPr>
            </w:pPr>
            <w:r w:rsidRPr="00BB0EDE">
              <w:rPr>
                <w:sz w:val="20"/>
                <w:szCs w:val="20"/>
              </w:rPr>
              <w:t>The Netherlands (</w:t>
            </w:r>
            <w:proofErr w:type="spellStart"/>
            <w:r w:rsidRPr="00BB0EDE">
              <w:rPr>
                <w:sz w:val="20"/>
                <w:szCs w:val="20"/>
              </w:rPr>
              <w:t>Agriport</w:t>
            </w:r>
            <w:proofErr w:type="spellEnd"/>
            <w:r w:rsidRPr="00BB0EDE">
              <w:rPr>
                <w:sz w:val="20"/>
                <w:szCs w:val="20"/>
              </w:rPr>
              <w:t xml:space="preserve"> A7)</w:t>
            </w:r>
          </w:p>
        </w:tc>
        <w:tc>
          <w:tcPr>
            <w:tcW w:w="1132" w:type="dxa"/>
            <w:noWrap/>
            <w:hideMark/>
          </w:tcPr>
          <w:p w14:paraId="01D71B9D" w14:textId="6473E09E"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Horticulture</w:t>
            </w:r>
          </w:p>
        </w:tc>
        <w:tc>
          <w:tcPr>
            <w:tcW w:w="920" w:type="dxa"/>
            <w:noWrap/>
            <w:hideMark/>
          </w:tcPr>
          <w:p w14:paraId="344AF5BB" w14:textId="4B565C4D"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1000</w:t>
            </w:r>
          </w:p>
        </w:tc>
        <w:tc>
          <w:tcPr>
            <w:tcW w:w="787" w:type="dxa"/>
            <w:noWrap/>
            <w:hideMark/>
          </w:tcPr>
          <w:p w14:paraId="3AC1DA68" w14:textId="2F04E52C"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55</w:t>
            </w:r>
          </w:p>
        </w:tc>
        <w:tc>
          <w:tcPr>
            <w:tcW w:w="967" w:type="dxa"/>
            <w:noWrap/>
            <w:hideMark/>
          </w:tcPr>
          <w:p w14:paraId="39E49F99" w14:textId="33A3F017"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55</w:t>
            </w:r>
          </w:p>
        </w:tc>
        <w:tc>
          <w:tcPr>
            <w:tcW w:w="1024" w:type="dxa"/>
            <w:noWrap/>
            <w:hideMark/>
          </w:tcPr>
          <w:p w14:paraId="12CB85EE" w14:textId="6FB6A250" w:rsidR="002364EE" w:rsidRPr="00BB0EDE" w:rsidRDefault="002364EE"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8.0/5.6</w:t>
            </w:r>
          </w:p>
        </w:tc>
        <w:tc>
          <w:tcPr>
            <w:tcW w:w="985" w:type="dxa"/>
            <w:noWrap/>
            <w:hideMark/>
          </w:tcPr>
          <w:p w14:paraId="24DDAAAB" w14:textId="5CAC09B7" w:rsidR="002364EE" w:rsidRPr="00BB0EDE" w:rsidRDefault="000D0504"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 xml:space="preserve"> </w:t>
            </w:r>
            <w:r w:rsidR="00274BCB" w:rsidRPr="00BB0EDE">
              <w:rPr>
                <w:sz w:val="20"/>
                <w:szCs w:val="20"/>
              </w:rPr>
              <w:t>-</w:t>
            </w:r>
          </w:p>
        </w:tc>
        <w:tc>
          <w:tcPr>
            <w:tcW w:w="968" w:type="dxa"/>
            <w:noWrap/>
            <w:hideMark/>
          </w:tcPr>
          <w:p w14:paraId="66E9263B" w14:textId="4EFD9A4E" w:rsidR="002364EE" w:rsidRPr="00BB0EDE" w:rsidRDefault="000D0504"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 xml:space="preserve"> </w:t>
            </w:r>
            <w:r w:rsidR="00274BCB" w:rsidRPr="00BB0EDE">
              <w:rPr>
                <w:sz w:val="20"/>
                <w:szCs w:val="20"/>
              </w:rPr>
              <w:t>-</w:t>
            </w:r>
          </w:p>
        </w:tc>
        <w:tc>
          <w:tcPr>
            <w:tcW w:w="1036" w:type="dxa"/>
            <w:noWrap/>
            <w:hideMark/>
          </w:tcPr>
          <w:p w14:paraId="72FF4ABA" w14:textId="72158098" w:rsidR="002364EE" w:rsidRPr="00BB0EDE" w:rsidRDefault="000D0504" w:rsidP="007F7181">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 xml:space="preserve"> </w:t>
            </w:r>
            <w:r w:rsidR="00274BCB" w:rsidRPr="00BB0EDE">
              <w:rPr>
                <w:sz w:val="20"/>
                <w:szCs w:val="20"/>
              </w:rPr>
              <w:t>-</w:t>
            </w:r>
          </w:p>
        </w:tc>
      </w:tr>
      <w:tr w:rsidR="00274BCB" w:rsidRPr="00BB0EDE" w14:paraId="3283B630" w14:textId="77777777" w:rsidTr="00406297">
        <w:trPr>
          <w:trHeight w:val="312"/>
        </w:trPr>
        <w:tc>
          <w:tcPr>
            <w:cnfStyle w:val="001000000000" w:firstRow="0" w:lastRow="0" w:firstColumn="1" w:lastColumn="0" w:oddVBand="0" w:evenVBand="0" w:oddHBand="0" w:evenHBand="0" w:firstRowFirstColumn="0" w:firstRowLastColumn="0" w:lastRowFirstColumn="0" w:lastRowLastColumn="0"/>
            <w:tcW w:w="1551" w:type="dxa"/>
          </w:tcPr>
          <w:p w14:paraId="133C5975" w14:textId="09BE325B" w:rsidR="00274BCB" w:rsidRPr="00BB0EDE" w:rsidRDefault="00274BCB" w:rsidP="00274BCB">
            <w:pPr>
              <w:rPr>
                <w:sz w:val="20"/>
                <w:szCs w:val="20"/>
              </w:rPr>
            </w:pPr>
            <w:r w:rsidRPr="00BB0EDE">
              <w:rPr>
                <w:sz w:val="20"/>
                <w:szCs w:val="20"/>
              </w:rPr>
              <w:t xml:space="preserve">Spain </w:t>
            </w:r>
            <w:r w:rsidRPr="00BB0EDE">
              <w:rPr>
                <w:sz w:val="20"/>
                <w:szCs w:val="20"/>
              </w:rPr>
              <w:br/>
              <w:t>(Zaragoza)</w:t>
            </w:r>
          </w:p>
        </w:tc>
        <w:tc>
          <w:tcPr>
            <w:tcW w:w="1132" w:type="dxa"/>
            <w:noWrap/>
          </w:tcPr>
          <w:p w14:paraId="0D40970D" w14:textId="609E8F25" w:rsidR="00274BCB" w:rsidRPr="00BB0EDE" w:rsidRDefault="00274BCB" w:rsidP="00274BCB">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Beer</w:t>
            </w:r>
          </w:p>
        </w:tc>
        <w:tc>
          <w:tcPr>
            <w:tcW w:w="920" w:type="dxa"/>
            <w:noWrap/>
          </w:tcPr>
          <w:p w14:paraId="01EF9462" w14:textId="3DE66039" w:rsidR="00274BCB" w:rsidRPr="00BB0EDE" w:rsidRDefault="00274BCB" w:rsidP="00274BCB">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3,000</w:t>
            </w:r>
          </w:p>
        </w:tc>
        <w:tc>
          <w:tcPr>
            <w:tcW w:w="787" w:type="dxa"/>
            <w:noWrap/>
          </w:tcPr>
          <w:p w14:paraId="5F1C3217" w14:textId="4A06461F" w:rsidR="00274BCB" w:rsidRPr="00BB0EDE" w:rsidRDefault="00274BCB" w:rsidP="00274BCB">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30</w:t>
            </w:r>
          </w:p>
        </w:tc>
        <w:tc>
          <w:tcPr>
            <w:tcW w:w="967" w:type="dxa"/>
            <w:noWrap/>
          </w:tcPr>
          <w:p w14:paraId="57BA88EE" w14:textId="6DBCDDD0" w:rsidR="00274BCB" w:rsidRPr="00BB0EDE" w:rsidRDefault="00274BCB" w:rsidP="00274BCB">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80</w:t>
            </w:r>
          </w:p>
        </w:tc>
        <w:tc>
          <w:tcPr>
            <w:tcW w:w="1024" w:type="dxa"/>
            <w:noWrap/>
          </w:tcPr>
          <w:p w14:paraId="2A23E482" w14:textId="01966A81" w:rsidR="00274BCB" w:rsidRPr="00BB0EDE" w:rsidRDefault="00274BCB" w:rsidP="00274BCB">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8.0/5.6</w:t>
            </w:r>
          </w:p>
        </w:tc>
        <w:tc>
          <w:tcPr>
            <w:tcW w:w="985" w:type="dxa"/>
            <w:noWrap/>
          </w:tcPr>
          <w:p w14:paraId="3E022518" w14:textId="61968B7F" w:rsidR="00274BCB" w:rsidRPr="00BB0EDE" w:rsidRDefault="00274BCB" w:rsidP="00274BCB">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 xml:space="preserve"> </w:t>
            </w:r>
            <w:r w:rsidR="0047067A" w:rsidRPr="00BB0EDE">
              <w:rPr>
                <w:sz w:val="20"/>
                <w:szCs w:val="20"/>
              </w:rPr>
              <w:t>4.4M</w:t>
            </w:r>
          </w:p>
        </w:tc>
        <w:tc>
          <w:tcPr>
            <w:tcW w:w="968" w:type="dxa"/>
            <w:noWrap/>
          </w:tcPr>
          <w:p w14:paraId="7355E9B3" w14:textId="27CFFF9A" w:rsidR="00274BCB" w:rsidRPr="00BB0EDE" w:rsidRDefault="0047067A" w:rsidP="00274BCB">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1.0M</w:t>
            </w:r>
            <w:r w:rsidR="00274BCB" w:rsidRPr="00BB0EDE">
              <w:rPr>
                <w:sz w:val="20"/>
                <w:szCs w:val="20"/>
              </w:rPr>
              <w:t xml:space="preserve"> </w:t>
            </w:r>
          </w:p>
        </w:tc>
        <w:tc>
          <w:tcPr>
            <w:tcW w:w="1036" w:type="dxa"/>
            <w:noWrap/>
          </w:tcPr>
          <w:p w14:paraId="41F36C04" w14:textId="24D70DC2" w:rsidR="00274BCB" w:rsidRPr="00BB0EDE" w:rsidRDefault="0047067A" w:rsidP="00274BCB">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0EDE">
              <w:rPr>
                <w:sz w:val="20"/>
                <w:szCs w:val="20"/>
              </w:rPr>
              <w:t>4.3</w:t>
            </w:r>
            <w:r w:rsidR="00274BCB" w:rsidRPr="00BB0EDE">
              <w:rPr>
                <w:sz w:val="20"/>
                <w:szCs w:val="20"/>
              </w:rPr>
              <w:t xml:space="preserve"> </w:t>
            </w:r>
          </w:p>
        </w:tc>
      </w:tr>
      <w:tr w:rsidR="00274BCB" w:rsidRPr="00BB0EDE" w14:paraId="4CE0AE17" w14:textId="77777777" w:rsidTr="004062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1" w:type="dxa"/>
          </w:tcPr>
          <w:p w14:paraId="036A43AE" w14:textId="77777777" w:rsidR="00274BCB" w:rsidRPr="00BB0EDE" w:rsidRDefault="00274BCB" w:rsidP="00274BCB">
            <w:pPr>
              <w:rPr>
                <w:sz w:val="20"/>
                <w:szCs w:val="20"/>
              </w:rPr>
            </w:pPr>
            <w:r w:rsidRPr="00BB0EDE">
              <w:rPr>
                <w:sz w:val="20"/>
                <w:szCs w:val="20"/>
              </w:rPr>
              <w:t>Sweden (</w:t>
            </w:r>
            <w:proofErr w:type="spellStart"/>
            <w:r w:rsidRPr="00BB0EDE">
              <w:rPr>
                <w:sz w:val="20"/>
                <w:szCs w:val="20"/>
              </w:rPr>
              <w:t>Staffanstorp</w:t>
            </w:r>
            <w:proofErr w:type="spellEnd"/>
            <w:r w:rsidRPr="00BB0EDE">
              <w:rPr>
                <w:sz w:val="20"/>
                <w:szCs w:val="20"/>
              </w:rPr>
              <w:t>)</w:t>
            </w:r>
          </w:p>
        </w:tc>
        <w:tc>
          <w:tcPr>
            <w:tcW w:w="1132" w:type="dxa"/>
            <w:noWrap/>
          </w:tcPr>
          <w:p w14:paraId="1EB3149F" w14:textId="77777777" w:rsidR="00274BCB" w:rsidRPr="00BB0EDE" w:rsidRDefault="00274BCB" w:rsidP="00274BC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Oat milk production</w:t>
            </w:r>
          </w:p>
        </w:tc>
        <w:tc>
          <w:tcPr>
            <w:tcW w:w="920" w:type="dxa"/>
            <w:noWrap/>
            <w:hideMark/>
          </w:tcPr>
          <w:p w14:paraId="572AEA42" w14:textId="77777777" w:rsidR="00274BCB" w:rsidRPr="00BB0EDE" w:rsidRDefault="00274BCB" w:rsidP="00274BC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30,000</w:t>
            </w:r>
          </w:p>
        </w:tc>
        <w:tc>
          <w:tcPr>
            <w:tcW w:w="787" w:type="dxa"/>
            <w:noWrap/>
            <w:hideMark/>
          </w:tcPr>
          <w:p w14:paraId="2469BF4B" w14:textId="77777777" w:rsidR="00274BCB" w:rsidRPr="00BB0EDE" w:rsidRDefault="00274BCB" w:rsidP="00274BC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30</w:t>
            </w:r>
          </w:p>
        </w:tc>
        <w:tc>
          <w:tcPr>
            <w:tcW w:w="967" w:type="dxa"/>
            <w:noWrap/>
            <w:hideMark/>
          </w:tcPr>
          <w:p w14:paraId="07DC6782" w14:textId="1D907D96" w:rsidR="00274BCB" w:rsidRPr="00BB0EDE" w:rsidRDefault="00274BCB" w:rsidP="00274BC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75</w:t>
            </w:r>
          </w:p>
        </w:tc>
        <w:tc>
          <w:tcPr>
            <w:tcW w:w="1024" w:type="dxa"/>
            <w:noWrap/>
            <w:hideMark/>
          </w:tcPr>
          <w:p w14:paraId="2D7B8FBD" w14:textId="6E274B0A" w:rsidR="00274BCB" w:rsidRPr="00BB0EDE" w:rsidRDefault="00274BCB" w:rsidP="00274BC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8.0/5.6</w:t>
            </w:r>
          </w:p>
        </w:tc>
        <w:tc>
          <w:tcPr>
            <w:tcW w:w="985" w:type="dxa"/>
            <w:noWrap/>
            <w:hideMark/>
          </w:tcPr>
          <w:p w14:paraId="78461142" w14:textId="4BE302B6" w:rsidR="00274BCB" w:rsidRPr="00BB0EDE" w:rsidRDefault="00274BCB" w:rsidP="00274BC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 xml:space="preserve">- </w:t>
            </w:r>
          </w:p>
        </w:tc>
        <w:tc>
          <w:tcPr>
            <w:tcW w:w="968" w:type="dxa"/>
            <w:noWrap/>
            <w:hideMark/>
          </w:tcPr>
          <w:p w14:paraId="33111BBF" w14:textId="5EEBE50B" w:rsidR="00274BCB" w:rsidRPr="00BB0EDE" w:rsidRDefault="00274BCB" w:rsidP="00274BC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 xml:space="preserve">- </w:t>
            </w:r>
          </w:p>
        </w:tc>
        <w:tc>
          <w:tcPr>
            <w:tcW w:w="1036" w:type="dxa"/>
            <w:noWrap/>
            <w:hideMark/>
          </w:tcPr>
          <w:p w14:paraId="7C045292" w14:textId="1ABECA8A" w:rsidR="00274BCB" w:rsidRPr="00BB0EDE" w:rsidRDefault="00274BCB" w:rsidP="00274BCB">
            <w:pPr>
              <w:jc w:val="center"/>
              <w:cnfStyle w:val="000000100000" w:firstRow="0" w:lastRow="0" w:firstColumn="0" w:lastColumn="0" w:oddVBand="0" w:evenVBand="0" w:oddHBand="1" w:evenHBand="0" w:firstRowFirstColumn="0" w:firstRowLastColumn="0" w:lastRowFirstColumn="0" w:lastRowLastColumn="0"/>
              <w:rPr>
                <w:sz w:val="20"/>
                <w:szCs w:val="20"/>
              </w:rPr>
            </w:pPr>
            <w:r w:rsidRPr="00BB0EDE">
              <w:rPr>
                <w:sz w:val="20"/>
                <w:szCs w:val="20"/>
              </w:rPr>
              <w:t xml:space="preserve">- </w:t>
            </w:r>
          </w:p>
        </w:tc>
      </w:tr>
    </w:tbl>
    <w:p w14:paraId="69078A72" w14:textId="77777777" w:rsidR="00B84941" w:rsidRPr="00BB0EDE" w:rsidRDefault="00B84941" w:rsidP="00B84941"/>
    <w:p w14:paraId="58AD7CAB" w14:textId="3C81A35B" w:rsidR="0075400F" w:rsidRPr="00BB0EDE" w:rsidRDefault="000350DA" w:rsidP="00B84941">
      <w:r w:rsidRPr="00BB0EDE">
        <w:t>The financial figures above should be treated with some care</w:t>
      </w:r>
      <w:r w:rsidR="0075400F" w:rsidRPr="00BB0EDE">
        <w:t xml:space="preserve">. Still, the reasoning behind </w:t>
      </w:r>
      <w:r w:rsidRPr="00BB0EDE">
        <w:t xml:space="preserve">them, and the cases themselves, should </w:t>
      </w:r>
      <w:r w:rsidR="0075400F" w:rsidRPr="00BB0EDE">
        <w:t xml:space="preserve">have merit, </w:t>
      </w:r>
      <w:r w:rsidR="00D8433E" w:rsidRPr="00BB0EDE">
        <w:t xml:space="preserve">thereby be able to spur </w:t>
      </w:r>
      <w:r w:rsidR="0075400F" w:rsidRPr="00BB0EDE">
        <w:t>further discussions, investigations, and ideas.</w:t>
      </w:r>
    </w:p>
    <w:p w14:paraId="1250DB02" w14:textId="4AF0797B" w:rsidR="008D143B" w:rsidRPr="00BB0EDE" w:rsidRDefault="007C64C8" w:rsidP="008D143B">
      <w:r w:rsidRPr="00BB0EDE">
        <w:t xml:space="preserve">Prices for electricity and natural gas fluctuate, and carbon tax and energy transition financial incentives are often complex to measure. Carbon tax varies greatly between countries, as shown by a </w:t>
      </w:r>
      <w:proofErr w:type="spellStart"/>
      <w:r w:rsidRPr="00BB0EDE">
        <w:t>Worldbank</w:t>
      </w:r>
      <w:proofErr w:type="spellEnd"/>
      <w:r w:rsidRPr="00BB0EDE">
        <w:t xml:space="preserve"> tool.</w:t>
      </w:r>
      <w:r w:rsidRPr="00BB0EDE">
        <w:rPr>
          <w:rStyle w:val="FootnoteReference"/>
        </w:rPr>
        <w:footnoteReference w:id="5"/>
      </w:r>
      <w:r w:rsidRPr="00BB0EDE">
        <w:t xml:space="preserve"> </w:t>
      </w:r>
      <w:r w:rsidR="008D143B" w:rsidRPr="00BB0EDE">
        <w:t xml:space="preserve">However, most industrial emissions in the EU </w:t>
      </w:r>
      <w:r w:rsidR="008D143B" w:rsidRPr="00BB0EDE">
        <w:lastRenderedPageBreak/>
        <w:t>are regulated under the EU Emissions Trading System (EU ETS), which</w:t>
      </w:r>
      <w:r w:rsidR="00D16600" w:rsidRPr="00BB0EDE">
        <w:t xml:space="preserve"> is available to large-scale projects and is </w:t>
      </w:r>
      <w:r w:rsidR="008D143B" w:rsidRPr="00BB0EDE">
        <w:t>explained in the following.</w:t>
      </w:r>
    </w:p>
    <w:p w14:paraId="331D64F6" w14:textId="10C018BC" w:rsidR="008D143B" w:rsidRPr="00BB0EDE" w:rsidRDefault="008D143B" w:rsidP="00561161">
      <w:pPr>
        <w:pStyle w:val="Heading2"/>
      </w:pPr>
      <w:bookmarkStart w:id="44" w:name="_Toc207810598"/>
      <w:r w:rsidRPr="00BB0EDE">
        <w:t>The EU Emissions Trading System (EU ETS)</w:t>
      </w:r>
      <w:bookmarkEnd w:id="44"/>
    </w:p>
    <w:p w14:paraId="7C555A4E" w14:textId="3E0787EF" w:rsidR="008D143B" w:rsidRPr="00BB0EDE" w:rsidRDefault="008D143B" w:rsidP="008D143B">
      <w:r w:rsidRPr="00BB0EDE">
        <w:t>The EU ETS is a cap-and-trade system that sets a limit (cap) on total greenhouse gas emissions from certain sectors, including large industrial facilities. Companies receive or buy emission allowances, each permitting the release of 1 ton of CO₂. If a company emits more than its allowances, it must buy extra allowances or reduce emissions.</w:t>
      </w:r>
    </w:p>
    <w:p w14:paraId="64C3647B" w14:textId="41F6BB0F" w:rsidR="008D143B" w:rsidRPr="00BB0EDE" w:rsidRDefault="008D143B" w:rsidP="008D143B">
      <w:r w:rsidRPr="00BB0EDE">
        <w:t>The cap shrinks annually, making emissions more expensive over time and encouraging decarbonization.</w:t>
      </w:r>
    </w:p>
    <w:p w14:paraId="091F92C6" w14:textId="7B487ABD" w:rsidR="00A110B3" w:rsidRPr="00BB0EDE" w:rsidRDefault="00A110B3" w:rsidP="00A110B3">
      <w:pPr>
        <w:pStyle w:val="Heading3"/>
      </w:pPr>
      <w:bookmarkStart w:id="45" w:name="_Toc207358001"/>
      <w:bookmarkStart w:id="46" w:name="_Toc207810599"/>
      <w:r w:rsidRPr="00BB0EDE">
        <w:t>Financial effect</w:t>
      </w:r>
      <w:bookmarkEnd w:id="45"/>
      <w:bookmarkEnd w:id="46"/>
    </w:p>
    <w:p w14:paraId="36F2C223" w14:textId="77777777" w:rsidR="008D143B" w:rsidRPr="00BB0EDE" w:rsidRDefault="008D143B" w:rsidP="008D143B">
      <w:r w:rsidRPr="00BB0EDE">
        <w:t>The financial effect of the EU Emissions Trading System (EU ETS) is functionally similar to a carbon tax, but with some key differences in how it works:</w:t>
      </w:r>
    </w:p>
    <w:p w14:paraId="1A0E916F" w14:textId="3C434CF9" w:rsidR="008D143B" w:rsidRPr="00BB0EDE" w:rsidRDefault="008D143B" w:rsidP="008D143B">
      <w:pPr>
        <w:pStyle w:val="ListParagraph"/>
        <w:numPr>
          <w:ilvl w:val="0"/>
          <w:numId w:val="26"/>
        </w:numPr>
      </w:pPr>
      <w:r w:rsidRPr="00BB0EDE">
        <w:t>Carbon Tax: One pays a fixed price per ton of CO₂ emitted.</w:t>
      </w:r>
    </w:p>
    <w:p w14:paraId="354A4002" w14:textId="3BE8C92A" w:rsidR="008D143B" w:rsidRPr="00BB0EDE" w:rsidRDefault="008D143B" w:rsidP="008D143B">
      <w:pPr>
        <w:pStyle w:val="ListParagraph"/>
        <w:numPr>
          <w:ilvl w:val="0"/>
          <w:numId w:val="26"/>
        </w:numPr>
      </w:pPr>
      <w:r w:rsidRPr="00BB0EDE">
        <w:t>EU ETS: One pays a market-based price per ton of CO₂ via allowances.</w:t>
      </w:r>
    </w:p>
    <w:p w14:paraId="7C865554" w14:textId="77777777" w:rsidR="008D143B" w:rsidRPr="00BB0EDE" w:rsidRDefault="008D143B" w:rsidP="008D143B">
      <w:r w:rsidRPr="00BB0EDE">
        <w:t>In both cases:</w:t>
      </w:r>
    </w:p>
    <w:p w14:paraId="48847818" w14:textId="6518FF2A" w:rsidR="008D143B" w:rsidRPr="00BB0EDE" w:rsidRDefault="008D143B" w:rsidP="008D143B">
      <w:pPr>
        <w:pStyle w:val="ListParagraph"/>
        <w:numPr>
          <w:ilvl w:val="0"/>
          <w:numId w:val="25"/>
        </w:numPr>
      </w:pPr>
      <w:r w:rsidRPr="00BB0EDE">
        <w:t>The more one emits, the more you pay.</w:t>
      </w:r>
    </w:p>
    <w:p w14:paraId="7AD083E1" w14:textId="150AAA50" w:rsidR="008D143B" w:rsidRPr="00BB0EDE" w:rsidRDefault="008D143B" w:rsidP="008D143B">
      <w:pPr>
        <w:pStyle w:val="ListParagraph"/>
        <w:numPr>
          <w:ilvl w:val="0"/>
          <w:numId w:val="25"/>
        </w:numPr>
      </w:pPr>
      <w:r w:rsidRPr="00BB0EDE">
        <w:t>Cleaner technologies (like heat pumps) help avoid these costs.</w:t>
      </w:r>
    </w:p>
    <w:p w14:paraId="7766A172" w14:textId="1FA1F57B" w:rsidR="00F30591" w:rsidRPr="00BB0EDE" w:rsidRDefault="00D8433E" w:rsidP="0040363E">
      <w:r w:rsidRPr="00BB0EDE">
        <w:t>Again,</w:t>
      </w:r>
      <w:r w:rsidR="00F30591" w:rsidRPr="00BB0EDE">
        <w:t xml:space="preserve"> the cost will increase over time, as the number of credits shrinks each year. Thus, for every year, the transition to heat pumps will be </w:t>
      </w:r>
      <w:proofErr w:type="gramStart"/>
      <w:r w:rsidR="00F30591" w:rsidRPr="00BB0EDE">
        <w:t>more and more</w:t>
      </w:r>
      <w:proofErr w:type="gramEnd"/>
      <w:r w:rsidR="00F30591" w:rsidRPr="00BB0EDE">
        <w:t xml:space="preserve"> financially rewarding.</w:t>
      </w:r>
      <w:r w:rsidR="00697D02" w:rsidRPr="00BB0EDE">
        <w:t xml:space="preserve"> The price of </w:t>
      </w:r>
      <w:proofErr w:type="gramStart"/>
      <w:r w:rsidR="00697D02" w:rsidRPr="00BB0EDE">
        <w:t>a carbon</w:t>
      </w:r>
      <w:proofErr w:type="gramEnd"/>
      <w:r w:rsidR="00697D02" w:rsidRPr="00BB0EDE">
        <w:t xml:space="preserve"> credit is currently </w:t>
      </w:r>
      <w:r w:rsidRPr="00BB0EDE">
        <w:t>73</w:t>
      </w:r>
      <w:r w:rsidR="00697D02" w:rsidRPr="00BB0EDE">
        <w:t xml:space="preserve"> euros per ton CO</w:t>
      </w:r>
      <w:r w:rsidR="00697D02" w:rsidRPr="00BB0EDE">
        <w:rPr>
          <w:vertAlign w:val="subscript"/>
        </w:rPr>
        <w:t>2</w:t>
      </w:r>
      <w:r w:rsidRPr="00BB0EDE">
        <w:t xml:space="preserve"> (which equals 14.7 euro per MWh from natural gas).</w:t>
      </w:r>
    </w:p>
    <w:p w14:paraId="4BABE41A" w14:textId="7BA27C20" w:rsidR="00A110B3" w:rsidRPr="00BB0EDE" w:rsidRDefault="00A110B3" w:rsidP="00A110B3">
      <w:pPr>
        <w:pStyle w:val="Heading3"/>
      </w:pPr>
      <w:bookmarkStart w:id="47" w:name="_Toc207358002"/>
      <w:bookmarkStart w:id="48" w:name="_Toc207810600"/>
      <w:r w:rsidRPr="00BB0EDE">
        <w:t>Applicability</w:t>
      </w:r>
      <w:bookmarkEnd w:id="47"/>
      <w:bookmarkEnd w:id="48"/>
    </w:p>
    <w:p w14:paraId="4EA4DA32" w14:textId="4F50CE03" w:rsidR="00D16600" w:rsidRPr="00BB0EDE" w:rsidRDefault="00D16600" w:rsidP="00D16600">
      <w:r w:rsidRPr="00BB0EDE">
        <w:t>T</w:t>
      </w:r>
      <w:r w:rsidR="00A110B3" w:rsidRPr="00BB0EDE">
        <w:t>he</w:t>
      </w:r>
      <w:r w:rsidRPr="00BB0EDE">
        <w:t xml:space="preserve"> EU ETS scheme is only applicable to facilities with a </w:t>
      </w:r>
      <w:r w:rsidRPr="00BB0EDE">
        <w:rPr>
          <w:b/>
        </w:rPr>
        <w:t>combined rated thermal input ≥ 20 MW</w:t>
      </w:r>
      <w:r w:rsidRPr="00BB0EDE">
        <w:t xml:space="preserve">. </w:t>
      </w:r>
      <w:r w:rsidR="00A110B3" w:rsidRPr="00BB0EDE">
        <w:t xml:space="preserve">This is to say that if cooling makes up for a third of the total energy use, the data center in total would need to be at approximately 60 MW. </w:t>
      </w:r>
      <w:r w:rsidRPr="00BB0EDE">
        <w:t>If the data center’s total burners (absorption chillers, emergency generators, boilers) stay below 20 MW</w:t>
      </w:r>
      <w:r w:rsidRPr="00BB0EDE">
        <w:rPr>
          <w:rFonts w:ascii="Cambria Math" w:hAnsi="Cambria Math" w:cs="Cambria Math"/>
        </w:rPr>
        <w:t>ₜₕ</w:t>
      </w:r>
      <w:r w:rsidRPr="00BB0EDE">
        <w:t>, it is exempt from EU ETS obligations</w:t>
      </w:r>
      <w:r w:rsidRPr="00BB0EDE">
        <w:rPr>
          <w:rFonts w:ascii="Aptos" w:hAnsi="Aptos" w:cs="Aptos"/>
        </w:rPr>
        <w:t xml:space="preserve"> – </w:t>
      </w:r>
      <w:r w:rsidRPr="00BB0EDE">
        <w:t xml:space="preserve">and </w:t>
      </w:r>
      <w:proofErr w:type="gramStart"/>
      <w:r w:rsidRPr="00BB0EDE">
        <w:t>as a consequence</w:t>
      </w:r>
      <w:proofErr w:type="gramEnd"/>
      <w:r w:rsidRPr="00BB0EDE">
        <w:t>, it cannot take advantage of these allowance-avoidance savings.</w:t>
      </w:r>
    </w:p>
    <w:p w14:paraId="6FAEEE4A" w14:textId="26DACA54" w:rsidR="00D16600" w:rsidRPr="00BB0EDE" w:rsidRDefault="00D16600" w:rsidP="00D16600">
      <w:r w:rsidRPr="00BB0EDE">
        <w:t>If it exceeds 20 MW on-site, every ton of CO</w:t>
      </w:r>
      <w:r w:rsidRPr="00BB0EDE">
        <w:rPr>
          <w:rFonts w:ascii="Aptos" w:hAnsi="Aptos" w:cs="Aptos"/>
        </w:rPr>
        <w:t>₂</w:t>
      </w:r>
      <w:r w:rsidRPr="00BB0EDE">
        <w:t xml:space="preserve"> avoided by exporting heat instead of firing gas-driven chillers translates into </w:t>
      </w:r>
      <w:r w:rsidRPr="00BB0EDE">
        <w:rPr>
          <w:rFonts w:ascii="Aptos" w:hAnsi="Aptos" w:cs="Aptos"/>
        </w:rPr>
        <w:t>€</w:t>
      </w:r>
      <w:r w:rsidRPr="00BB0EDE">
        <w:t>60</w:t>
      </w:r>
      <w:r w:rsidRPr="00BB0EDE">
        <w:rPr>
          <w:rFonts w:ascii="Aptos" w:hAnsi="Aptos" w:cs="Aptos"/>
        </w:rPr>
        <w:t>–</w:t>
      </w:r>
      <w:r w:rsidRPr="00BB0EDE">
        <w:t>80 per ton CO</w:t>
      </w:r>
      <w:r w:rsidRPr="00BB0EDE">
        <w:rPr>
          <w:rFonts w:ascii="Aptos" w:hAnsi="Aptos" w:cs="Aptos"/>
        </w:rPr>
        <w:t>₂</w:t>
      </w:r>
      <w:r w:rsidRPr="00BB0EDE">
        <w:t xml:space="preserve"> saved. This analysis presupposes a 5.6 MW heat load (as part of a larger system). In monetary terms, this means 7,000</w:t>
      </w:r>
      <w:r w:rsidRPr="00BB0EDE">
        <w:rPr>
          <w:rFonts w:ascii="Aptos" w:hAnsi="Aptos" w:cs="Aptos"/>
        </w:rPr>
        <w:t>–</w:t>
      </w:r>
      <w:r w:rsidRPr="00BB0EDE">
        <w:t xml:space="preserve">14,000 </w:t>
      </w:r>
      <w:proofErr w:type="spellStart"/>
      <w:r w:rsidRPr="00BB0EDE">
        <w:t>tCO</w:t>
      </w:r>
      <w:proofErr w:type="spellEnd"/>
      <w:r w:rsidRPr="00BB0EDE">
        <w:rPr>
          <w:rFonts w:ascii="Aptos" w:hAnsi="Aptos" w:cs="Aptos"/>
        </w:rPr>
        <w:t>₂</w:t>
      </w:r>
      <w:r w:rsidRPr="00BB0EDE">
        <w:t xml:space="preserve">/yr, or </w:t>
      </w:r>
      <w:r w:rsidRPr="00BB0EDE">
        <w:rPr>
          <w:rFonts w:ascii="Aptos" w:hAnsi="Aptos" w:cs="Aptos"/>
        </w:rPr>
        <w:t>€</w:t>
      </w:r>
      <w:r w:rsidRPr="00BB0EDE">
        <w:t>0.</w:t>
      </w:r>
      <w:r w:rsidR="00A13850" w:rsidRPr="00BB0EDE">
        <w:t>5</w:t>
      </w:r>
      <w:r w:rsidRPr="00BB0EDE">
        <w:t>M</w:t>
      </w:r>
      <w:r w:rsidRPr="00BB0EDE">
        <w:rPr>
          <w:rFonts w:ascii="Aptos" w:hAnsi="Aptos" w:cs="Aptos"/>
        </w:rPr>
        <w:t>–</w:t>
      </w:r>
      <w:r w:rsidRPr="00BB0EDE">
        <w:t>1.1M/yr on top of fuel-cost avoidance.</w:t>
      </w:r>
    </w:p>
    <w:p w14:paraId="071E648F" w14:textId="21EE1384" w:rsidR="00253B91" w:rsidRPr="00BB0EDE" w:rsidRDefault="00253B91" w:rsidP="00D16600">
      <w:r w:rsidRPr="00BB0EDE">
        <w:lastRenderedPageBreak/>
        <w:t xml:space="preserve">Although the data center’s heat reuse outlook is positive thanks to the EU ETS trading scheme, the 20 MW capacity constraint precludes the analysis’s identified F&amp;B </w:t>
      </w:r>
      <w:proofErr w:type="spellStart"/>
      <w:r w:rsidRPr="00BB0EDE">
        <w:t>offtakers</w:t>
      </w:r>
      <w:proofErr w:type="spellEnd"/>
      <w:r w:rsidRPr="00BB0EDE">
        <w:t xml:space="preserve">. It is true that some of them are parts of larger corporations or cooperatives. Even so, EU ETS does not apply to them (only to the </w:t>
      </w:r>
      <w:r w:rsidR="00A13850" w:rsidRPr="00BB0EDE">
        <w:t xml:space="preserve">large </w:t>
      </w:r>
      <w:r w:rsidRPr="00BB0EDE">
        <w:t>data center); as stated above, the scheme works at the facility level.</w:t>
      </w:r>
    </w:p>
    <w:p w14:paraId="48CF5873" w14:textId="6448E711" w:rsidR="00E5570B" w:rsidRPr="00BB0EDE" w:rsidRDefault="00E5570B">
      <w:pPr>
        <w:rPr>
          <w:rFonts w:asciiTheme="majorHAnsi" w:eastAsiaTheme="majorEastAsia" w:hAnsiTheme="majorHAnsi" w:cstheme="majorBidi"/>
          <w:color w:val="0F4761" w:themeColor="accent1" w:themeShade="BF"/>
          <w:sz w:val="40"/>
          <w:szCs w:val="32"/>
        </w:rPr>
      </w:pPr>
    </w:p>
    <w:p w14:paraId="61573405" w14:textId="40138B2F" w:rsidR="00B84941" w:rsidRPr="00BB0EDE" w:rsidRDefault="00B84941" w:rsidP="009D6EAC">
      <w:pPr>
        <w:pStyle w:val="CaseHeading"/>
      </w:pPr>
      <w:bookmarkStart w:id="49" w:name="_Toc207810601"/>
      <w:r w:rsidRPr="00BB0EDE">
        <w:lastRenderedPageBreak/>
        <w:t>Germany</w:t>
      </w:r>
      <w:bookmarkEnd w:id="49"/>
    </w:p>
    <w:p w14:paraId="69738047" w14:textId="154B0E77" w:rsidR="00B84941" w:rsidRPr="00BB0EDE" w:rsidRDefault="00E5570B" w:rsidP="00B84941">
      <w:pPr>
        <w:pStyle w:val="Heading3"/>
      </w:pPr>
      <w:bookmarkStart w:id="50" w:name="_Toc207358004"/>
      <w:bookmarkStart w:id="51" w:name="_Toc207810602"/>
      <w:r w:rsidRPr="00BB0EDE">
        <w:rPr>
          <w:noProof/>
        </w:rPr>
        <w:drawing>
          <wp:anchor distT="0" distB="0" distL="114300" distR="114300" simplePos="0" relativeHeight="251665408" behindDoc="0" locked="0" layoutInCell="1" allowOverlap="1" wp14:anchorId="12B5FC15" wp14:editId="6515A339">
            <wp:simplePos x="0" y="0"/>
            <wp:positionH relativeFrom="column">
              <wp:posOffset>3223895</wp:posOffset>
            </wp:positionH>
            <wp:positionV relativeFrom="paragraph">
              <wp:posOffset>396240</wp:posOffset>
            </wp:positionV>
            <wp:extent cx="2534920" cy="2650490"/>
            <wp:effectExtent l="0" t="0" r="0" b="0"/>
            <wp:wrapSquare wrapText="bothSides"/>
            <wp:docPr id="1396319027" name="Picture 1" descr="A map of germany with cit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9027" name="Picture 1" descr="A map of germany with citi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4920" cy="2650490"/>
                    </a:xfrm>
                    <a:prstGeom prst="rect">
                      <a:avLst/>
                    </a:prstGeom>
                  </pic:spPr>
                </pic:pic>
              </a:graphicData>
            </a:graphic>
            <wp14:sizeRelH relativeFrom="margin">
              <wp14:pctWidth>0</wp14:pctWidth>
            </wp14:sizeRelH>
            <wp14:sizeRelV relativeFrom="margin">
              <wp14:pctHeight>0</wp14:pctHeight>
            </wp14:sizeRelV>
          </wp:anchor>
        </w:drawing>
      </w:r>
      <w:r w:rsidR="00B84941" w:rsidRPr="00BB0EDE">
        <w:t>Introduction</w:t>
      </w:r>
      <w:bookmarkEnd w:id="50"/>
      <w:bookmarkEnd w:id="51"/>
    </w:p>
    <w:p w14:paraId="0F0D032E" w14:textId="032093A8" w:rsidR="00B84941" w:rsidRPr="00BB0EDE" w:rsidRDefault="00B84941" w:rsidP="00B84941">
      <w:r w:rsidRPr="00BB0EDE">
        <w:t>Germany is Europe's largest food producer, with the food and drink industry as its fourth largest sector. It is also both the third-largest exporter and importer of agricultural and food products worldwide</w:t>
      </w:r>
      <w:r w:rsidR="00D40CE2" w:rsidRPr="00BB0EDE">
        <w:t>.</w:t>
      </w:r>
      <w:r w:rsidRPr="00BB0EDE">
        <w:rPr>
          <w:rStyle w:val="FootnoteReference"/>
        </w:rPr>
        <w:footnoteReference w:id="6"/>
      </w:r>
      <w:r w:rsidRPr="00BB0EDE">
        <w:t xml:space="preserve"> More than 6,000 companies generate an annual turnover of close to 200 billion euros and employ over 600,000 people</w:t>
      </w:r>
      <w:r w:rsidR="00D40CE2" w:rsidRPr="00BB0EDE">
        <w:t>,</w:t>
      </w:r>
      <w:r w:rsidRPr="00BB0EDE">
        <w:rPr>
          <w:rStyle w:val="FootnoteReference"/>
        </w:rPr>
        <w:footnoteReference w:id="7"/>
      </w:r>
      <w:r w:rsidRPr="00BB0EDE">
        <w:t xml:space="preserve"> making it the leading F&amp;B industry in Europe.</w:t>
      </w:r>
      <w:r w:rsidRPr="00BB0EDE">
        <w:rPr>
          <w:rStyle w:val="FootnoteReference"/>
        </w:rPr>
        <w:footnoteReference w:id="8"/>
      </w:r>
      <w:r w:rsidRPr="00BB0EDE">
        <w:t xml:space="preserve"> One third of all processed foods manufactured in Germany are exported, mainly to other EU countries</w:t>
      </w:r>
      <w:r w:rsidR="00D40CE2" w:rsidRPr="00BB0EDE">
        <w:t>.</w:t>
      </w:r>
      <w:r w:rsidRPr="00BB0EDE">
        <w:rPr>
          <w:rStyle w:val="FootnoteReference"/>
        </w:rPr>
        <w:footnoteReference w:id="9"/>
      </w:r>
      <w:r w:rsidR="00E5570B" w:rsidRPr="00BB0EDE">
        <w:t xml:space="preserve"> </w:t>
      </w:r>
    </w:p>
    <w:p w14:paraId="013FB7F5" w14:textId="2F2622E6" w:rsidR="00B84941" w:rsidRPr="00BB0EDE" w:rsidRDefault="00E5570B" w:rsidP="00B84941">
      <w:r w:rsidRPr="00BB0EDE">
        <w:rPr>
          <w:noProof/>
        </w:rPr>
        <mc:AlternateContent>
          <mc:Choice Requires="wps">
            <w:drawing>
              <wp:anchor distT="0" distB="0" distL="114300" distR="114300" simplePos="0" relativeHeight="251667456" behindDoc="0" locked="0" layoutInCell="1" allowOverlap="1" wp14:anchorId="0145CC5C" wp14:editId="3F0CDAB1">
                <wp:simplePos x="0" y="0"/>
                <wp:positionH relativeFrom="column">
                  <wp:posOffset>3275719</wp:posOffset>
                </wp:positionH>
                <wp:positionV relativeFrom="paragraph">
                  <wp:posOffset>329933</wp:posOffset>
                </wp:positionV>
                <wp:extent cx="2534920" cy="635"/>
                <wp:effectExtent l="0" t="0" r="0" b="0"/>
                <wp:wrapSquare wrapText="bothSides"/>
                <wp:docPr id="72352932" name="Text Box 1"/>
                <wp:cNvGraphicFramePr/>
                <a:graphic xmlns:a="http://schemas.openxmlformats.org/drawingml/2006/main">
                  <a:graphicData uri="http://schemas.microsoft.com/office/word/2010/wordprocessingShape">
                    <wps:wsp>
                      <wps:cNvSpPr txBox="1"/>
                      <wps:spPr>
                        <a:xfrm>
                          <a:off x="0" y="0"/>
                          <a:ext cx="2534920" cy="635"/>
                        </a:xfrm>
                        <a:prstGeom prst="rect">
                          <a:avLst/>
                        </a:prstGeom>
                        <a:solidFill>
                          <a:prstClr val="white"/>
                        </a:solidFill>
                        <a:ln>
                          <a:noFill/>
                        </a:ln>
                      </wps:spPr>
                      <wps:txbx>
                        <w:txbxContent>
                          <w:p w14:paraId="2416F67E" w14:textId="73D448C1" w:rsidR="00E5570B" w:rsidRPr="00253B91" w:rsidRDefault="00E5570B" w:rsidP="00E5570B">
                            <w:pPr>
                              <w:pStyle w:val="Caption"/>
                              <w:rPr>
                                <w:sz w:val="32"/>
                                <w:lang w:val="en-GB"/>
                              </w:rPr>
                            </w:pPr>
                            <w:bookmarkStart w:id="52" w:name="_Toc207810664"/>
                            <w:r w:rsidRPr="00253B91">
                              <w:rPr>
                                <w:lang w:val="en-GB"/>
                              </w:rPr>
                              <w:t xml:space="preserve">Figure </w:t>
                            </w:r>
                            <w:r w:rsidRPr="006D0055">
                              <w:fldChar w:fldCharType="begin"/>
                            </w:r>
                            <w:r w:rsidRPr="00253B91">
                              <w:rPr>
                                <w:lang w:val="en-GB"/>
                              </w:rPr>
                              <w:instrText xml:space="preserve"> SEQ Figure \* ARABIC </w:instrText>
                            </w:r>
                            <w:r w:rsidRPr="006D0055">
                              <w:fldChar w:fldCharType="separate"/>
                            </w:r>
                            <w:r w:rsidR="003062B5">
                              <w:rPr>
                                <w:noProof/>
                                <w:lang w:val="en-GB"/>
                              </w:rPr>
                              <w:t>6</w:t>
                            </w:r>
                            <w:r w:rsidRPr="006D0055">
                              <w:fldChar w:fldCharType="end"/>
                            </w:r>
                            <w:r w:rsidRPr="00253B91">
                              <w:rPr>
                                <w:lang w:val="en-GB"/>
                              </w:rPr>
                              <w:t>. Germany and its many surrounding countries.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5CC5C" id="Text Box 1" o:spid="_x0000_s1027" type="#_x0000_t202" style="position:absolute;margin-left:257.95pt;margin-top:26pt;width:199.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0Dp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9dXHz3M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" stroked="f">
                <v:textbox style="mso-fit-shape-to-text:t" inset="0,0,0,0">
                  <w:txbxContent>
                    <w:p w14:paraId="2416F67E" w14:textId="73D448C1" w:rsidR="00E5570B" w:rsidRPr="00253B91" w:rsidRDefault="00E5570B" w:rsidP="00E5570B">
                      <w:pPr>
                        <w:pStyle w:val="Caption"/>
                        <w:rPr>
                          <w:sz w:val="32"/>
                          <w:lang w:val="en-GB"/>
                        </w:rPr>
                      </w:pPr>
                      <w:bookmarkStart w:id="53" w:name="_Toc207810664"/>
                      <w:r w:rsidRPr="00253B91">
                        <w:rPr>
                          <w:lang w:val="en-GB"/>
                        </w:rPr>
                        <w:t xml:space="preserve">Figure </w:t>
                      </w:r>
                      <w:r w:rsidRPr="006D0055">
                        <w:fldChar w:fldCharType="begin"/>
                      </w:r>
                      <w:r w:rsidRPr="00253B91">
                        <w:rPr>
                          <w:lang w:val="en-GB"/>
                        </w:rPr>
                        <w:instrText xml:space="preserve"> SEQ Figure \* ARABIC </w:instrText>
                      </w:r>
                      <w:r w:rsidRPr="006D0055">
                        <w:fldChar w:fldCharType="separate"/>
                      </w:r>
                      <w:r w:rsidR="003062B5">
                        <w:rPr>
                          <w:noProof/>
                          <w:lang w:val="en-GB"/>
                        </w:rPr>
                        <w:t>6</w:t>
                      </w:r>
                      <w:r w:rsidRPr="006D0055">
                        <w:fldChar w:fldCharType="end"/>
                      </w:r>
                      <w:r w:rsidRPr="00253B91">
                        <w:rPr>
                          <w:lang w:val="en-GB"/>
                        </w:rPr>
                        <w:t>. Germany and its many surrounding countries.</w:t>
                      </w:r>
                      <w:bookmarkEnd w:id="53"/>
                    </w:p>
                  </w:txbxContent>
                </v:textbox>
                <w10:wrap type="square"/>
              </v:shape>
            </w:pict>
          </mc:Fallback>
        </mc:AlternateContent>
      </w:r>
      <w:r w:rsidR="00B84941" w:rsidRPr="00BB0EDE">
        <w:t xml:space="preserve">The German F&amp;B sector is particularly strong in bread, dairy, and beer. Figure </w:t>
      </w:r>
      <w:r w:rsidRPr="00BB0EDE">
        <w:t>7</w:t>
      </w:r>
      <w:r w:rsidR="00B84941" w:rsidRPr="00BB0EDE">
        <w:t xml:space="preserve"> shows an overview of the sector.</w:t>
      </w:r>
    </w:p>
    <w:p w14:paraId="0480E6FB" w14:textId="77777777" w:rsidR="00B84941" w:rsidRPr="00BB0EDE" w:rsidRDefault="00B84941" w:rsidP="00B84941">
      <w:pPr>
        <w:keepNext/>
      </w:pPr>
      <w:r w:rsidRPr="00BB0EDE">
        <w:rPr>
          <w:noProof/>
        </w:rPr>
        <w:drawing>
          <wp:inline distT="0" distB="0" distL="0" distR="0" wp14:anchorId="1825344E" wp14:editId="59E8A7DC">
            <wp:extent cx="4377322" cy="3068697"/>
            <wp:effectExtent l="0" t="0" r="4445" b="0"/>
            <wp:docPr id="44439723" name="Picture 1" descr="A green and white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9723" name="Picture 1" descr="A green and white graph with text&#10;&#10;AI-generated content may be incorrect."/>
                    <pic:cNvPicPr/>
                  </pic:nvPicPr>
                  <pic:blipFill rotWithShape="1">
                    <a:blip r:embed="rId16"/>
                    <a:srcRect b="7720"/>
                    <a:stretch>
                      <a:fillRect/>
                    </a:stretch>
                  </pic:blipFill>
                  <pic:spPr bwMode="auto">
                    <a:xfrm>
                      <a:off x="0" y="0"/>
                      <a:ext cx="4460858" cy="3127259"/>
                    </a:xfrm>
                    <a:prstGeom prst="rect">
                      <a:avLst/>
                    </a:prstGeom>
                    <a:ln>
                      <a:noFill/>
                    </a:ln>
                    <a:extLst>
                      <a:ext uri="{53640926-AAD7-44D8-BBD7-CCE9431645EC}">
                        <a14:shadowObscured xmlns:a14="http://schemas.microsoft.com/office/drawing/2010/main"/>
                      </a:ext>
                    </a:extLst>
                  </pic:spPr>
                </pic:pic>
              </a:graphicData>
            </a:graphic>
          </wp:inline>
        </w:drawing>
      </w:r>
    </w:p>
    <w:p w14:paraId="6029EEC5" w14:textId="2E4AAAB7" w:rsidR="00B84941" w:rsidRPr="00BB0EDE" w:rsidRDefault="00B84941" w:rsidP="00B84941">
      <w:pPr>
        <w:pStyle w:val="Caption"/>
      </w:pPr>
      <w:bookmarkStart w:id="54" w:name="_Toc207810665"/>
      <w:r w:rsidRPr="00BB0EDE">
        <w:t xml:space="preserve">Figure </w:t>
      </w:r>
      <w:r>
        <w:fldChar w:fldCharType="begin"/>
      </w:r>
      <w:r>
        <w:instrText>SEQ Figure \* ARABIC</w:instrText>
      </w:r>
      <w:r>
        <w:fldChar w:fldCharType="separate"/>
      </w:r>
      <w:r w:rsidR="003062B5" w:rsidRPr="00BB0EDE">
        <w:rPr>
          <w:noProof/>
        </w:rPr>
        <w:t>7</w:t>
      </w:r>
      <w:r>
        <w:fldChar w:fldCharType="end"/>
      </w:r>
      <w:r w:rsidRPr="00BB0EDE">
        <w:t>. The German F&amp;B sector.</w:t>
      </w:r>
      <w:r w:rsidRPr="00BB0EDE">
        <w:rPr>
          <w:rStyle w:val="FootnoteReference"/>
        </w:rPr>
        <w:footnoteReference w:id="10"/>
      </w:r>
      <w:bookmarkEnd w:id="54"/>
    </w:p>
    <w:p w14:paraId="43B9DAC2" w14:textId="77777777" w:rsidR="00B84941" w:rsidRPr="00BB0EDE" w:rsidRDefault="00B84941" w:rsidP="00B84941"/>
    <w:p w14:paraId="4C0A213D" w14:textId="1F78B183" w:rsidR="00B84941" w:rsidRPr="00BB0EDE" w:rsidRDefault="00B84941" w:rsidP="00B84941">
      <w:r w:rsidRPr="00BB0EDE">
        <w:t>With 85 million people, the domestic market is substantial for the German F&amp;B sector. In fact, the German retail market is Europe’s biggest</w:t>
      </w:r>
      <w:r w:rsidR="00D40CE2" w:rsidRPr="00BB0EDE">
        <w:t>.</w:t>
      </w:r>
      <w:r w:rsidRPr="00BB0EDE">
        <w:rPr>
          <w:rStyle w:val="FootnoteReference"/>
        </w:rPr>
        <w:footnoteReference w:id="11"/>
      </w:r>
      <w:r w:rsidRPr="00BB0EDE">
        <w:t xml:space="preserve"> Moreover, Germany is Europe’s largest market for soft drinks and alcoholic beverages</w:t>
      </w:r>
      <w:r w:rsidR="00D40CE2" w:rsidRPr="00BB0EDE">
        <w:t>.</w:t>
      </w:r>
      <w:r w:rsidRPr="00BB0EDE">
        <w:rPr>
          <w:rStyle w:val="FootnoteReference"/>
        </w:rPr>
        <w:footnoteReference w:id="12"/>
      </w:r>
      <w:r w:rsidRPr="00BB0EDE">
        <w:t xml:space="preserve"> Wellbeing and eating healthy is a strong trend among these consumers, and these traits are connected to sustainability. Hence, there is currently a focus on organic food, health/wellness, and sustainability.</w:t>
      </w:r>
    </w:p>
    <w:p w14:paraId="3BA9F60E" w14:textId="77777777" w:rsidR="00B84941" w:rsidRPr="00BB0EDE" w:rsidRDefault="00B84941" w:rsidP="00B84941">
      <w:r w:rsidRPr="00BB0EDE">
        <w:t xml:space="preserve">For the German, going grocery shopping is traditionally an act not to take lightly, almost like a ritual, where product quality is critical. Still, busy lifestyles have started to lead to an increase in ready-made meals – </w:t>
      </w:r>
      <w:proofErr w:type="spellStart"/>
      <w:r w:rsidRPr="00BB0EDE">
        <w:t>cfr</w:t>
      </w:r>
      <w:proofErr w:type="spellEnd"/>
      <w:r w:rsidRPr="00BB0EDE">
        <w:t xml:space="preserve"> the UK market.</w:t>
      </w:r>
    </w:p>
    <w:p w14:paraId="02514936" w14:textId="77777777" w:rsidR="00B84941" w:rsidRPr="00BB0EDE" w:rsidRDefault="00B84941" w:rsidP="00B84941">
      <w:r w:rsidRPr="00BB0EDE">
        <w:t xml:space="preserve">From the perspective of this project, these consumer trends point to a market option, with a “…growing focus on </w:t>
      </w:r>
      <w:proofErr w:type="gramStart"/>
      <w:r w:rsidRPr="00BB0EDE">
        <w:t>environmentally-friendly</w:t>
      </w:r>
      <w:proofErr w:type="gramEnd"/>
      <w:r w:rsidRPr="00BB0EDE">
        <w:t xml:space="preserve"> and socially responsible products”, which in turn creates “a demand for products that are locally sourced, reduce waste, and use eco-friendly packaging”.</w:t>
      </w:r>
      <w:r w:rsidRPr="00BB0EDE">
        <w:rPr>
          <w:rStyle w:val="FootnoteReference"/>
        </w:rPr>
        <w:footnoteReference w:id="13"/>
      </w:r>
    </w:p>
    <w:p w14:paraId="516C9555" w14:textId="77777777" w:rsidR="00B84941" w:rsidRPr="00BB0EDE" w:rsidRDefault="00B84941" w:rsidP="00B84941">
      <w:r w:rsidRPr="00BB0EDE">
        <w:t>Based on the above,</w:t>
      </w:r>
      <w:r w:rsidRPr="00BB0EDE">
        <w:rPr>
          <w:b/>
        </w:rPr>
        <w:t xml:space="preserve"> </w:t>
      </w:r>
      <w:r w:rsidRPr="00BB0EDE">
        <w:t xml:space="preserve">there seems to be a market opportunity in producing energy-conservative operations for processing, storage, and packaging in Germany. This matter could be at the core of locating a market space for the waste heat. It is easy to view waste heat usage from an operations carbon-saving perspective, but with consumer trends driving the F&amp;B market forces, it should also be regarded as a business opportunity for the </w:t>
      </w:r>
      <w:proofErr w:type="spellStart"/>
      <w:r w:rsidRPr="00BB0EDE">
        <w:t>offtaker</w:t>
      </w:r>
      <w:proofErr w:type="spellEnd"/>
      <w:r w:rsidRPr="00BB0EDE">
        <w:t>.</w:t>
      </w:r>
    </w:p>
    <w:p w14:paraId="4DA9C2A8" w14:textId="61CFE837" w:rsidR="00B84941" w:rsidRPr="00BB0EDE" w:rsidRDefault="00B84941" w:rsidP="00B84941">
      <w:r w:rsidRPr="00BB0EDE">
        <w:t xml:space="preserve">Further, the ready-made market would provide challenges for cold storage (due to shortened shelf-life). Hence, </w:t>
      </w:r>
      <w:r w:rsidRPr="00BB0EDE">
        <w:rPr>
          <w:b/>
        </w:rPr>
        <w:t>F&amp;B cooling</w:t>
      </w:r>
      <w:r w:rsidRPr="00BB0EDE">
        <w:t xml:space="preserve"> may potentially become an even more important aspect of the German marke</w:t>
      </w:r>
      <w:r w:rsidR="006039E8" w:rsidRPr="00BB0EDE">
        <w:t>t</w:t>
      </w:r>
      <w:r w:rsidRPr="00BB0EDE">
        <w:t>.</w:t>
      </w:r>
    </w:p>
    <w:p w14:paraId="049D8CA3" w14:textId="44C0898F" w:rsidR="00B84941" w:rsidRPr="00BB0EDE" w:rsidRDefault="00B84941" w:rsidP="00B84941">
      <w:pPr>
        <w:pStyle w:val="Heading3"/>
      </w:pPr>
      <w:bookmarkStart w:id="55" w:name="_Toc207358005"/>
      <w:bookmarkStart w:id="56" w:name="_Toc207810603"/>
      <w:r w:rsidRPr="00BB0EDE">
        <w:t xml:space="preserve">Case </w:t>
      </w:r>
      <w:r w:rsidR="00561161" w:rsidRPr="00BB0EDE">
        <w:t>Selection</w:t>
      </w:r>
      <w:bookmarkEnd w:id="55"/>
      <w:bookmarkEnd w:id="56"/>
    </w:p>
    <w:p w14:paraId="2B290862" w14:textId="77777777" w:rsidR="00B84941" w:rsidRPr="00BB0EDE" w:rsidRDefault="00B84941" w:rsidP="00B84941">
      <w:r w:rsidRPr="00BB0EDE">
        <w:t>Due to Germany’s sizeable area, population, economy, and F&amp;B sector, there should be plenty type cases for industrial waste heat for F&amp;B industries. Some notable areas include Bread &amp; Rolls, Dairy, Edible oil, Sugar processing, and Breweries.</w:t>
      </w:r>
    </w:p>
    <w:p w14:paraId="60334FCC" w14:textId="0CE50D52" w:rsidR="00B84941" w:rsidRPr="00BB0EDE" w:rsidRDefault="00B84941" w:rsidP="00B84941">
      <w:r w:rsidRPr="00BB0EDE">
        <w:t>Being a member of FLAP-D, Frankfurt</w:t>
      </w:r>
      <w:r w:rsidR="00E6674D" w:rsidRPr="00BB0EDE">
        <w:t xml:space="preserve"> </w:t>
      </w:r>
      <w:r w:rsidRPr="00BB0EDE">
        <w:t>am</w:t>
      </w:r>
      <w:r w:rsidR="00E6674D" w:rsidRPr="00BB0EDE">
        <w:t xml:space="preserve"> </w:t>
      </w:r>
      <w:r w:rsidRPr="00BB0EDE">
        <w:t>Main was selected as the city for the German case. The data center map for Frankfurt is shown below.</w:t>
      </w:r>
    </w:p>
    <w:p w14:paraId="69FB78E2" w14:textId="77777777" w:rsidR="00E6674D" w:rsidRPr="00BB0EDE" w:rsidRDefault="00B84941" w:rsidP="00AE62BB">
      <w:pPr>
        <w:pStyle w:val="NormalWeb"/>
        <w:keepNext/>
        <w:jc w:val="center"/>
        <w:rPr>
          <w:rFonts w:ascii="Arial" w:hAnsi="Arial" w:cs="Arial"/>
        </w:rPr>
      </w:pPr>
      <w:r w:rsidRPr="00BB0EDE">
        <w:rPr>
          <w:rFonts w:ascii="Arial" w:hAnsi="Arial" w:cs="Arial"/>
          <w:noProof/>
        </w:rPr>
        <w:lastRenderedPageBreak/>
        <w:drawing>
          <wp:inline distT="0" distB="0" distL="0" distR="0" wp14:anchorId="51B67D6D" wp14:editId="60F6AC37">
            <wp:extent cx="3034665" cy="2032744"/>
            <wp:effectExtent l="0" t="0" r="0" b="5715"/>
            <wp:docPr id="3" name="Picture 2"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map&#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64916" cy="2053007"/>
                    </a:xfrm>
                    <a:prstGeom prst="rect">
                      <a:avLst/>
                    </a:prstGeom>
                    <a:noFill/>
                    <a:ln>
                      <a:noFill/>
                    </a:ln>
                  </pic:spPr>
                </pic:pic>
              </a:graphicData>
            </a:graphic>
          </wp:inline>
        </w:drawing>
      </w:r>
    </w:p>
    <w:p w14:paraId="2B8927CB" w14:textId="2A5C7946" w:rsidR="00B84941" w:rsidRPr="00BB0EDE" w:rsidRDefault="00E6674D" w:rsidP="00AE62BB">
      <w:pPr>
        <w:pStyle w:val="Caption"/>
        <w:jc w:val="center"/>
      </w:pPr>
      <w:bookmarkStart w:id="57" w:name="_Toc207810666"/>
      <w:r w:rsidRPr="00BB0EDE">
        <w:t xml:space="preserve">Figure </w:t>
      </w:r>
      <w:r>
        <w:fldChar w:fldCharType="begin"/>
      </w:r>
      <w:r>
        <w:instrText>SEQ Figure \* ARABIC</w:instrText>
      </w:r>
      <w:r>
        <w:fldChar w:fldCharType="separate"/>
      </w:r>
      <w:r w:rsidR="003062B5" w:rsidRPr="00BB0EDE">
        <w:rPr>
          <w:noProof/>
        </w:rPr>
        <w:t>8</w:t>
      </w:r>
      <w:r>
        <w:fldChar w:fldCharType="end"/>
      </w:r>
      <w:r w:rsidRPr="00BB0EDE">
        <w:t>. Data center map for Frankfurt. From the Proximity Analysis.</w:t>
      </w:r>
      <w:bookmarkEnd w:id="57"/>
    </w:p>
    <w:p w14:paraId="6B190FC3" w14:textId="77777777" w:rsidR="00B84941" w:rsidRPr="00BB0EDE" w:rsidRDefault="00B84941" w:rsidP="00B84941">
      <w:r w:rsidRPr="00BB0EDE">
        <w:t xml:space="preserve">Equinix FR7 (west) is not likely suitable for DC HR, as it is so centrally located that piping would be difficult. Further, no F&amp;B facilities have </w:t>
      </w:r>
      <w:proofErr w:type="gramStart"/>
      <w:r w:rsidRPr="00BB0EDE">
        <w:t>been located in</w:t>
      </w:r>
      <w:proofErr w:type="gramEnd"/>
      <w:r w:rsidRPr="00BB0EDE">
        <w:t xml:space="preserve"> its vicinity. Digital Realty FRA11 (also called Interxion; east) is more suitable, as it would be possible to lay pipes </w:t>
      </w:r>
      <w:proofErr w:type="gramStart"/>
      <w:r w:rsidRPr="00BB0EDE">
        <w:t>to</w:t>
      </w:r>
      <w:proofErr w:type="gramEnd"/>
      <w:r w:rsidRPr="00BB0EDE">
        <w:t xml:space="preserve"> the nearby </w:t>
      </w:r>
      <w:proofErr w:type="spellStart"/>
      <w:r w:rsidRPr="00BB0EDE">
        <w:t>offtakers</w:t>
      </w:r>
      <w:proofErr w:type="spellEnd"/>
      <w:r w:rsidRPr="00BB0EDE">
        <w:t>.</w:t>
      </w:r>
    </w:p>
    <w:p w14:paraId="410F09BF" w14:textId="4EC0EA84" w:rsidR="00B84941" w:rsidRPr="00BB0EDE" w:rsidRDefault="00B84941" w:rsidP="00B84941">
      <w:r w:rsidRPr="00BB0EDE">
        <w:t xml:space="preserve">Among the F&amp;B facilities discovered in the Proximity Analysis for Frankfurt are several breweries, but they </w:t>
      </w:r>
      <w:r w:rsidR="00EF701F" w:rsidRPr="00BB0EDE">
        <w:t xml:space="preserve">were not appropriate for the use case. Instead, the meat producer </w:t>
      </w:r>
      <w:r w:rsidRPr="00BB0EDE">
        <w:rPr>
          <w:b/>
        </w:rPr>
        <w:t>Wilhelm Brandenburg GmbH &amp; Co</w:t>
      </w:r>
      <w:r w:rsidRPr="00BB0EDE">
        <w:t xml:space="preserve"> seems to be the most suitable </w:t>
      </w:r>
      <w:proofErr w:type="spellStart"/>
      <w:proofErr w:type="gramStart"/>
      <w:r w:rsidRPr="00BB0EDE">
        <w:t>offtaker</w:t>
      </w:r>
      <w:proofErr w:type="spellEnd"/>
      <w:r w:rsidRPr="00BB0EDE">
        <w:t>, and</w:t>
      </w:r>
      <w:proofErr w:type="gramEnd"/>
      <w:r w:rsidRPr="00BB0EDE">
        <w:t xml:space="preserve"> is presented </w:t>
      </w:r>
      <w:r w:rsidR="00630B7F" w:rsidRPr="00BB0EDE">
        <w:t>in the following</w:t>
      </w:r>
      <w:r w:rsidRPr="00BB0EDE">
        <w:t>.</w:t>
      </w:r>
    </w:p>
    <w:p w14:paraId="78F5BDFF" w14:textId="5A9576BE" w:rsidR="00B84941" w:rsidRPr="00BB0EDE" w:rsidRDefault="00B84941" w:rsidP="00B84941">
      <w:pPr>
        <w:pStyle w:val="Heading3"/>
      </w:pPr>
      <w:bookmarkStart w:id="58" w:name="_Toc207358006"/>
      <w:bookmarkStart w:id="59" w:name="_Toc207810604"/>
      <w:r w:rsidRPr="00BB0EDE">
        <w:t xml:space="preserve">Chosen </w:t>
      </w:r>
      <w:proofErr w:type="spellStart"/>
      <w:r w:rsidR="00561161" w:rsidRPr="00BB0EDE">
        <w:t>Offtaker</w:t>
      </w:r>
      <w:bookmarkEnd w:id="58"/>
      <w:bookmarkEnd w:id="59"/>
      <w:proofErr w:type="spellEnd"/>
    </w:p>
    <w:p w14:paraId="0686E922" w14:textId="3E0D2C11" w:rsidR="00B84941" w:rsidRPr="00BB0EDE" w:rsidRDefault="00B84941" w:rsidP="00B84941">
      <w:r w:rsidRPr="00BB0EDE">
        <w:rPr>
          <w:b/>
        </w:rPr>
        <w:t>Wilhelm Brandenburg GmbH &amp; Co</w:t>
      </w:r>
      <w:r w:rsidRPr="00BB0EDE">
        <w:rPr>
          <w:rStyle w:val="FootnoteReference"/>
        </w:rPr>
        <w:footnoteReference w:id="14"/>
      </w:r>
      <w:r w:rsidR="00EF701F" w:rsidRPr="00BB0EDE">
        <w:t xml:space="preserve"> is located</w:t>
      </w:r>
      <w:r w:rsidRPr="00BB0EDE">
        <w:t xml:space="preserve"> 1500 meters from FR11</w:t>
      </w:r>
      <w:r w:rsidR="00EF701F" w:rsidRPr="00BB0EDE">
        <w:t xml:space="preserve">. </w:t>
      </w:r>
      <w:r w:rsidRPr="00BB0EDE">
        <w:t xml:space="preserve">Brandenburg </w:t>
      </w:r>
      <w:r w:rsidR="00EF701F" w:rsidRPr="00BB0EDE">
        <w:t xml:space="preserve">is </w:t>
      </w:r>
      <w:r w:rsidRPr="00BB0EDE">
        <w:t>owned by REWE Group</w:t>
      </w:r>
      <w:r w:rsidR="00D40CE2" w:rsidRPr="00BB0EDE">
        <w:t>.</w:t>
      </w:r>
      <w:r w:rsidRPr="00BB0EDE">
        <w:rPr>
          <w:rStyle w:val="FootnoteReference"/>
        </w:rPr>
        <w:footnoteReference w:id="15"/>
      </w:r>
    </w:p>
    <w:p w14:paraId="00AA7CD2" w14:textId="77777777" w:rsidR="00B84941" w:rsidRPr="00BB0EDE" w:rsidRDefault="00B84941" w:rsidP="00B84941">
      <w:r w:rsidRPr="00BB0EDE">
        <w:t>The Proximity analysis states an employee figure of 750, which seems correct: It is the largest branch of six REWE meat producers and there are 3000 employees in total in these facilities.</w:t>
      </w:r>
    </w:p>
    <w:p w14:paraId="278331FF" w14:textId="77777777" w:rsidR="00B84941" w:rsidRPr="00BB0EDE" w:rsidRDefault="00B84941" w:rsidP="00B84941">
      <w:r w:rsidRPr="00BB0EDE">
        <w:t xml:space="preserve">The annual meat production at the Frankfurt site is 70,000 tons. </w:t>
      </w:r>
    </w:p>
    <w:p w14:paraId="6F21D5D5" w14:textId="77777777" w:rsidR="00B84941" w:rsidRPr="00BB0EDE" w:rsidRDefault="00B84941" w:rsidP="00B84941">
      <w:pPr>
        <w:pStyle w:val="Heading3"/>
      </w:pPr>
      <w:bookmarkStart w:id="60" w:name="_Toc207358007"/>
      <w:bookmarkStart w:id="61" w:name="_Toc207810605"/>
      <w:r w:rsidRPr="00BB0EDE">
        <w:t>Energy and Financials</w:t>
      </w:r>
      <w:bookmarkEnd w:id="60"/>
      <w:bookmarkEnd w:id="61"/>
    </w:p>
    <w:p w14:paraId="00153BB0" w14:textId="77777777" w:rsidR="00B84941" w:rsidRPr="00BB0EDE" w:rsidRDefault="00B84941" w:rsidP="00B84941">
      <w:r w:rsidRPr="00BB0EDE">
        <w:t>With 70,000 tons per year, and a total thermal energy use of ~1,500 kWh/ton, Wilhelm Brandenburg is a large energy user (105,000 MWh/year). The thermal demands include heating and chilling. A rough estimate gives 2/3 for heating and 1/3 for chilling, as shown below.</w:t>
      </w:r>
    </w:p>
    <w:p w14:paraId="4A02B024" w14:textId="77777777" w:rsidR="00082C1E" w:rsidRPr="00BB0EDE" w:rsidRDefault="00082C1E" w:rsidP="00B84941"/>
    <w:p w14:paraId="0D7B45C5" w14:textId="77777777" w:rsidR="00082C1E" w:rsidRPr="00BB0EDE" w:rsidRDefault="00082C1E" w:rsidP="00B84941"/>
    <w:p w14:paraId="29D9876E" w14:textId="0CA882F1" w:rsidR="006039E8" w:rsidRPr="00BB0EDE" w:rsidRDefault="006039E8" w:rsidP="006039E8">
      <w:pPr>
        <w:pStyle w:val="Caption"/>
        <w:keepNext/>
      </w:pPr>
      <w:bookmarkStart w:id="62" w:name="_Toc207810651"/>
      <w:r w:rsidRPr="00BB0EDE">
        <w:t xml:space="preserve">Table </w:t>
      </w:r>
      <w:r>
        <w:fldChar w:fldCharType="begin"/>
      </w:r>
      <w:r>
        <w:instrText>SEQ Table \* ARABIC</w:instrText>
      </w:r>
      <w:r>
        <w:fldChar w:fldCharType="separate"/>
      </w:r>
      <w:r w:rsidR="00BB0EDE">
        <w:rPr>
          <w:noProof/>
        </w:rPr>
        <w:t>11</w:t>
      </w:r>
      <w:r>
        <w:fldChar w:fldCharType="end"/>
      </w:r>
      <w:r w:rsidRPr="00BB0EDE">
        <w:t>. Estimated thermal energy distribution of Wilhelm Brandenburg.</w:t>
      </w:r>
      <w:bookmarkEnd w:id="62"/>
    </w:p>
    <w:tbl>
      <w:tblPr>
        <w:tblStyle w:val="GridTable5Dark-Accent1"/>
        <w:tblW w:w="0" w:type="auto"/>
        <w:tblLook w:val="04A0" w:firstRow="1" w:lastRow="0" w:firstColumn="1" w:lastColumn="0" w:noHBand="0" w:noVBand="1"/>
      </w:tblPr>
      <w:tblGrid>
        <w:gridCol w:w="2265"/>
        <w:gridCol w:w="2265"/>
        <w:gridCol w:w="2266"/>
        <w:gridCol w:w="2266"/>
      </w:tblGrid>
      <w:tr w:rsidR="00B84941" w:rsidRPr="00BB0EDE" w14:paraId="1AE30B55" w14:textId="77777777" w:rsidTr="00406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99F8F00" w14:textId="77777777" w:rsidR="00B84941" w:rsidRPr="00BB0EDE" w:rsidRDefault="00B84941" w:rsidP="007F7181">
            <w:pPr>
              <w:rPr>
                <w:sz w:val="20"/>
                <w:szCs w:val="20"/>
              </w:rPr>
            </w:pPr>
            <w:r w:rsidRPr="00BB0EDE">
              <w:rPr>
                <w:rFonts w:eastAsia="Times New Roman"/>
                <w:sz w:val="20"/>
                <w:szCs w:val="20"/>
                <w:lang w:eastAsia="sv-SE"/>
              </w:rPr>
              <w:t>Process</w:t>
            </w:r>
          </w:p>
        </w:tc>
        <w:tc>
          <w:tcPr>
            <w:tcW w:w="2265" w:type="dxa"/>
          </w:tcPr>
          <w:p w14:paraId="093DD875" w14:textId="77777777" w:rsidR="00B84941" w:rsidRPr="00BB0EDE" w:rsidRDefault="00B84941"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sz w:val="20"/>
                <w:szCs w:val="20"/>
                <w:lang w:eastAsia="sv-SE"/>
              </w:rPr>
              <w:t>% of Thermal Energy</w:t>
            </w:r>
          </w:p>
        </w:tc>
        <w:tc>
          <w:tcPr>
            <w:tcW w:w="2266" w:type="dxa"/>
          </w:tcPr>
          <w:p w14:paraId="24A5BF5F" w14:textId="77777777" w:rsidR="00B84941" w:rsidRPr="00BB0EDE" w:rsidRDefault="00B84941"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sz w:val="20"/>
                <w:szCs w:val="20"/>
                <w:lang w:eastAsia="sv-SE"/>
              </w:rPr>
              <w:t>Annual Energy (MWh)</w:t>
            </w:r>
          </w:p>
        </w:tc>
        <w:tc>
          <w:tcPr>
            <w:tcW w:w="2266" w:type="dxa"/>
          </w:tcPr>
          <w:p w14:paraId="05AB6234" w14:textId="77777777" w:rsidR="00B84941" w:rsidRPr="00BB0EDE" w:rsidRDefault="00B84941" w:rsidP="007F7181">
            <w:pP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sz w:val="20"/>
                <w:szCs w:val="20"/>
                <w:lang w:eastAsia="sv-SE"/>
              </w:rPr>
              <w:t>Average Power (MW)</w:t>
            </w:r>
          </w:p>
        </w:tc>
      </w:tr>
      <w:tr w:rsidR="00B84941" w:rsidRPr="00BB0EDE" w14:paraId="3FE1124F" w14:textId="77777777" w:rsidTr="0040629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65" w:type="dxa"/>
            <w:hideMark/>
          </w:tcPr>
          <w:p w14:paraId="13367653" w14:textId="77777777" w:rsidR="00B84941" w:rsidRPr="00BB0EDE" w:rsidRDefault="00B84941" w:rsidP="007F7181">
            <w:pPr>
              <w:rPr>
                <w:rFonts w:eastAsia="Times New Roman"/>
                <w:sz w:val="20"/>
                <w:szCs w:val="20"/>
                <w:lang w:eastAsia="sv-SE"/>
              </w:rPr>
            </w:pPr>
            <w:r w:rsidRPr="00BB0EDE">
              <w:rPr>
                <w:rFonts w:eastAsia="Times New Roman"/>
                <w:sz w:val="20"/>
                <w:szCs w:val="20"/>
                <w:lang w:eastAsia="sv-SE"/>
              </w:rPr>
              <w:t>Heating</w:t>
            </w:r>
          </w:p>
        </w:tc>
        <w:tc>
          <w:tcPr>
            <w:tcW w:w="2265" w:type="dxa"/>
            <w:hideMark/>
          </w:tcPr>
          <w:p w14:paraId="2B661BB4" w14:textId="77777777" w:rsidR="00B84941" w:rsidRPr="00BB0EDE" w:rsidRDefault="00B84941" w:rsidP="007F718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65%</w:t>
            </w:r>
          </w:p>
        </w:tc>
        <w:tc>
          <w:tcPr>
            <w:tcW w:w="2266" w:type="dxa"/>
            <w:hideMark/>
          </w:tcPr>
          <w:p w14:paraId="0741A229" w14:textId="77777777" w:rsidR="00B84941" w:rsidRPr="00BB0EDE" w:rsidRDefault="00B84941" w:rsidP="007F718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68,250</w:t>
            </w:r>
          </w:p>
        </w:tc>
        <w:tc>
          <w:tcPr>
            <w:tcW w:w="2266" w:type="dxa"/>
            <w:hideMark/>
          </w:tcPr>
          <w:p w14:paraId="7BF6A33B" w14:textId="77777777" w:rsidR="00B84941" w:rsidRPr="00BB0EDE" w:rsidRDefault="00B84941" w:rsidP="007F718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7.79</w:t>
            </w:r>
          </w:p>
        </w:tc>
      </w:tr>
      <w:tr w:rsidR="00B84941" w:rsidRPr="00BB0EDE" w14:paraId="78D30452" w14:textId="77777777" w:rsidTr="00406297">
        <w:trPr>
          <w:trHeight w:val="292"/>
        </w:trPr>
        <w:tc>
          <w:tcPr>
            <w:cnfStyle w:val="001000000000" w:firstRow="0" w:lastRow="0" w:firstColumn="1" w:lastColumn="0" w:oddVBand="0" w:evenVBand="0" w:oddHBand="0" w:evenHBand="0" w:firstRowFirstColumn="0" w:firstRowLastColumn="0" w:lastRowFirstColumn="0" w:lastRowLastColumn="0"/>
            <w:tcW w:w="2265" w:type="dxa"/>
            <w:hideMark/>
          </w:tcPr>
          <w:p w14:paraId="38882E8D" w14:textId="77777777" w:rsidR="00B84941" w:rsidRPr="00BB0EDE" w:rsidRDefault="00B84941" w:rsidP="007F7181">
            <w:pPr>
              <w:rPr>
                <w:rFonts w:eastAsia="Times New Roman"/>
                <w:sz w:val="20"/>
                <w:szCs w:val="20"/>
                <w:lang w:eastAsia="sv-SE"/>
              </w:rPr>
            </w:pPr>
            <w:r w:rsidRPr="00BB0EDE">
              <w:rPr>
                <w:rFonts w:eastAsia="Times New Roman"/>
                <w:sz w:val="20"/>
                <w:szCs w:val="20"/>
                <w:lang w:eastAsia="sv-SE"/>
              </w:rPr>
              <w:t>Chilling</w:t>
            </w:r>
          </w:p>
        </w:tc>
        <w:tc>
          <w:tcPr>
            <w:tcW w:w="2265" w:type="dxa"/>
            <w:hideMark/>
          </w:tcPr>
          <w:p w14:paraId="5B6EA67F" w14:textId="77777777" w:rsidR="00B84941" w:rsidRPr="00BB0EDE" w:rsidRDefault="00B84941" w:rsidP="007F718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35%</w:t>
            </w:r>
          </w:p>
        </w:tc>
        <w:tc>
          <w:tcPr>
            <w:tcW w:w="2266" w:type="dxa"/>
            <w:hideMark/>
          </w:tcPr>
          <w:p w14:paraId="3EF636B8" w14:textId="77777777" w:rsidR="00B84941" w:rsidRPr="00BB0EDE" w:rsidRDefault="00B84941" w:rsidP="007F718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36,750</w:t>
            </w:r>
          </w:p>
        </w:tc>
        <w:tc>
          <w:tcPr>
            <w:tcW w:w="2266" w:type="dxa"/>
            <w:hideMark/>
          </w:tcPr>
          <w:p w14:paraId="069E0FDB" w14:textId="77777777" w:rsidR="00B84941" w:rsidRPr="00BB0EDE" w:rsidRDefault="00B84941" w:rsidP="007F718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4.2</w:t>
            </w:r>
          </w:p>
        </w:tc>
      </w:tr>
      <w:tr w:rsidR="00B84941" w:rsidRPr="00BB0EDE" w14:paraId="6E0BAE79" w14:textId="77777777" w:rsidTr="0040629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65" w:type="dxa"/>
            <w:hideMark/>
          </w:tcPr>
          <w:p w14:paraId="5259ADBB" w14:textId="77777777" w:rsidR="00B84941" w:rsidRPr="00BB0EDE" w:rsidRDefault="00B84941" w:rsidP="007F7181">
            <w:pPr>
              <w:rPr>
                <w:rFonts w:eastAsia="Times New Roman"/>
                <w:sz w:val="20"/>
                <w:szCs w:val="20"/>
                <w:lang w:eastAsia="sv-SE"/>
              </w:rPr>
            </w:pPr>
            <w:r w:rsidRPr="00BB0EDE">
              <w:rPr>
                <w:rFonts w:eastAsia="Times New Roman"/>
                <w:sz w:val="20"/>
                <w:szCs w:val="20"/>
                <w:lang w:eastAsia="sv-SE"/>
              </w:rPr>
              <w:t>Total</w:t>
            </w:r>
          </w:p>
        </w:tc>
        <w:tc>
          <w:tcPr>
            <w:tcW w:w="2265" w:type="dxa"/>
            <w:hideMark/>
          </w:tcPr>
          <w:p w14:paraId="556AC728" w14:textId="77777777" w:rsidR="00B84941" w:rsidRPr="00BB0EDE" w:rsidRDefault="00B84941" w:rsidP="007F718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100%</w:t>
            </w:r>
          </w:p>
        </w:tc>
        <w:tc>
          <w:tcPr>
            <w:tcW w:w="2266" w:type="dxa"/>
            <w:hideMark/>
          </w:tcPr>
          <w:p w14:paraId="7C673CC5" w14:textId="77777777" w:rsidR="00B84941" w:rsidRPr="00BB0EDE" w:rsidRDefault="00B84941" w:rsidP="007F718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105,000</w:t>
            </w:r>
          </w:p>
        </w:tc>
        <w:tc>
          <w:tcPr>
            <w:tcW w:w="2266" w:type="dxa"/>
            <w:hideMark/>
          </w:tcPr>
          <w:p w14:paraId="1F933958" w14:textId="77777777" w:rsidR="00B84941" w:rsidRPr="00BB0EDE" w:rsidRDefault="00B84941" w:rsidP="007F718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11.99</w:t>
            </w:r>
          </w:p>
        </w:tc>
      </w:tr>
    </w:tbl>
    <w:p w14:paraId="51313910" w14:textId="77777777" w:rsidR="00B84941" w:rsidRPr="00BB0EDE" w:rsidRDefault="00B84941" w:rsidP="00B84941"/>
    <w:p w14:paraId="6867043C" w14:textId="77777777" w:rsidR="00B84941" w:rsidRPr="00BB0EDE" w:rsidRDefault="00B84941" w:rsidP="00B84941">
      <w:r w:rsidRPr="00BB0EDE">
        <w:t>For this scenario, only heating is accounted for, though it should be said that there could be merit investigating data center waste heat uses for chilling as well.</w:t>
      </w:r>
    </w:p>
    <w:p w14:paraId="40E33233" w14:textId="72181037" w:rsidR="004F68B2" w:rsidRPr="00BB0EDE" w:rsidRDefault="00B84941" w:rsidP="00B84941">
      <w:r w:rsidRPr="00BB0EDE">
        <w:t xml:space="preserve">For an 8 MW scenario, with carbon subsidies, the payback period </w:t>
      </w:r>
      <w:r w:rsidR="004F68B2" w:rsidRPr="00BB0EDE">
        <w:t>can be acceptable</w:t>
      </w:r>
      <w:r w:rsidRPr="00BB0EDE">
        <w:t xml:space="preserve">. </w:t>
      </w:r>
      <w:r w:rsidR="004F68B2" w:rsidRPr="00BB0EDE">
        <w:t>The price is rather volatile, depending on pricing and policy</w:t>
      </w:r>
      <w:r w:rsidR="006C1377" w:rsidRPr="00BB0EDE">
        <w:t xml:space="preserve"> (see Appendix)</w:t>
      </w:r>
      <w:r w:rsidR="001F1A58" w:rsidRPr="00BB0EDE">
        <w:t xml:space="preserve">, so further discussion with a potential </w:t>
      </w:r>
      <w:proofErr w:type="spellStart"/>
      <w:r w:rsidR="001F1A58" w:rsidRPr="00BB0EDE">
        <w:t>offtaker</w:t>
      </w:r>
      <w:proofErr w:type="spellEnd"/>
      <w:r w:rsidR="001F1A58" w:rsidRPr="00BB0EDE">
        <w:t xml:space="preserve"> in Frankfurt is certainly needed</w:t>
      </w:r>
      <w:r w:rsidR="006C1377" w:rsidRPr="00BB0EDE">
        <w:t>.</w:t>
      </w:r>
    </w:p>
    <w:p w14:paraId="67652120" w14:textId="491AECB3" w:rsidR="00E07C28" w:rsidRPr="00BB0EDE" w:rsidRDefault="00E07C28" w:rsidP="00B84941">
      <w:r w:rsidRPr="00BB0EDE">
        <w:t>For the time being (until 2029</w:t>
      </w:r>
      <w:r w:rsidR="00A13850" w:rsidRPr="00BB0EDE">
        <w:t xml:space="preserve"> or 2030</w:t>
      </w:r>
      <w:r w:rsidRPr="00BB0EDE">
        <w:t>), the otherwise high electricity prices in Germany are capped at the EU allowed minimum, 50 cents</w:t>
      </w:r>
      <w:r w:rsidRPr="00BB0EDE">
        <w:rPr>
          <w:rStyle w:val="FootnoteReference"/>
        </w:rPr>
        <w:footnoteReference w:id="16"/>
      </w:r>
      <w:r w:rsidRPr="00BB0EDE">
        <w:t>. This is to compensate industries for financial problems relating to the war in Ukraine, and to, at the same time, incentivize a transition from gas to electricity. Indeed, this is very good news for the German heat reuse prospect.</w:t>
      </w:r>
    </w:p>
    <w:p w14:paraId="6A3D9373" w14:textId="6A97895A" w:rsidR="009D6EAC" w:rsidRPr="00BB0EDE" w:rsidRDefault="006039E8">
      <w:r w:rsidRPr="00BB0EDE">
        <w:t xml:space="preserve">Especially considering </w:t>
      </w:r>
      <w:r w:rsidR="00163A7D" w:rsidRPr="00BB0EDE">
        <w:t>Germany’s</w:t>
      </w:r>
      <w:r w:rsidRPr="00BB0EDE">
        <w:t xml:space="preserve"> strict energy implementation, the German Energy Efficiency Act, </w:t>
      </w:r>
      <w:r w:rsidR="007A2874" w:rsidRPr="00BB0EDE">
        <w:t xml:space="preserve">where heat recovery is mandatory, </w:t>
      </w:r>
      <w:r w:rsidR="00E07C28" w:rsidRPr="00BB0EDE">
        <w:t xml:space="preserve">the case at hand </w:t>
      </w:r>
      <w:r w:rsidRPr="00BB0EDE">
        <w:t xml:space="preserve">should be an appealing </w:t>
      </w:r>
      <w:r w:rsidR="004A4C92" w:rsidRPr="00BB0EDE">
        <w:t>solution.</w:t>
      </w:r>
    </w:p>
    <w:p w14:paraId="454B2B72" w14:textId="77777777" w:rsidR="001D59CF" w:rsidRPr="00BB0EDE" w:rsidRDefault="001D59CF" w:rsidP="001D59CF">
      <w:pPr>
        <w:pStyle w:val="CaseHeading"/>
      </w:pPr>
      <w:bookmarkStart w:id="63" w:name="_Toc207810606"/>
      <w:r w:rsidRPr="00BB0EDE">
        <w:lastRenderedPageBreak/>
        <w:t>United Kingdom</w:t>
      </w:r>
      <w:bookmarkEnd w:id="63"/>
    </w:p>
    <w:p w14:paraId="6FCE88A2" w14:textId="77777777" w:rsidR="001D59CF" w:rsidRPr="00BB0EDE" w:rsidRDefault="001D59CF" w:rsidP="001D59CF">
      <w:pPr>
        <w:pStyle w:val="Heading3"/>
      </w:pPr>
      <w:bookmarkStart w:id="64" w:name="_Toc207358009"/>
      <w:bookmarkStart w:id="65" w:name="_Toc207810607"/>
      <w:r w:rsidRPr="00BB0EDE">
        <w:rPr>
          <w:noProof/>
        </w:rPr>
        <mc:AlternateContent>
          <mc:Choice Requires="wps">
            <w:drawing>
              <wp:anchor distT="0" distB="0" distL="114300" distR="114300" simplePos="0" relativeHeight="251676672" behindDoc="0" locked="0" layoutInCell="1" allowOverlap="1" wp14:anchorId="4FE74105" wp14:editId="75B63E98">
                <wp:simplePos x="0" y="0"/>
                <wp:positionH relativeFrom="column">
                  <wp:posOffset>3037840</wp:posOffset>
                </wp:positionH>
                <wp:positionV relativeFrom="paragraph">
                  <wp:posOffset>2896235</wp:posOffset>
                </wp:positionV>
                <wp:extent cx="3120390" cy="635"/>
                <wp:effectExtent l="0" t="0" r="0" b="0"/>
                <wp:wrapSquare wrapText="bothSides"/>
                <wp:docPr id="1015585571" name="Text Box 1"/>
                <wp:cNvGraphicFramePr/>
                <a:graphic xmlns:a="http://schemas.openxmlformats.org/drawingml/2006/main">
                  <a:graphicData uri="http://schemas.microsoft.com/office/word/2010/wordprocessingShape">
                    <wps:wsp>
                      <wps:cNvSpPr txBox="1"/>
                      <wps:spPr>
                        <a:xfrm>
                          <a:off x="0" y="0"/>
                          <a:ext cx="3120390" cy="635"/>
                        </a:xfrm>
                        <a:prstGeom prst="rect">
                          <a:avLst/>
                        </a:prstGeom>
                        <a:solidFill>
                          <a:prstClr val="white"/>
                        </a:solidFill>
                        <a:ln>
                          <a:noFill/>
                        </a:ln>
                      </wps:spPr>
                      <wps:txbx>
                        <w:txbxContent>
                          <w:p w14:paraId="3497F97E" w14:textId="1A12BFBC" w:rsidR="001D59CF" w:rsidRPr="00253B91" w:rsidRDefault="001D59CF" w:rsidP="001D59CF">
                            <w:pPr>
                              <w:pStyle w:val="Caption"/>
                              <w:rPr>
                                <w:sz w:val="32"/>
                                <w:lang w:val="en-GB"/>
                              </w:rPr>
                            </w:pPr>
                            <w:bookmarkStart w:id="66" w:name="_Toc207810667"/>
                            <w:r w:rsidRPr="00253B91">
                              <w:rPr>
                                <w:lang w:val="en-GB"/>
                              </w:rPr>
                              <w:t xml:space="preserve">Figure </w:t>
                            </w:r>
                            <w:r w:rsidRPr="006D0055">
                              <w:fldChar w:fldCharType="begin"/>
                            </w:r>
                            <w:r w:rsidRPr="00253B91">
                              <w:rPr>
                                <w:lang w:val="en-GB"/>
                              </w:rPr>
                              <w:instrText xml:space="preserve"> SEQ Figure \* ARABIC </w:instrText>
                            </w:r>
                            <w:r w:rsidRPr="006D0055">
                              <w:fldChar w:fldCharType="separate"/>
                            </w:r>
                            <w:r w:rsidR="003062B5">
                              <w:rPr>
                                <w:noProof/>
                                <w:lang w:val="en-GB"/>
                              </w:rPr>
                              <w:t>9</w:t>
                            </w:r>
                            <w:r w:rsidRPr="006D0055">
                              <w:fldChar w:fldCharType="end"/>
                            </w:r>
                            <w:r w:rsidRPr="00253B91">
                              <w:rPr>
                                <w:lang w:val="en-GB"/>
                              </w:rPr>
                              <w:t xml:space="preserve">. The United Kingdom with its </w:t>
                            </w:r>
                            <w:proofErr w:type="spellStart"/>
                            <w:r w:rsidRPr="00253B91">
                              <w:rPr>
                                <w:lang w:val="en-GB"/>
                              </w:rPr>
                              <w:t>neighboring</w:t>
                            </w:r>
                            <w:proofErr w:type="spellEnd"/>
                            <w:r w:rsidRPr="00253B91">
                              <w:rPr>
                                <w:lang w:val="en-GB"/>
                              </w:rPr>
                              <w:t xml:space="preserve"> countries.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74105" id="_x0000_s1028" type="#_x0000_t202" style="position:absolute;margin-left:239.2pt;margin-top:228.05pt;width:245.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lW7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" stroked="f">
                <v:textbox style="mso-fit-shape-to-text:t" inset="0,0,0,0">
                  <w:txbxContent>
                    <w:p w14:paraId="3497F97E" w14:textId="1A12BFBC" w:rsidR="001D59CF" w:rsidRPr="00253B91" w:rsidRDefault="001D59CF" w:rsidP="001D59CF">
                      <w:pPr>
                        <w:pStyle w:val="Caption"/>
                        <w:rPr>
                          <w:sz w:val="32"/>
                          <w:lang w:val="en-GB"/>
                        </w:rPr>
                      </w:pPr>
                      <w:bookmarkStart w:id="67" w:name="_Toc207810667"/>
                      <w:r w:rsidRPr="00253B91">
                        <w:rPr>
                          <w:lang w:val="en-GB"/>
                        </w:rPr>
                        <w:t xml:space="preserve">Figure </w:t>
                      </w:r>
                      <w:r w:rsidRPr="006D0055">
                        <w:fldChar w:fldCharType="begin"/>
                      </w:r>
                      <w:r w:rsidRPr="00253B91">
                        <w:rPr>
                          <w:lang w:val="en-GB"/>
                        </w:rPr>
                        <w:instrText xml:space="preserve"> SEQ Figure \* ARABIC </w:instrText>
                      </w:r>
                      <w:r w:rsidRPr="006D0055">
                        <w:fldChar w:fldCharType="separate"/>
                      </w:r>
                      <w:r w:rsidR="003062B5">
                        <w:rPr>
                          <w:noProof/>
                          <w:lang w:val="en-GB"/>
                        </w:rPr>
                        <w:t>9</w:t>
                      </w:r>
                      <w:r w:rsidRPr="006D0055">
                        <w:fldChar w:fldCharType="end"/>
                      </w:r>
                      <w:r w:rsidRPr="00253B91">
                        <w:rPr>
                          <w:lang w:val="en-GB"/>
                        </w:rPr>
                        <w:t xml:space="preserve">. The United Kingdom with its </w:t>
                      </w:r>
                      <w:proofErr w:type="spellStart"/>
                      <w:r w:rsidRPr="00253B91">
                        <w:rPr>
                          <w:lang w:val="en-GB"/>
                        </w:rPr>
                        <w:t>neighboring</w:t>
                      </w:r>
                      <w:proofErr w:type="spellEnd"/>
                      <w:r w:rsidRPr="00253B91">
                        <w:rPr>
                          <w:lang w:val="en-GB"/>
                        </w:rPr>
                        <w:t xml:space="preserve"> countries.</w:t>
                      </w:r>
                      <w:bookmarkEnd w:id="67"/>
                    </w:p>
                  </w:txbxContent>
                </v:textbox>
                <w10:wrap type="square"/>
              </v:shape>
            </w:pict>
          </mc:Fallback>
        </mc:AlternateContent>
      </w:r>
      <w:r w:rsidRPr="00BB0EDE">
        <w:rPr>
          <w:noProof/>
        </w:rPr>
        <w:drawing>
          <wp:anchor distT="0" distB="0" distL="114300" distR="114300" simplePos="0" relativeHeight="251675648" behindDoc="0" locked="0" layoutInCell="1" allowOverlap="1" wp14:anchorId="6B8C4EFE" wp14:editId="00BF5732">
            <wp:simplePos x="0" y="0"/>
            <wp:positionH relativeFrom="column">
              <wp:posOffset>3037840</wp:posOffset>
            </wp:positionH>
            <wp:positionV relativeFrom="paragraph">
              <wp:posOffset>242570</wp:posOffset>
            </wp:positionV>
            <wp:extent cx="3120390" cy="2596515"/>
            <wp:effectExtent l="0" t="0" r="3810" b="0"/>
            <wp:wrapSquare wrapText="bothSides"/>
            <wp:docPr id="1816529521" name="Picture 1" descr="A map of the united kingd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9521" name="Picture 1" descr="A map of the united kingdo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0390" cy="2596515"/>
                    </a:xfrm>
                    <a:prstGeom prst="rect">
                      <a:avLst/>
                    </a:prstGeom>
                  </pic:spPr>
                </pic:pic>
              </a:graphicData>
            </a:graphic>
            <wp14:sizeRelH relativeFrom="margin">
              <wp14:pctWidth>0</wp14:pctWidth>
            </wp14:sizeRelH>
            <wp14:sizeRelV relativeFrom="margin">
              <wp14:pctHeight>0</wp14:pctHeight>
            </wp14:sizeRelV>
          </wp:anchor>
        </w:drawing>
      </w:r>
      <w:r w:rsidRPr="00BB0EDE">
        <w:t>Introduction</w:t>
      </w:r>
      <w:bookmarkEnd w:id="64"/>
      <w:bookmarkEnd w:id="65"/>
    </w:p>
    <w:p w14:paraId="36E6352F" w14:textId="1971C7C7" w:rsidR="001D59CF" w:rsidRPr="00BB0EDE" w:rsidRDefault="001D59CF" w:rsidP="001D59CF">
      <w:r w:rsidRPr="00BB0EDE">
        <w:t>Excluding Russia, the United Kingdom is the largest non-EU European nation. Brexit has made massive changes to the country, not least in terms of trade. Food security is one of the issues Britain must face: in the aftermath of the COVID closures, it became impossible to acquire fruit and vegetables from abroad, leading to the “Tomato crisis”. Another trend is the rise of the food processing industry, where the UK is the leading nation in Europe. With those facts in mind and with a market of close to 70,000,000 people, there should be plenty of opportunities for the F&amp;B sector.</w:t>
      </w:r>
    </w:p>
    <w:p w14:paraId="43ED7E42" w14:textId="6B50C6FD" w:rsidR="00C97BD2" w:rsidRPr="00BB0EDE" w:rsidRDefault="00C97BD2" w:rsidP="001D59CF">
      <w:r w:rsidRPr="00BB0EDE">
        <w:t>These opportunities align well with Microsoft’s expansion plans. Microsoft is curren</w:t>
      </w:r>
      <w:r w:rsidR="00C67142" w:rsidRPr="00BB0EDE">
        <w:t xml:space="preserve">tly </w:t>
      </w:r>
      <w:r w:rsidRPr="00BB0EDE">
        <w:t>investing several billion pound</w:t>
      </w:r>
      <w:r w:rsidR="00C67142" w:rsidRPr="00BB0EDE">
        <w:t>s</w:t>
      </w:r>
      <w:r w:rsidRPr="00BB0EDE">
        <w:t xml:space="preserve"> to rapidly double its UK data center capacity, with a strong focus on </w:t>
      </w:r>
      <w:r w:rsidR="006F3B0B" w:rsidRPr="00BB0EDE">
        <w:t>high-performance</w:t>
      </w:r>
      <w:r w:rsidRPr="00BB0EDE">
        <w:t xml:space="preserve"> infrastructure, renewable energy, and community integration.</w:t>
      </w:r>
    </w:p>
    <w:p w14:paraId="38932B89" w14:textId="7924E776" w:rsidR="001D59CF" w:rsidRPr="00BB0EDE" w:rsidRDefault="001D59CF" w:rsidP="001D59CF">
      <w:pPr>
        <w:pStyle w:val="Heading3"/>
      </w:pPr>
      <w:bookmarkStart w:id="68" w:name="_Toc207358010"/>
      <w:bookmarkStart w:id="69" w:name="_Toc207810608"/>
      <w:r w:rsidRPr="00BB0EDE">
        <w:t xml:space="preserve">Case </w:t>
      </w:r>
      <w:r w:rsidR="00561161" w:rsidRPr="00BB0EDE">
        <w:t>Selection</w:t>
      </w:r>
      <w:bookmarkEnd w:id="68"/>
      <w:bookmarkEnd w:id="69"/>
    </w:p>
    <w:p w14:paraId="00F9E9FC" w14:textId="7B5CB17C" w:rsidR="001D59CF" w:rsidRPr="00BB0EDE" w:rsidRDefault="001D59CF" w:rsidP="001D59CF">
      <w:r w:rsidRPr="00BB0EDE">
        <w:t>The Proximity Analysis points to locations in London, Cardiff, and Slough (just west of London).</w:t>
      </w:r>
      <w:r w:rsidR="00FF49A3" w:rsidRPr="00BB0EDE">
        <w:t xml:space="preserve"> Of these, the most promising plant is the </w:t>
      </w:r>
      <w:r w:rsidR="001F0E28" w:rsidRPr="00BB0EDE">
        <w:t>Mars</w:t>
      </w:r>
      <w:r w:rsidR="00FF49A3" w:rsidRPr="00BB0EDE">
        <w:t xml:space="preserve"> chocolate factory.</w:t>
      </w:r>
      <w:r w:rsidR="002720A1" w:rsidRPr="00BB0EDE">
        <w:t xml:space="preserve"> The Mars facility in Slough is a cornerstone of the company's UK operations and a hub of chocolate innovation. Originally opened in 1932, it is now a production site for Mars, Snickers, Galaxy, Maltesers, and other brands. More than 2.5 million Mars bars are produced daily, and these and other candy bars are shipped across Europe, China, and Australia.</w:t>
      </w:r>
      <w:r w:rsidR="00C50263" w:rsidRPr="00BB0EDE">
        <w:t xml:space="preserve"> For reference, below is a table of the world’s largest chocolate producers.</w:t>
      </w:r>
    </w:p>
    <w:p w14:paraId="0E318FB1" w14:textId="65B1691D" w:rsidR="001F0E28" w:rsidRPr="00BB0EDE" w:rsidRDefault="001F0E28" w:rsidP="001F0E28">
      <w:pPr>
        <w:pStyle w:val="Caption"/>
        <w:keepNext/>
      </w:pPr>
      <w:bookmarkStart w:id="70" w:name="_Toc207810652"/>
      <w:r w:rsidRPr="00BB0EDE">
        <w:t xml:space="preserve">Table </w:t>
      </w:r>
      <w:r>
        <w:fldChar w:fldCharType="begin"/>
      </w:r>
      <w:r>
        <w:instrText>SEQ Table \* ARABIC</w:instrText>
      </w:r>
      <w:r>
        <w:fldChar w:fldCharType="separate"/>
      </w:r>
      <w:r w:rsidR="00BB0EDE">
        <w:rPr>
          <w:noProof/>
        </w:rPr>
        <w:t>12</w:t>
      </w:r>
      <w:r>
        <w:fldChar w:fldCharType="end"/>
      </w:r>
      <w:r w:rsidRPr="00BB0EDE">
        <w:t>. The world’s largest producers of chocolate.</w:t>
      </w:r>
      <w:r w:rsidR="00445C70" w:rsidRPr="00BB0EDE">
        <w:t xml:space="preserve"> Estimates.</w:t>
      </w:r>
      <w:bookmarkEnd w:id="70"/>
    </w:p>
    <w:tbl>
      <w:tblPr>
        <w:tblStyle w:val="GridTable4-Accent1"/>
        <w:tblW w:w="7825" w:type="dxa"/>
        <w:tblLook w:val="04A0" w:firstRow="1" w:lastRow="0" w:firstColumn="1" w:lastColumn="0" w:noHBand="0" w:noVBand="1"/>
      </w:tblPr>
      <w:tblGrid>
        <w:gridCol w:w="2338"/>
        <w:gridCol w:w="2052"/>
        <w:gridCol w:w="3435"/>
      </w:tblGrid>
      <w:tr w:rsidR="00445C70" w:rsidRPr="00BB0EDE" w14:paraId="53F8BA25" w14:textId="77777777" w:rsidTr="00406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8D15C3" w14:textId="77777777" w:rsidR="00445C70" w:rsidRPr="00BB0EDE" w:rsidRDefault="00445C70" w:rsidP="001F0E28">
            <w:pPr>
              <w:jc w:val="center"/>
              <w:rPr>
                <w:rFonts w:eastAsia="Times New Roman" w:cs="Times New Roman"/>
                <w:sz w:val="20"/>
                <w:szCs w:val="20"/>
                <w:lang w:eastAsia="sv-SE"/>
              </w:rPr>
            </w:pPr>
            <w:r w:rsidRPr="00BB0EDE">
              <w:rPr>
                <w:rFonts w:eastAsia="Times New Roman" w:cs="Times New Roman"/>
                <w:sz w:val="20"/>
                <w:szCs w:val="20"/>
                <w:lang w:eastAsia="sv-SE"/>
              </w:rPr>
              <w:t>Company</w:t>
            </w:r>
          </w:p>
        </w:tc>
        <w:tc>
          <w:tcPr>
            <w:tcW w:w="2052" w:type="dxa"/>
            <w:hideMark/>
          </w:tcPr>
          <w:p w14:paraId="0988B242" w14:textId="2E0425E7" w:rsidR="00445C70" w:rsidRPr="00BB0EDE" w:rsidRDefault="00445C70" w:rsidP="001F0E2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Production/year</w:t>
            </w:r>
          </w:p>
        </w:tc>
        <w:tc>
          <w:tcPr>
            <w:tcW w:w="3435" w:type="dxa"/>
            <w:hideMark/>
          </w:tcPr>
          <w:p w14:paraId="5C2B4E57" w14:textId="77777777" w:rsidR="00445C70" w:rsidRPr="00BB0EDE" w:rsidRDefault="00445C70" w:rsidP="001F0E28">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Notable Brands</w:t>
            </w:r>
          </w:p>
        </w:tc>
      </w:tr>
      <w:tr w:rsidR="00445C70" w:rsidRPr="00BB0EDE" w14:paraId="7F3786B1"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0A05BF" w14:textId="77777777" w:rsidR="00445C70" w:rsidRPr="00BB0EDE" w:rsidRDefault="00445C70" w:rsidP="001F0E28">
            <w:pPr>
              <w:rPr>
                <w:rFonts w:eastAsia="Times New Roman" w:cs="Times New Roman"/>
                <w:sz w:val="20"/>
                <w:szCs w:val="20"/>
                <w:lang w:eastAsia="sv-SE"/>
              </w:rPr>
            </w:pPr>
            <w:r w:rsidRPr="00BB0EDE">
              <w:rPr>
                <w:rFonts w:eastAsia="Times New Roman" w:cs="Times New Roman"/>
                <w:sz w:val="20"/>
                <w:szCs w:val="20"/>
                <w:lang w:eastAsia="sv-SE"/>
              </w:rPr>
              <w:t>Ferrero</w:t>
            </w:r>
          </w:p>
        </w:tc>
        <w:tc>
          <w:tcPr>
            <w:tcW w:w="2052" w:type="dxa"/>
            <w:hideMark/>
          </w:tcPr>
          <w:p w14:paraId="038B1DDF" w14:textId="77777777" w:rsidR="00445C70" w:rsidRPr="00BB0EDE"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1.5 million tons</w:t>
            </w:r>
          </w:p>
        </w:tc>
        <w:tc>
          <w:tcPr>
            <w:tcW w:w="3435" w:type="dxa"/>
            <w:hideMark/>
          </w:tcPr>
          <w:p w14:paraId="0B05B14E" w14:textId="77777777" w:rsidR="00445C70" w:rsidRPr="00BB0EDE"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Nutella, Ferrero Rocher, Kinder</w:t>
            </w:r>
          </w:p>
        </w:tc>
      </w:tr>
      <w:tr w:rsidR="00445C70" w:rsidRPr="00BB0EDE" w14:paraId="2FE84ACA" w14:textId="77777777" w:rsidTr="00406297">
        <w:tc>
          <w:tcPr>
            <w:cnfStyle w:val="001000000000" w:firstRow="0" w:lastRow="0" w:firstColumn="1" w:lastColumn="0" w:oddVBand="0" w:evenVBand="0" w:oddHBand="0" w:evenHBand="0" w:firstRowFirstColumn="0" w:firstRowLastColumn="0" w:lastRowFirstColumn="0" w:lastRowLastColumn="0"/>
            <w:tcW w:w="0" w:type="auto"/>
            <w:hideMark/>
          </w:tcPr>
          <w:p w14:paraId="1037339B" w14:textId="77777777" w:rsidR="00445C70" w:rsidRPr="00BB0EDE" w:rsidRDefault="00445C70" w:rsidP="001F0E28">
            <w:pPr>
              <w:rPr>
                <w:rFonts w:eastAsia="Times New Roman" w:cs="Times New Roman"/>
                <w:sz w:val="20"/>
                <w:szCs w:val="20"/>
                <w:lang w:eastAsia="sv-SE"/>
              </w:rPr>
            </w:pPr>
            <w:r w:rsidRPr="00BB0EDE">
              <w:rPr>
                <w:rFonts w:eastAsia="Times New Roman" w:cs="Times New Roman"/>
                <w:sz w:val="20"/>
                <w:szCs w:val="20"/>
                <w:lang w:eastAsia="sv-SE"/>
              </w:rPr>
              <w:t>Hershey</w:t>
            </w:r>
          </w:p>
        </w:tc>
        <w:tc>
          <w:tcPr>
            <w:tcW w:w="2052" w:type="dxa"/>
            <w:hideMark/>
          </w:tcPr>
          <w:p w14:paraId="30C38C2A" w14:textId="77777777" w:rsidR="00445C70" w:rsidRPr="00BB0EDE" w:rsidRDefault="00445C70" w:rsidP="001F0E28">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450,000 tons</w:t>
            </w:r>
          </w:p>
        </w:tc>
        <w:tc>
          <w:tcPr>
            <w:tcW w:w="3435" w:type="dxa"/>
            <w:hideMark/>
          </w:tcPr>
          <w:p w14:paraId="58E4EC57" w14:textId="77777777" w:rsidR="00445C70" w:rsidRPr="00BB0EDE" w:rsidRDefault="00445C70" w:rsidP="001F0E28">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Hershey’s, Reese’s, Kisses</w:t>
            </w:r>
          </w:p>
        </w:tc>
      </w:tr>
      <w:tr w:rsidR="00445C70" w:rsidRPr="00BB0EDE" w14:paraId="0226B38B"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8A00EB" w14:textId="77777777" w:rsidR="00445C70" w:rsidRPr="00BB0EDE" w:rsidRDefault="00445C70" w:rsidP="001F0E28">
            <w:pPr>
              <w:rPr>
                <w:rFonts w:eastAsia="Times New Roman" w:cs="Times New Roman"/>
                <w:sz w:val="20"/>
                <w:szCs w:val="20"/>
                <w:lang w:eastAsia="sv-SE"/>
              </w:rPr>
            </w:pPr>
            <w:r w:rsidRPr="00BB0EDE">
              <w:rPr>
                <w:rFonts w:eastAsia="Times New Roman" w:cs="Times New Roman"/>
                <w:sz w:val="20"/>
                <w:szCs w:val="20"/>
                <w:lang w:eastAsia="sv-SE"/>
              </w:rPr>
              <w:t>Mars</w:t>
            </w:r>
          </w:p>
        </w:tc>
        <w:tc>
          <w:tcPr>
            <w:tcW w:w="2052" w:type="dxa"/>
            <w:hideMark/>
          </w:tcPr>
          <w:p w14:paraId="325239E6" w14:textId="7206154A" w:rsidR="00445C70" w:rsidRPr="00BB0EDE"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4</w:t>
            </w:r>
            <w:r w:rsidR="00275033" w:rsidRPr="00BB0EDE">
              <w:rPr>
                <w:rFonts w:eastAsia="Times New Roman" w:cs="Times New Roman"/>
                <w:sz w:val="20"/>
                <w:szCs w:val="20"/>
                <w:lang w:eastAsia="sv-SE"/>
              </w:rPr>
              <w:t>0</w:t>
            </w:r>
            <w:r w:rsidRPr="00BB0EDE">
              <w:rPr>
                <w:rFonts w:eastAsia="Times New Roman" w:cs="Times New Roman"/>
                <w:sz w:val="20"/>
                <w:szCs w:val="20"/>
                <w:lang w:eastAsia="sv-SE"/>
              </w:rPr>
              <w:t>0,000+ tons</w:t>
            </w:r>
          </w:p>
        </w:tc>
        <w:tc>
          <w:tcPr>
            <w:tcW w:w="3435" w:type="dxa"/>
            <w:hideMark/>
          </w:tcPr>
          <w:p w14:paraId="1783F038" w14:textId="77777777" w:rsidR="00445C70" w:rsidRPr="00BB0EDE"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M&amp;M’s, Snickers, Twix, Dove</w:t>
            </w:r>
          </w:p>
        </w:tc>
      </w:tr>
      <w:tr w:rsidR="00445C70" w:rsidRPr="00BB0EDE" w14:paraId="598EE9E2" w14:textId="77777777" w:rsidTr="00406297">
        <w:tc>
          <w:tcPr>
            <w:cnfStyle w:val="001000000000" w:firstRow="0" w:lastRow="0" w:firstColumn="1" w:lastColumn="0" w:oddVBand="0" w:evenVBand="0" w:oddHBand="0" w:evenHBand="0" w:firstRowFirstColumn="0" w:firstRowLastColumn="0" w:lastRowFirstColumn="0" w:lastRowLastColumn="0"/>
            <w:tcW w:w="0" w:type="auto"/>
            <w:hideMark/>
          </w:tcPr>
          <w:p w14:paraId="21C2878E" w14:textId="77777777" w:rsidR="00445C70" w:rsidRPr="00BB0EDE" w:rsidRDefault="00445C70" w:rsidP="001F0E28">
            <w:pPr>
              <w:rPr>
                <w:rFonts w:eastAsia="Times New Roman" w:cs="Times New Roman"/>
                <w:sz w:val="20"/>
                <w:szCs w:val="20"/>
                <w:lang w:eastAsia="sv-SE"/>
              </w:rPr>
            </w:pPr>
            <w:r w:rsidRPr="00BB0EDE">
              <w:rPr>
                <w:rFonts w:eastAsia="Times New Roman" w:cs="Times New Roman"/>
                <w:sz w:val="20"/>
                <w:szCs w:val="20"/>
                <w:lang w:eastAsia="sv-SE"/>
              </w:rPr>
              <w:t>Nestlé</w:t>
            </w:r>
          </w:p>
        </w:tc>
        <w:tc>
          <w:tcPr>
            <w:tcW w:w="2052" w:type="dxa"/>
            <w:hideMark/>
          </w:tcPr>
          <w:p w14:paraId="3ED724EF" w14:textId="0ABE3C80" w:rsidR="00445C70" w:rsidRPr="00BB0EDE" w:rsidRDefault="00445C70" w:rsidP="001F0E28">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100,000 tons</w:t>
            </w:r>
          </w:p>
        </w:tc>
        <w:tc>
          <w:tcPr>
            <w:tcW w:w="3435" w:type="dxa"/>
            <w:hideMark/>
          </w:tcPr>
          <w:p w14:paraId="5EB0C734" w14:textId="77777777" w:rsidR="00445C70" w:rsidRPr="00BB0EDE" w:rsidRDefault="00445C70" w:rsidP="001F0E28">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KitKat, Smarties, Cailler</w:t>
            </w:r>
          </w:p>
        </w:tc>
      </w:tr>
      <w:tr w:rsidR="00445C70" w:rsidRPr="00BB0EDE" w14:paraId="25414896"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F7C09" w14:textId="77777777" w:rsidR="00445C70" w:rsidRPr="00BB0EDE" w:rsidRDefault="00445C70" w:rsidP="001F0E28">
            <w:pPr>
              <w:rPr>
                <w:rFonts w:eastAsia="Times New Roman" w:cs="Times New Roman"/>
                <w:sz w:val="20"/>
                <w:szCs w:val="20"/>
                <w:lang w:eastAsia="sv-SE"/>
              </w:rPr>
            </w:pPr>
            <w:r w:rsidRPr="00BB0EDE">
              <w:rPr>
                <w:rFonts w:eastAsia="Times New Roman" w:cs="Times New Roman"/>
                <w:sz w:val="20"/>
                <w:szCs w:val="20"/>
                <w:lang w:eastAsia="sv-SE"/>
              </w:rPr>
              <w:t xml:space="preserve">Lindt &amp; </w:t>
            </w:r>
            <w:proofErr w:type="spellStart"/>
            <w:r w:rsidRPr="00BB0EDE">
              <w:rPr>
                <w:rFonts w:eastAsia="Times New Roman" w:cs="Times New Roman"/>
                <w:sz w:val="20"/>
                <w:szCs w:val="20"/>
                <w:lang w:eastAsia="sv-SE"/>
              </w:rPr>
              <w:t>Sprüngli</w:t>
            </w:r>
            <w:proofErr w:type="spellEnd"/>
          </w:p>
        </w:tc>
        <w:tc>
          <w:tcPr>
            <w:tcW w:w="2052" w:type="dxa"/>
            <w:hideMark/>
          </w:tcPr>
          <w:p w14:paraId="1936458E" w14:textId="77777777" w:rsidR="00445C70" w:rsidRPr="00BB0EDE"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140,000 tons</w:t>
            </w:r>
          </w:p>
        </w:tc>
        <w:tc>
          <w:tcPr>
            <w:tcW w:w="3435" w:type="dxa"/>
            <w:hideMark/>
          </w:tcPr>
          <w:p w14:paraId="52171BB9" w14:textId="77777777" w:rsidR="00445C70" w:rsidRPr="00BB0EDE" w:rsidRDefault="00445C70" w:rsidP="001F0E28">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Lindt, Ghirardelli</w:t>
            </w:r>
          </w:p>
        </w:tc>
      </w:tr>
    </w:tbl>
    <w:p w14:paraId="7B73CA2B" w14:textId="77777777" w:rsidR="001F0E28" w:rsidRPr="00BB0EDE" w:rsidRDefault="001F0E28" w:rsidP="001D59CF"/>
    <w:p w14:paraId="7F01E457" w14:textId="5E022D10" w:rsidR="00C50263" w:rsidRPr="00BB0EDE" w:rsidRDefault="00C50263" w:rsidP="00C50263">
      <w:r w:rsidRPr="00BB0EDE">
        <w:lastRenderedPageBreak/>
        <w:t>However, being such a large production site, the Mars facility is already supplied with a district heating system, biomass (waste wood) and waste-derived fuels to generate electricity, steam, and heat. Hence, the analysis focuse</w:t>
      </w:r>
      <w:r w:rsidR="0075792A" w:rsidRPr="00BB0EDE">
        <w:t>d</w:t>
      </w:r>
      <w:r w:rsidRPr="00BB0EDE">
        <w:t xml:space="preserve"> elsewhere.</w:t>
      </w:r>
    </w:p>
    <w:p w14:paraId="71D79939" w14:textId="516EFC60" w:rsidR="00FF49A3" w:rsidRPr="00BB0EDE" w:rsidRDefault="00FF49A3" w:rsidP="001D59CF">
      <w:r w:rsidRPr="00BB0EDE">
        <w:t xml:space="preserve">Moving beyond the </w:t>
      </w:r>
      <w:r w:rsidR="00C50263" w:rsidRPr="00BB0EDE">
        <w:t>Proximity Analysis</w:t>
      </w:r>
      <w:r w:rsidRPr="00BB0EDE">
        <w:t xml:space="preserve"> to feature also planned British Microsoft data center sites, some stand out, because of their size, readiness, and focus on </w:t>
      </w:r>
      <w:r w:rsidR="004D4673" w:rsidRPr="00BB0EDE">
        <w:t>high-density</w:t>
      </w:r>
      <w:r w:rsidRPr="00BB0EDE">
        <w:t xml:space="preserve"> compute (which provides the analysis with a 65-degree scenario):</w:t>
      </w:r>
    </w:p>
    <w:p w14:paraId="572F2C7A" w14:textId="46418189" w:rsidR="00FF49A3" w:rsidRPr="00BB0EDE" w:rsidRDefault="00CB1B80" w:rsidP="00CB1B80">
      <w:pPr>
        <w:pStyle w:val="ListParagraph"/>
        <w:numPr>
          <w:ilvl w:val="0"/>
          <w:numId w:val="17"/>
        </w:numPr>
      </w:pPr>
      <w:r w:rsidRPr="00BB0EDE">
        <w:t>Park Royal, London</w:t>
      </w:r>
    </w:p>
    <w:p w14:paraId="2FA354DA" w14:textId="1CC129F0" w:rsidR="00CB1B80" w:rsidRPr="00BB0EDE" w:rsidRDefault="00CB1B80" w:rsidP="00CB1B80">
      <w:pPr>
        <w:pStyle w:val="ListParagraph"/>
        <w:numPr>
          <w:ilvl w:val="0"/>
          <w:numId w:val="17"/>
        </w:numPr>
      </w:pPr>
      <w:r w:rsidRPr="00BB0EDE">
        <w:t>Skelton Grange, Leeds</w:t>
      </w:r>
    </w:p>
    <w:p w14:paraId="7C5FCE85" w14:textId="3B3DC8BF" w:rsidR="00CB1B80" w:rsidRPr="00BB0EDE" w:rsidRDefault="00CB1B80" w:rsidP="00CB1B80">
      <w:pPr>
        <w:pStyle w:val="ListParagraph"/>
        <w:numPr>
          <w:ilvl w:val="0"/>
          <w:numId w:val="17"/>
        </w:numPr>
      </w:pPr>
      <w:r w:rsidRPr="00BB0EDE">
        <w:t>Newport, Wales</w:t>
      </w:r>
    </w:p>
    <w:p w14:paraId="779FF2C0" w14:textId="0361DE14" w:rsidR="00CB1B80" w:rsidRPr="00BB0EDE" w:rsidRDefault="00CB1B80" w:rsidP="00CB1B80">
      <w:pPr>
        <w:pStyle w:val="ListParagraph"/>
        <w:numPr>
          <w:ilvl w:val="0"/>
          <w:numId w:val="17"/>
        </w:numPr>
      </w:pPr>
      <w:r w:rsidRPr="00BB0EDE">
        <w:t>Eggborough, North Yorkshire</w:t>
      </w:r>
    </w:p>
    <w:p w14:paraId="4CAD7DB9" w14:textId="7EF10CA5" w:rsidR="00CB1B80" w:rsidRPr="00BB0EDE" w:rsidRDefault="00CB1B80" w:rsidP="00CB1B80">
      <w:pPr>
        <w:pStyle w:val="ListParagraph"/>
        <w:numPr>
          <w:ilvl w:val="0"/>
          <w:numId w:val="17"/>
        </w:numPr>
      </w:pPr>
      <w:r w:rsidRPr="00BB0EDE">
        <w:t>Cardiff, Wales</w:t>
      </w:r>
    </w:p>
    <w:p w14:paraId="00BA1887" w14:textId="5F2927E6" w:rsidR="00457E34" w:rsidRPr="00BB0EDE" w:rsidRDefault="00AE62BB" w:rsidP="001D59CF">
      <w:r w:rsidRPr="00BB0EDE">
        <w:rPr>
          <w:noProof/>
        </w:rPr>
        <mc:AlternateContent>
          <mc:Choice Requires="wps">
            <w:drawing>
              <wp:anchor distT="0" distB="0" distL="114300" distR="114300" simplePos="0" relativeHeight="251679744" behindDoc="0" locked="0" layoutInCell="1" allowOverlap="1" wp14:anchorId="2F02BFBF" wp14:editId="1EA7E394">
                <wp:simplePos x="0" y="0"/>
                <wp:positionH relativeFrom="column">
                  <wp:posOffset>2586355</wp:posOffset>
                </wp:positionH>
                <wp:positionV relativeFrom="paragraph">
                  <wp:posOffset>1954612</wp:posOffset>
                </wp:positionV>
                <wp:extent cx="3273425" cy="635"/>
                <wp:effectExtent l="0" t="0" r="3175" b="0"/>
                <wp:wrapSquare wrapText="bothSides"/>
                <wp:docPr id="2008081640" name="Text Box 1"/>
                <wp:cNvGraphicFramePr/>
                <a:graphic xmlns:a="http://schemas.openxmlformats.org/drawingml/2006/main">
                  <a:graphicData uri="http://schemas.microsoft.com/office/word/2010/wordprocessingShape">
                    <wps:wsp>
                      <wps:cNvSpPr txBox="1"/>
                      <wps:spPr>
                        <a:xfrm>
                          <a:off x="0" y="0"/>
                          <a:ext cx="3273425" cy="635"/>
                        </a:xfrm>
                        <a:prstGeom prst="rect">
                          <a:avLst/>
                        </a:prstGeom>
                        <a:solidFill>
                          <a:prstClr val="white"/>
                        </a:solidFill>
                        <a:ln>
                          <a:noFill/>
                        </a:ln>
                      </wps:spPr>
                      <wps:txbx>
                        <w:txbxContent>
                          <w:p w14:paraId="09EAD39F" w14:textId="6F2AAC86" w:rsidR="00A63F38" w:rsidRPr="00253B91" w:rsidRDefault="00A63F38" w:rsidP="00A63F38">
                            <w:pPr>
                              <w:pStyle w:val="Caption"/>
                              <w:rPr>
                                <w:sz w:val="22"/>
                                <w:lang w:val="en-GB"/>
                              </w:rPr>
                            </w:pPr>
                            <w:bookmarkStart w:id="71" w:name="_Toc207810668"/>
                            <w:r w:rsidRPr="00253B91">
                              <w:rPr>
                                <w:lang w:val="en-GB"/>
                              </w:rPr>
                              <w:t xml:space="preserve">Figure </w:t>
                            </w:r>
                            <w:r w:rsidRPr="006D0055">
                              <w:fldChar w:fldCharType="begin"/>
                            </w:r>
                            <w:r w:rsidRPr="00253B91">
                              <w:rPr>
                                <w:lang w:val="en-GB"/>
                              </w:rPr>
                              <w:instrText xml:space="preserve"> SEQ Figure \* ARABIC </w:instrText>
                            </w:r>
                            <w:r w:rsidRPr="006D0055">
                              <w:fldChar w:fldCharType="separate"/>
                            </w:r>
                            <w:r w:rsidR="003062B5">
                              <w:rPr>
                                <w:noProof/>
                                <w:lang w:val="en-GB"/>
                              </w:rPr>
                              <w:t>10</w:t>
                            </w:r>
                            <w:r w:rsidRPr="006D0055">
                              <w:fldChar w:fldCharType="end"/>
                            </w:r>
                            <w:r w:rsidRPr="00253B91">
                              <w:rPr>
                                <w:lang w:val="en-GB"/>
                              </w:rPr>
                              <w:t xml:space="preserve">. A computer image of the coming Newport data </w:t>
                            </w:r>
                            <w:proofErr w:type="spellStart"/>
                            <w:r w:rsidRPr="00253B91">
                              <w:rPr>
                                <w:lang w:val="en-GB"/>
                              </w:rPr>
                              <w:t>center</w:t>
                            </w:r>
                            <w:proofErr w:type="spellEnd"/>
                            <w:r w:rsidRPr="00253B91">
                              <w:rPr>
                                <w:lang w:val="en-GB"/>
                              </w:rP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2BFBF" id="_x0000_s1029" type="#_x0000_t202" style="position:absolute;margin-left:203.65pt;margin-top:153.9pt;width:257.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PNRGgIAAD8EAAAOAAAAZHJzL2Uyb0RvYy54bWysU01v2zAMvQ/YfxB0X5yPtS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" stroked="f">
                <v:textbox style="mso-fit-shape-to-text:t" inset="0,0,0,0">
                  <w:txbxContent>
                    <w:p w14:paraId="09EAD39F" w14:textId="6F2AAC86" w:rsidR="00A63F38" w:rsidRPr="00253B91" w:rsidRDefault="00A63F38" w:rsidP="00A63F38">
                      <w:pPr>
                        <w:pStyle w:val="Caption"/>
                        <w:rPr>
                          <w:sz w:val="22"/>
                          <w:lang w:val="en-GB"/>
                        </w:rPr>
                      </w:pPr>
                      <w:bookmarkStart w:id="72" w:name="_Toc207810668"/>
                      <w:r w:rsidRPr="00253B91">
                        <w:rPr>
                          <w:lang w:val="en-GB"/>
                        </w:rPr>
                        <w:t xml:space="preserve">Figure </w:t>
                      </w:r>
                      <w:r w:rsidRPr="006D0055">
                        <w:fldChar w:fldCharType="begin"/>
                      </w:r>
                      <w:r w:rsidRPr="00253B91">
                        <w:rPr>
                          <w:lang w:val="en-GB"/>
                        </w:rPr>
                        <w:instrText xml:space="preserve"> SEQ Figure \* ARABIC </w:instrText>
                      </w:r>
                      <w:r w:rsidRPr="006D0055">
                        <w:fldChar w:fldCharType="separate"/>
                      </w:r>
                      <w:r w:rsidR="003062B5">
                        <w:rPr>
                          <w:noProof/>
                          <w:lang w:val="en-GB"/>
                        </w:rPr>
                        <w:t>10</w:t>
                      </w:r>
                      <w:r w:rsidRPr="006D0055">
                        <w:fldChar w:fldCharType="end"/>
                      </w:r>
                      <w:r w:rsidRPr="00253B91">
                        <w:rPr>
                          <w:lang w:val="en-GB"/>
                        </w:rPr>
                        <w:t xml:space="preserve">. A computer image of the coming Newport data </w:t>
                      </w:r>
                      <w:proofErr w:type="spellStart"/>
                      <w:r w:rsidRPr="00253B91">
                        <w:rPr>
                          <w:lang w:val="en-GB"/>
                        </w:rPr>
                        <w:t>center</w:t>
                      </w:r>
                      <w:proofErr w:type="spellEnd"/>
                      <w:r w:rsidRPr="00253B91">
                        <w:rPr>
                          <w:lang w:val="en-GB"/>
                        </w:rPr>
                        <w:t>.</w:t>
                      </w:r>
                      <w:bookmarkEnd w:id="72"/>
                    </w:p>
                  </w:txbxContent>
                </v:textbox>
                <w10:wrap type="square"/>
              </v:shape>
            </w:pict>
          </mc:Fallback>
        </mc:AlternateContent>
      </w:r>
      <w:r w:rsidR="00F36718" w:rsidRPr="00BB0EDE">
        <w:rPr>
          <w:noProof/>
        </w:rPr>
        <w:drawing>
          <wp:anchor distT="0" distB="0" distL="114300" distR="114300" simplePos="0" relativeHeight="251677696" behindDoc="0" locked="0" layoutInCell="1" allowOverlap="1" wp14:anchorId="7BE22200" wp14:editId="33E0FCBF">
            <wp:simplePos x="0" y="0"/>
            <wp:positionH relativeFrom="column">
              <wp:posOffset>2586355</wp:posOffset>
            </wp:positionH>
            <wp:positionV relativeFrom="paragraph">
              <wp:posOffset>52852</wp:posOffset>
            </wp:positionV>
            <wp:extent cx="3273425" cy="1814830"/>
            <wp:effectExtent l="0" t="0" r="3175" b="0"/>
            <wp:wrapSquare wrapText="bothSides"/>
            <wp:docPr id="1754321155" name="Picture 1" descr="A building with cars parked in fron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21155" name="Picture 1" descr="A building with cars parked in front of i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3425" cy="1814830"/>
                    </a:xfrm>
                    <a:prstGeom prst="rect">
                      <a:avLst/>
                    </a:prstGeom>
                  </pic:spPr>
                </pic:pic>
              </a:graphicData>
            </a:graphic>
            <wp14:sizeRelH relativeFrom="margin">
              <wp14:pctWidth>0</wp14:pctWidth>
            </wp14:sizeRelH>
            <wp14:sizeRelV relativeFrom="margin">
              <wp14:pctHeight>0</wp14:pctHeight>
            </wp14:sizeRelV>
          </wp:anchor>
        </w:drawing>
      </w:r>
      <w:r w:rsidR="00FF49A3" w:rsidRPr="00BB0EDE">
        <w:t xml:space="preserve">Of these, the </w:t>
      </w:r>
      <w:r w:rsidR="00FF49A3" w:rsidRPr="00BB0EDE">
        <w:rPr>
          <w:b/>
        </w:rPr>
        <w:t>Newport</w:t>
      </w:r>
      <w:r w:rsidR="00FF49A3" w:rsidRPr="00BB0EDE">
        <w:t xml:space="preserve"> site </w:t>
      </w:r>
      <w:r w:rsidR="000D50A7" w:rsidRPr="00BB0EDE">
        <w:t>(</w:t>
      </w:r>
      <w:r w:rsidR="00457E34" w:rsidRPr="00BB0EDE">
        <w:t xml:space="preserve">the </w:t>
      </w:r>
      <w:r w:rsidR="00C50263" w:rsidRPr="00BB0EDE">
        <w:t>“</w:t>
      </w:r>
      <w:r w:rsidR="00457E34" w:rsidRPr="00BB0EDE">
        <w:t>Imperial Park</w:t>
      </w:r>
      <w:r w:rsidR="00C50263" w:rsidRPr="00BB0EDE">
        <w:t>”</w:t>
      </w:r>
      <w:r w:rsidR="00457E34" w:rsidRPr="00BB0EDE">
        <w:t xml:space="preserve"> campus) was chosen</w:t>
      </w:r>
      <w:r w:rsidR="00F36718" w:rsidRPr="00BB0EDE">
        <w:t xml:space="preserve"> (see figure)</w:t>
      </w:r>
      <w:r w:rsidR="00457E34" w:rsidRPr="00BB0EDE">
        <w:t xml:space="preserve">. The facility </w:t>
      </w:r>
      <w:r w:rsidR="000D50A7" w:rsidRPr="00BB0EDE">
        <w:t>has been approved but not yet built</w:t>
      </w:r>
      <w:r w:rsidR="00457E34" w:rsidRPr="00BB0EDE">
        <w:t xml:space="preserve">. Its two large data halls will support AI model hosting and cloud </w:t>
      </w:r>
      <w:proofErr w:type="gramStart"/>
      <w:r w:rsidR="00457E34" w:rsidRPr="00BB0EDE">
        <w:t>services, and</w:t>
      </w:r>
      <w:proofErr w:type="gramEnd"/>
      <w:r w:rsidR="00457E34" w:rsidRPr="00BB0EDE">
        <w:t xml:space="preserve"> serve as a major component of the company’s UK AI infrastructure plan.</w:t>
      </w:r>
      <w:r w:rsidR="00C67142" w:rsidRPr="00BB0EDE">
        <w:rPr>
          <w:rStyle w:val="FootnoteReference"/>
        </w:rPr>
        <w:footnoteReference w:id="17"/>
      </w:r>
      <w:r w:rsidR="00457E34" w:rsidRPr="00BB0EDE">
        <w:t xml:space="preserve"> </w:t>
      </w:r>
    </w:p>
    <w:p w14:paraId="54D6EBA7" w14:textId="5C87C1F8" w:rsidR="001D59CF" w:rsidRPr="00BB0EDE" w:rsidRDefault="00457E34" w:rsidP="001D59CF">
      <w:r w:rsidRPr="00BB0EDE">
        <w:t xml:space="preserve">This </w:t>
      </w:r>
      <w:proofErr w:type="gramStart"/>
      <w:r w:rsidRPr="00BB0EDE">
        <w:t>particular data</w:t>
      </w:r>
      <w:proofErr w:type="gramEnd"/>
      <w:r w:rsidRPr="00BB0EDE">
        <w:t xml:space="preserve"> center was </w:t>
      </w:r>
      <w:r w:rsidR="00237139" w:rsidRPr="00BB0EDE">
        <w:t>selected</w:t>
      </w:r>
      <w:r w:rsidRPr="00BB0EDE">
        <w:t xml:space="preserve"> </w:t>
      </w:r>
      <w:r w:rsidR="00D04DAF" w:rsidRPr="00BB0EDE">
        <w:t xml:space="preserve">as it has </w:t>
      </w:r>
      <w:r w:rsidR="00E27FA1" w:rsidRPr="00BB0EDE">
        <w:t>a large Unilever facility</w:t>
      </w:r>
      <w:r w:rsidR="00D04DAF" w:rsidRPr="00BB0EDE">
        <w:t xml:space="preserve"> nearby.</w:t>
      </w:r>
      <w:r w:rsidR="00B50408" w:rsidRPr="00BB0EDE">
        <w:t xml:space="preserve"> </w:t>
      </w:r>
      <w:r w:rsidR="00D04DAF" w:rsidRPr="00BB0EDE">
        <w:t xml:space="preserve">The facility is </w:t>
      </w:r>
      <w:r w:rsidR="00B50408" w:rsidRPr="00BB0EDE">
        <w:t>described below</w:t>
      </w:r>
      <w:r w:rsidR="00CB1B80" w:rsidRPr="00BB0EDE">
        <w:t>.</w:t>
      </w:r>
    </w:p>
    <w:p w14:paraId="0E921967" w14:textId="4FC1E3F5" w:rsidR="001D59CF" w:rsidRPr="00BB0EDE" w:rsidRDefault="001D59CF" w:rsidP="001D59CF">
      <w:pPr>
        <w:pStyle w:val="Heading3"/>
      </w:pPr>
      <w:bookmarkStart w:id="73" w:name="_Toc207358011"/>
      <w:bookmarkStart w:id="74" w:name="_Toc207810609"/>
      <w:r w:rsidRPr="00BB0EDE">
        <w:t xml:space="preserve">Chosen </w:t>
      </w:r>
      <w:proofErr w:type="spellStart"/>
      <w:r w:rsidR="00561161" w:rsidRPr="00BB0EDE">
        <w:t>Offtaker</w:t>
      </w:r>
      <w:bookmarkEnd w:id="73"/>
      <w:bookmarkEnd w:id="74"/>
      <w:proofErr w:type="spellEnd"/>
    </w:p>
    <w:p w14:paraId="15E54862" w14:textId="392B5DA2" w:rsidR="001D59CF" w:rsidRPr="00BB0EDE" w:rsidRDefault="00E27FA1" w:rsidP="001D59CF">
      <w:r w:rsidRPr="00BB0EDE">
        <w:t>The Unilever</w:t>
      </w:r>
      <w:r w:rsidR="00D04DAF" w:rsidRPr="00BB0EDE">
        <w:t xml:space="preserve"> Foods plant is situated in Crumlin, just north of Newport. </w:t>
      </w:r>
      <w:r w:rsidR="00CB1B80" w:rsidRPr="00BB0EDE">
        <w:t xml:space="preserve">Its operations </w:t>
      </w:r>
      <w:r w:rsidR="00D04DAF" w:rsidRPr="00BB0EDE">
        <w:t xml:space="preserve">should </w:t>
      </w:r>
      <w:r w:rsidR="00CB1B80" w:rsidRPr="00BB0EDE">
        <w:t>include pasteurization, cooking, CIP (clean-in-place), and packaging – all heat-intensive processes.</w:t>
      </w:r>
    </w:p>
    <w:p w14:paraId="10A18C2A" w14:textId="371CBCA5" w:rsidR="00CB1B80" w:rsidRPr="00BB0EDE" w:rsidRDefault="00DD4B0F" w:rsidP="001D59CF">
      <w:r w:rsidRPr="00BB0EDE">
        <w:t>A</w:t>
      </w:r>
      <w:r w:rsidR="00CB1B80" w:rsidRPr="00BB0EDE">
        <w:t xml:space="preserve"> plant of this size needs between 6 and 10 MW of power, and </w:t>
      </w:r>
      <w:r w:rsidRPr="00BB0EDE">
        <w:t>though Unilever works towards a green transition</w:t>
      </w:r>
      <w:r w:rsidR="00D40CE2" w:rsidRPr="00BB0EDE">
        <w:t>,</w:t>
      </w:r>
      <w:r w:rsidRPr="00BB0EDE">
        <w:rPr>
          <w:rStyle w:val="FootnoteReference"/>
        </w:rPr>
        <w:footnoteReference w:id="18"/>
      </w:r>
      <w:r w:rsidR="00F36718" w:rsidRPr="00BB0EDE">
        <w:t xml:space="preserve"> </w:t>
      </w:r>
      <w:r w:rsidR="00CB1B80" w:rsidRPr="00BB0EDE">
        <w:t xml:space="preserve">the current energy source </w:t>
      </w:r>
      <w:r w:rsidR="002720A1" w:rsidRPr="00BB0EDE">
        <w:t xml:space="preserve">of the plant </w:t>
      </w:r>
      <w:r w:rsidR="00CB1B80" w:rsidRPr="00BB0EDE">
        <w:t xml:space="preserve">is </w:t>
      </w:r>
      <w:r w:rsidRPr="00BB0EDE">
        <w:t xml:space="preserve">likely </w:t>
      </w:r>
      <w:r w:rsidR="00F36718" w:rsidRPr="00BB0EDE">
        <w:t xml:space="preserve">still </w:t>
      </w:r>
      <w:r w:rsidR="00CB1B80" w:rsidRPr="00BB0EDE">
        <w:t>natural gas.</w:t>
      </w:r>
    </w:p>
    <w:p w14:paraId="4ACDF308" w14:textId="49E86248" w:rsidR="00DD4B0F" w:rsidRPr="00BB0EDE" w:rsidRDefault="00F36718" w:rsidP="001D59CF">
      <w:r w:rsidRPr="00BB0EDE">
        <w:t>T</w:t>
      </w:r>
      <w:r w:rsidR="007F5BCE" w:rsidRPr="00BB0EDE">
        <w:t xml:space="preserve">he distance between the two entities is long, </w:t>
      </w:r>
      <w:r w:rsidR="00532C1D" w:rsidRPr="00BB0EDE">
        <w:t>15</w:t>
      </w:r>
      <w:r w:rsidR="007F5BCE" w:rsidRPr="00BB0EDE">
        <w:t xml:space="preserve"> kilometers. This makes the </w:t>
      </w:r>
      <w:proofErr w:type="gramStart"/>
      <w:r w:rsidR="007F5BCE" w:rsidRPr="00BB0EDE">
        <w:t>use</w:t>
      </w:r>
      <w:proofErr w:type="gramEnd"/>
      <w:r w:rsidR="007F5BCE" w:rsidRPr="00BB0EDE">
        <w:t xml:space="preserve"> case </w:t>
      </w:r>
      <w:r w:rsidRPr="00BB0EDE">
        <w:t xml:space="preserve">interesting as a challenge. </w:t>
      </w:r>
      <w:proofErr w:type="gramStart"/>
      <w:r w:rsidRPr="00BB0EDE">
        <w:t xml:space="preserve">As </w:t>
      </w:r>
      <w:r w:rsidR="007F5BCE" w:rsidRPr="00BB0EDE">
        <w:t>long as</w:t>
      </w:r>
      <w:proofErr w:type="gramEnd"/>
      <w:r w:rsidR="007F5BCE" w:rsidRPr="00BB0EDE">
        <w:t xml:space="preserve"> HDPE pipes can be utilized, there are no true physical or financial problems in overcoming this distance. </w:t>
      </w:r>
      <w:r w:rsidRPr="00BB0EDE">
        <w:t xml:space="preserve">With </w:t>
      </w:r>
      <w:r w:rsidR="004D4673" w:rsidRPr="00BB0EDE">
        <w:t>high projected rack densities at the site</w:t>
      </w:r>
      <w:r w:rsidRPr="00BB0EDE">
        <w:t>, t</w:t>
      </w:r>
      <w:r w:rsidR="007F5BCE" w:rsidRPr="00BB0EDE">
        <w:t>he case would gain from being at 65 instead of 30 degrees. For durability, stainless steel</w:t>
      </w:r>
      <w:r w:rsidR="00BD1024" w:rsidRPr="00BB0EDE">
        <w:t xml:space="preserve"> </w:t>
      </w:r>
      <w:r w:rsidRPr="00BB0EDE">
        <w:t>is</w:t>
      </w:r>
      <w:r w:rsidR="00BD1024" w:rsidRPr="00BB0EDE">
        <w:t xml:space="preserve"> slightly better </w:t>
      </w:r>
      <w:r w:rsidR="004D5B59" w:rsidRPr="00BB0EDE">
        <w:t>at this temperature</w:t>
      </w:r>
      <w:r w:rsidR="00BD1024" w:rsidRPr="00BB0EDE">
        <w:t xml:space="preserve">, </w:t>
      </w:r>
      <w:r w:rsidR="007F5BCE" w:rsidRPr="00BB0EDE">
        <w:t xml:space="preserve">which </w:t>
      </w:r>
      <w:r w:rsidR="00BD1024" w:rsidRPr="00BB0EDE">
        <w:t xml:space="preserve">would increase </w:t>
      </w:r>
      <w:r w:rsidR="007F5BCE" w:rsidRPr="00BB0EDE">
        <w:lastRenderedPageBreak/>
        <w:t>costs for piping</w:t>
      </w:r>
      <w:r w:rsidR="00532C1D" w:rsidRPr="00BB0EDE">
        <w:t xml:space="preserve"> over such a distance</w:t>
      </w:r>
      <w:r w:rsidRPr="00BB0EDE">
        <w:t>, but not to the extent that it would threaten the business case</w:t>
      </w:r>
      <w:r w:rsidR="00BD1024" w:rsidRPr="00BB0EDE">
        <w:t>.</w:t>
      </w:r>
    </w:p>
    <w:p w14:paraId="2FE5EA8C" w14:textId="292F9168" w:rsidR="007F5BCE" w:rsidRPr="00BB0EDE" w:rsidRDefault="00F36718" w:rsidP="001D59CF">
      <w:r w:rsidRPr="00BB0EDE">
        <w:t>Indeed</w:t>
      </w:r>
      <w:r w:rsidR="007F5BCE" w:rsidRPr="00BB0EDE">
        <w:t xml:space="preserve">, heat transfer at these temperatures </w:t>
      </w:r>
      <w:r w:rsidR="00532C1D" w:rsidRPr="00BB0EDE">
        <w:t>is</w:t>
      </w:r>
      <w:r w:rsidR="007F5BCE" w:rsidRPr="00BB0EDE">
        <w:t xml:space="preserve"> commonplace in other locations, such as in the Nordics. Hence, the 65°C degree scenario is utilized here, as an illustration if nothing else.</w:t>
      </w:r>
    </w:p>
    <w:p w14:paraId="0845B0E9" w14:textId="285FE4F5" w:rsidR="007F5BCE" w:rsidRPr="00BB0EDE" w:rsidRDefault="007F5BCE" w:rsidP="001D59CF">
      <w:r w:rsidRPr="00BB0EDE">
        <w:t xml:space="preserve">At 65°C, </w:t>
      </w:r>
      <w:r w:rsidR="004F74AD" w:rsidRPr="00BB0EDE">
        <w:t xml:space="preserve">this </w:t>
      </w:r>
      <w:r w:rsidR="00F36718" w:rsidRPr="00BB0EDE">
        <w:t>table describes heat rangers, power needs and the suitability for different heating procedures at the plant</w:t>
      </w:r>
      <w:r w:rsidR="004F74AD" w:rsidRPr="00BB0EDE">
        <w:t>.</w:t>
      </w:r>
    </w:p>
    <w:p w14:paraId="1338F168" w14:textId="77777777" w:rsidR="006F6B53" w:rsidRPr="00BB0EDE" w:rsidRDefault="006F6B53" w:rsidP="001D59CF"/>
    <w:p w14:paraId="06E92A1D" w14:textId="451ED698" w:rsidR="00F36718" w:rsidRPr="00BB0EDE" w:rsidRDefault="00F36718" w:rsidP="00F36718">
      <w:pPr>
        <w:pStyle w:val="Caption"/>
        <w:keepNext/>
      </w:pPr>
      <w:bookmarkStart w:id="75" w:name="_Toc207810653"/>
      <w:r w:rsidRPr="00BB0EDE">
        <w:t xml:space="preserve">Table </w:t>
      </w:r>
      <w:r>
        <w:fldChar w:fldCharType="begin"/>
      </w:r>
      <w:r>
        <w:instrText>SEQ Table \* ARABIC</w:instrText>
      </w:r>
      <w:r>
        <w:fldChar w:fldCharType="separate"/>
      </w:r>
      <w:r w:rsidR="00BB0EDE">
        <w:rPr>
          <w:noProof/>
        </w:rPr>
        <w:t>13</w:t>
      </w:r>
      <w:r>
        <w:fldChar w:fldCharType="end"/>
      </w:r>
      <w:r w:rsidRPr="00BB0EDE">
        <w:t>. Thermal energy breakdown for the Unilever plant.</w:t>
      </w:r>
      <w:bookmarkEnd w:id="75"/>
    </w:p>
    <w:tbl>
      <w:tblPr>
        <w:tblStyle w:val="GridTable4-Accent1"/>
        <w:tblW w:w="9067" w:type="dxa"/>
        <w:tblLook w:val="04A0" w:firstRow="1" w:lastRow="0" w:firstColumn="1" w:lastColumn="0" w:noHBand="0" w:noVBand="1"/>
      </w:tblPr>
      <w:tblGrid>
        <w:gridCol w:w="1536"/>
        <w:gridCol w:w="1115"/>
        <w:gridCol w:w="1604"/>
        <w:gridCol w:w="1116"/>
        <w:gridCol w:w="1116"/>
        <w:gridCol w:w="1116"/>
        <w:gridCol w:w="1464"/>
      </w:tblGrid>
      <w:tr w:rsidR="00F36718" w:rsidRPr="00BB0EDE" w14:paraId="348A8CB7" w14:textId="77777777" w:rsidTr="00082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1B484FB1" w14:textId="501C0462" w:rsidR="00F36718" w:rsidRPr="00BB0EDE" w:rsidRDefault="00F36718" w:rsidP="00406297">
            <w:pPr>
              <w:jc w:val="center"/>
              <w:rPr>
                <w:sz w:val="20"/>
                <w:szCs w:val="20"/>
              </w:rPr>
            </w:pPr>
            <w:r w:rsidRPr="00BB0EDE">
              <w:rPr>
                <w:rFonts w:eastAsia="Times New Roman" w:cs="Times New Roman"/>
                <w:sz w:val="20"/>
                <w:szCs w:val="20"/>
                <w:lang w:eastAsia="sv-SE"/>
              </w:rPr>
              <w:t>Process</w:t>
            </w:r>
          </w:p>
        </w:tc>
        <w:tc>
          <w:tcPr>
            <w:tcW w:w="1115" w:type="dxa"/>
          </w:tcPr>
          <w:p w14:paraId="4025E775" w14:textId="5DE1151E" w:rsidR="00F36718" w:rsidRPr="00BB0EDE" w:rsidRDefault="00F36718" w:rsidP="00406297">
            <w:pPr>
              <w:jc w:val="cente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cs="Times New Roman"/>
                <w:sz w:val="20"/>
                <w:szCs w:val="20"/>
                <w:lang w:eastAsia="sv-SE"/>
              </w:rPr>
              <w:t>Temp Range (°C)</w:t>
            </w:r>
          </w:p>
        </w:tc>
        <w:tc>
          <w:tcPr>
            <w:tcW w:w="1604" w:type="dxa"/>
          </w:tcPr>
          <w:p w14:paraId="15668B5B" w14:textId="41C07813" w:rsidR="00F36718" w:rsidRPr="00BB0EDE" w:rsidRDefault="00F36718" w:rsidP="0040629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Description</w:t>
            </w:r>
          </w:p>
        </w:tc>
        <w:tc>
          <w:tcPr>
            <w:tcW w:w="1116" w:type="dxa"/>
          </w:tcPr>
          <w:p w14:paraId="295C01E2" w14:textId="00645E1A" w:rsidR="00F36718" w:rsidRPr="00BB0EDE" w:rsidRDefault="00F36718" w:rsidP="00406297">
            <w:pPr>
              <w:jc w:val="cente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cs="Times New Roman"/>
                <w:sz w:val="20"/>
                <w:szCs w:val="20"/>
                <w:lang w:eastAsia="sv-SE"/>
              </w:rPr>
              <w:t>% Thermal Demand</w:t>
            </w:r>
          </w:p>
        </w:tc>
        <w:tc>
          <w:tcPr>
            <w:tcW w:w="1116" w:type="dxa"/>
          </w:tcPr>
          <w:p w14:paraId="49C11517" w14:textId="33E876E2" w:rsidR="00F36718" w:rsidRPr="00BB0EDE" w:rsidRDefault="00F36718" w:rsidP="00406297">
            <w:pPr>
              <w:jc w:val="cente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cs="Times New Roman"/>
                <w:sz w:val="20"/>
                <w:szCs w:val="20"/>
                <w:lang w:eastAsia="sv-SE"/>
              </w:rPr>
              <w:t>Power Need (MW)</w:t>
            </w:r>
          </w:p>
        </w:tc>
        <w:tc>
          <w:tcPr>
            <w:tcW w:w="1116" w:type="dxa"/>
          </w:tcPr>
          <w:p w14:paraId="0F52F2F8" w14:textId="7825878D" w:rsidR="00F36718" w:rsidRPr="00BB0EDE" w:rsidRDefault="00F36718" w:rsidP="00406297">
            <w:pPr>
              <w:jc w:val="cente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cs="Times New Roman"/>
                <w:sz w:val="20"/>
                <w:szCs w:val="20"/>
                <w:lang w:eastAsia="sv-SE"/>
              </w:rPr>
              <w:t>64°C Heat Match</w:t>
            </w:r>
          </w:p>
        </w:tc>
        <w:tc>
          <w:tcPr>
            <w:tcW w:w="1464" w:type="dxa"/>
          </w:tcPr>
          <w:p w14:paraId="7C3FBEE0" w14:textId="52CE290D" w:rsidR="00F36718" w:rsidRPr="00BB0EDE" w:rsidRDefault="00F36718" w:rsidP="00406297">
            <w:pPr>
              <w:jc w:val="center"/>
              <w:cnfStyle w:val="100000000000" w:firstRow="1" w:lastRow="0" w:firstColumn="0" w:lastColumn="0" w:oddVBand="0" w:evenVBand="0" w:oddHBand="0" w:evenHBand="0" w:firstRowFirstColumn="0" w:firstRowLastColumn="0" w:lastRowFirstColumn="0" w:lastRowLastColumn="0"/>
              <w:rPr>
                <w:sz w:val="20"/>
                <w:szCs w:val="20"/>
              </w:rPr>
            </w:pPr>
            <w:r w:rsidRPr="00BB0EDE">
              <w:rPr>
                <w:rFonts w:eastAsia="Times New Roman" w:cs="Times New Roman"/>
                <w:sz w:val="20"/>
                <w:szCs w:val="20"/>
                <w:lang w:eastAsia="sv-SE"/>
              </w:rPr>
              <w:t>Opportunity</w:t>
            </w:r>
          </w:p>
        </w:tc>
      </w:tr>
      <w:tr w:rsidR="00F36718" w:rsidRPr="00BB0EDE" w14:paraId="43C3336C" w14:textId="77777777" w:rsidTr="00082C1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4356CE0E" w14:textId="77777777" w:rsidR="00F36718" w:rsidRPr="00BB0EDE" w:rsidRDefault="00F36718" w:rsidP="00F36718">
            <w:pPr>
              <w:rPr>
                <w:rFonts w:eastAsia="Times New Roman" w:cs="Times New Roman"/>
                <w:color w:val="000000"/>
                <w:sz w:val="20"/>
                <w:szCs w:val="20"/>
                <w:lang w:eastAsia="sv-SE"/>
              </w:rPr>
            </w:pPr>
            <w:r w:rsidRPr="00BB0EDE">
              <w:rPr>
                <w:rFonts w:eastAsia="Times New Roman" w:cs="Times New Roman"/>
                <w:color w:val="000000"/>
                <w:sz w:val="20"/>
                <w:szCs w:val="20"/>
                <w:lang w:eastAsia="sv-SE"/>
              </w:rPr>
              <w:t>Pasteurization</w:t>
            </w:r>
          </w:p>
        </w:tc>
        <w:tc>
          <w:tcPr>
            <w:tcW w:w="1115" w:type="dxa"/>
            <w:noWrap/>
            <w:hideMark/>
          </w:tcPr>
          <w:p w14:paraId="742BBBA9"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70–90</w:t>
            </w:r>
          </w:p>
        </w:tc>
        <w:tc>
          <w:tcPr>
            <w:tcW w:w="1604" w:type="dxa"/>
          </w:tcPr>
          <w:p w14:paraId="12E96255" w14:textId="0FCB43ED"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Heating sauces/spreads to kill pathogens; batch or continuous</w:t>
            </w:r>
          </w:p>
        </w:tc>
        <w:tc>
          <w:tcPr>
            <w:tcW w:w="1116" w:type="dxa"/>
            <w:noWrap/>
            <w:hideMark/>
          </w:tcPr>
          <w:p w14:paraId="2AB01163" w14:textId="72D2A032"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~25%</w:t>
            </w:r>
          </w:p>
        </w:tc>
        <w:tc>
          <w:tcPr>
            <w:tcW w:w="1116" w:type="dxa"/>
            <w:noWrap/>
            <w:hideMark/>
          </w:tcPr>
          <w:p w14:paraId="3F97BC36"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2.0–2.5</w:t>
            </w:r>
          </w:p>
        </w:tc>
        <w:tc>
          <w:tcPr>
            <w:tcW w:w="1116" w:type="dxa"/>
            <w:noWrap/>
            <w:hideMark/>
          </w:tcPr>
          <w:p w14:paraId="3B1C34C4" w14:textId="5891453B"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Yes</w:t>
            </w:r>
          </w:p>
        </w:tc>
        <w:tc>
          <w:tcPr>
            <w:tcW w:w="1464" w:type="dxa"/>
            <w:noWrap/>
            <w:hideMark/>
          </w:tcPr>
          <w:p w14:paraId="4421122D"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Ideal match—can use 64°C supply directly for continuous pasteurization</w:t>
            </w:r>
          </w:p>
        </w:tc>
      </w:tr>
      <w:tr w:rsidR="00F36718" w:rsidRPr="00BB0EDE" w14:paraId="4A0E8A64" w14:textId="77777777" w:rsidTr="00082C1E">
        <w:trPr>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32987F5E" w14:textId="77777777" w:rsidR="00F36718" w:rsidRPr="00BB0EDE" w:rsidRDefault="00F36718" w:rsidP="00F36718">
            <w:pPr>
              <w:rPr>
                <w:rFonts w:eastAsia="Times New Roman" w:cs="Times New Roman"/>
                <w:color w:val="000000"/>
                <w:sz w:val="20"/>
                <w:szCs w:val="20"/>
                <w:lang w:eastAsia="sv-SE"/>
              </w:rPr>
            </w:pPr>
            <w:r w:rsidRPr="00BB0EDE">
              <w:rPr>
                <w:rFonts w:eastAsia="Times New Roman" w:cs="Times New Roman"/>
                <w:color w:val="000000"/>
                <w:sz w:val="20"/>
                <w:szCs w:val="20"/>
                <w:lang w:eastAsia="sv-SE"/>
              </w:rPr>
              <w:t>Cooking &amp; Blending</w:t>
            </w:r>
          </w:p>
        </w:tc>
        <w:tc>
          <w:tcPr>
            <w:tcW w:w="1115" w:type="dxa"/>
            <w:noWrap/>
            <w:hideMark/>
          </w:tcPr>
          <w:p w14:paraId="1F5AF76B"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80–100</w:t>
            </w:r>
          </w:p>
        </w:tc>
        <w:tc>
          <w:tcPr>
            <w:tcW w:w="1604" w:type="dxa"/>
          </w:tcPr>
          <w:p w14:paraId="01AC52E9" w14:textId="03F99878"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 xml:space="preserve">Thermal processing of </w:t>
            </w:r>
            <w:proofErr w:type="gramStart"/>
            <w:r w:rsidRPr="00BB0EDE">
              <w:rPr>
                <w:rFonts w:eastAsia="Times New Roman" w:cs="Times New Roman"/>
                <w:color w:val="000000"/>
                <w:sz w:val="20"/>
                <w:szCs w:val="20"/>
                <w:lang w:eastAsia="sv-SE"/>
              </w:rPr>
              <w:t>ingredients;</w:t>
            </w:r>
            <w:proofErr w:type="gramEnd"/>
            <w:r w:rsidRPr="00BB0EDE">
              <w:rPr>
                <w:rFonts w:eastAsia="Times New Roman" w:cs="Times New Roman"/>
                <w:color w:val="000000"/>
                <w:sz w:val="20"/>
                <w:szCs w:val="20"/>
                <w:lang w:eastAsia="sv-SE"/>
              </w:rPr>
              <w:t xml:space="preserve"> includes emulsification and mixing</w:t>
            </w:r>
          </w:p>
        </w:tc>
        <w:tc>
          <w:tcPr>
            <w:tcW w:w="1116" w:type="dxa"/>
            <w:noWrap/>
            <w:hideMark/>
          </w:tcPr>
          <w:p w14:paraId="47E606C1" w14:textId="024A9EB6"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~20%</w:t>
            </w:r>
          </w:p>
        </w:tc>
        <w:tc>
          <w:tcPr>
            <w:tcW w:w="1116" w:type="dxa"/>
            <w:noWrap/>
            <w:hideMark/>
          </w:tcPr>
          <w:p w14:paraId="5E9DF7FF"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1.5–2.0</w:t>
            </w:r>
          </w:p>
        </w:tc>
        <w:tc>
          <w:tcPr>
            <w:tcW w:w="1116" w:type="dxa"/>
            <w:noWrap/>
            <w:hideMark/>
          </w:tcPr>
          <w:p w14:paraId="6D3FE254"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Partial</w:t>
            </w:r>
          </w:p>
        </w:tc>
        <w:tc>
          <w:tcPr>
            <w:tcW w:w="1464" w:type="dxa"/>
            <w:noWrap/>
            <w:hideMark/>
          </w:tcPr>
          <w:p w14:paraId="46DA918C"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May require heat pump boost; good for pre-heating or low-temp cooking</w:t>
            </w:r>
          </w:p>
        </w:tc>
      </w:tr>
      <w:tr w:rsidR="00F36718" w:rsidRPr="00BB0EDE" w14:paraId="0CEF5E7F" w14:textId="77777777" w:rsidTr="00082C1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2ADFF2B3" w14:textId="77777777" w:rsidR="00F36718" w:rsidRPr="00BB0EDE" w:rsidRDefault="00F36718" w:rsidP="00F36718">
            <w:pPr>
              <w:rPr>
                <w:rFonts w:eastAsia="Times New Roman" w:cs="Times New Roman"/>
                <w:color w:val="000000"/>
                <w:sz w:val="20"/>
                <w:szCs w:val="20"/>
                <w:lang w:eastAsia="sv-SE"/>
              </w:rPr>
            </w:pPr>
            <w:r w:rsidRPr="00BB0EDE">
              <w:rPr>
                <w:rFonts w:eastAsia="Times New Roman" w:cs="Times New Roman"/>
                <w:color w:val="000000"/>
                <w:sz w:val="20"/>
                <w:szCs w:val="20"/>
                <w:lang w:eastAsia="sv-SE"/>
              </w:rPr>
              <w:t>CIP (Cleaning-in-Place)</w:t>
            </w:r>
          </w:p>
        </w:tc>
        <w:tc>
          <w:tcPr>
            <w:tcW w:w="1115" w:type="dxa"/>
            <w:noWrap/>
            <w:hideMark/>
          </w:tcPr>
          <w:p w14:paraId="6C6E84BB"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60–85</w:t>
            </w:r>
          </w:p>
        </w:tc>
        <w:tc>
          <w:tcPr>
            <w:tcW w:w="1604" w:type="dxa"/>
          </w:tcPr>
          <w:p w14:paraId="44FE4F8C" w14:textId="195ADE01"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Hot water and steam for cleaning tanks, pipes, and fillers</w:t>
            </w:r>
          </w:p>
        </w:tc>
        <w:tc>
          <w:tcPr>
            <w:tcW w:w="1116" w:type="dxa"/>
            <w:noWrap/>
            <w:hideMark/>
          </w:tcPr>
          <w:p w14:paraId="451CCDA3" w14:textId="2DA172F9"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~15%</w:t>
            </w:r>
          </w:p>
        </w:tc>
        <w:tc>
          <w:tcPr>
            <w:tcW w:w="1116" w:type="dxa"/>
            <w:noWrap/>
            <w:hideMark/>
          </w:tcPr>
          <w:p w14:paraId="7D09CCDD"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1.0–1.5</w:t>
            </w:r>
          </w:p>
        </w:tc>
        <w:tc>
          <w:tcPr>
            <w:tcW w:w="1116" w:type="dxa"/>
            <w:noWrap/>
            <w:hideMark/>
          </w:tcPr>
          <w:p w14:paraId="7C0534A4"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Partial</w:t>
            </w:r>
          </w:p>
        </w:tc>
        <w:tc>
          <w:tcPr>
            <w:tcW w:w="1464" w:type="dxa"/>
            <w:noWrap/>
            <w:hideMark/>
          </w:tcPr>
          <w:p w14:paraId="6EC1693E"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 xml:space="preserve">64°C supply </w:t>
            </w:r>
            <w:proofErr w:type="gramStart"/>
            <w:r w:rsidRPr="00BB0EDE">
              <w:rPr>
                <w:rFonts w:eastAsia="Times New Roman" w:cs="Times New Roman"/>
                <w:color w:val="000000"/>
                <w:sz w:val="20"/>
                <w:szCs w:val="20"/>
                <w:lang w:eastAsia="sv-SE"/>
              </w:rPr>
              <w:t>usable</w:t>
            </w:r>
            <w:proofErr w:type="gramEnd"/>
            <w:r w:rsidRPr="00BB0EDE">
              <w:rPr>
                <w:rFonts w:eastAsia="Times New Roman" w:cs="Times New Roman"/>
                <w:color w:val="000000"/>
                <w:sz w:val="20"/>
                <w:szCs w:val="20"/>
                <w:lang w:eastAsia="sv-SE"/>
              </w:rPr>
              <w:t xml:space="preserve"> with minor upgrading; heat pump could close the gap</w:t>
            </w:r>
          </w:p>
        </w:tc>
      </w:tr>
      <w:tr w:rsidR="00F36718" w:rsidRPr="00BB0EDE" w14:paraId="62C0D04D" w14:textId="77777777" w:rsidTr="00082C1E">
        <w:trPr>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5608E210" w14:textId="77777777" w:rsidR="00F36718" w:rsidRPr="00BB0EDE" w:rsidRDefault="00F36718" w:rsidP="00F36718">
            <w:pPr>
              <w:rPr>
                <w:rFonts w:eastAsia="Times New Roman" w:cs="Times New Roman"/>
                <w:color w:val="000000"/>
                <w:sz w:val="20"/>
                <w:szCs w:val="20"/>
                <w:lang w:eastAsia="sv-SE"/>
              </w:rPr>
            </w:pPr>
            <w:r w:rsidRPr="00BB0EDE">
              <w:rPr>
                <w:rFonts w:eastAsia="Times New Roman" w:cs="Times New Roman"/>
                <w:color w:val="000000"/>
                <w:sz w:val="20"/>
                <w:szCs w:val="20"/>
                <w:lang w:eastAsia="sv-SE"/>
              </w:rPr>
              <w:t>Hot Water Supply</w:t>
            </w:r>
          </w:p>
        </w:tc>
        <w:tc>
          <w:tcPr>
            <w:tcW w:w="1115" w:type="dxa"/>
            <w:noWrap/>
            <w:hideMark/>
          </w:tcPr>
          <w:p w14:paraId="2DD554EF"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50–70</w:t>
            </w:r>
          </w:p>
        </w:tc>
        <w:tc>
          <w:tcPr>
            <w:tcW w:w="1604" w:type="dxa"/>
          </w:tcPr>
          <w:p w14:paraId="57C93CA1" w14:textId="4E039EDC"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General sanitation, handwashing, and facility hygiene</w:t>
            </w:r>
          </w:p>
        </w:tc>
        <w:tc>
          <w:tcPr>
            <w:tcW w:w="1116" w:type="dxa"/>
            <w:noWrap/>
            <w:hideMark/>
          </w:tcPr>
          <w:p w14:paraId="58CD2CE2" w14:textId="7CBC93E1"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~10%</w:t>
            </w:r>
          </w:p>
        </w:tc>
        <w:tc>
          <w:tcPr>
            <w:tcW w:w="1116" w:type="dxa"/>
            <w:noWrap/>
            <w:hideMark/>
          </w:tcPr>
          <w:p w14:paraId="523FB73D"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0.5–1.0</w:t>
            </w:r>
          </w:p>
        </w:tc>
        <w:tc>
          <w:tcPr>
            <w:tcW w:w="1116" w:type="dxa"/>
            <w:noWrap/>
            <w:hideMark/>
          </w:tcPr>
          <w:p w14:paraId="71657088" w14:textId="2F64460D"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Yes</w:t>
            </w:r>
          </w:p>
        </w:tc>
        <w:tc>
          <w:tcPr>
            <w:tcW w:w="1464" w:type="dxa"/>
            <w:noWrap/>
            <w:hideMark/>
          </w:tcPr>
          <w:p w14:paraId="5B9AF549"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Perfect match—direct use for facility hot water</w:t>
            </w:r>
          </w:p>
        </w:tc>
      </w:tr>
      <w:tr w:rsidR="00F36718" w:rsidRPr="00BB0EDE" w14:paraId="53CF87F1" w14:textId="77777777" w:rsidTr="00082C1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1A041190" w14:textId="77777777" w:rsidR="00F36718" w:rsidRPr="00BB0EDE" w:rsidRDefault="00F36718" w:rsidP="00F36718">
            <w:pPr>
              <w:rPr>
                <w:rFonts w:eastAsia="Times New Roman" w:cs="Times New Roman"/>
                <w:color w:val="000000"/>
                <w:sz w:val="20"/>
                <w:szCs w:val="20"/>
                <w:lang w:eastAsia="sv-SE"/>
              </w:rPr>
            </w:pPr>
            <w:r w:rsidRPr="00BB0EDE">
              <w:rPr>
                <w:rFonts w:eastAsia="Times New Roman" w:cs="Times New Roman"/>
                <w:color w:val="000000"/>
                <w:sz w:val="20"/>
                <w:szCs w:val="20"/>
                <w:lang w:eastAsia="sv-SE"/>
              </w:rPr>
              <w:t>Steam for Packaging</w:t>
            </w:r>
          </w:p>
        </w:tc>
        <w:tc>
          <w:tcPr>
            <w:tcW w:w="1115" w:type="dxa"/>
            <w:noWrap/>
            <w:hideMark/>
          </w:tcPr>
          <w:p w14:paraId="292270E5"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100–120</w:t>
            </w:r>
          </w:p>
        </w:tc>
        <w:tc>
          <w:tcPr>
            <w:tcW w:w="1604" w:type="dxa"/>
          </w:tcPr>
          <w:p w14:paraId="3B292590" w14:textId="7BF2373C"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Sterilization of packaging materials and sealing processes</w:t>
            </w:r>
          </w:p>
        </w:tc>
        <w:tc>
          <w:tcPr>
            <w:tcW w:w="1116" w:type="dxa"/>
            <w:noWrap/>
            <w:hideMark/>
          </w:tcPr>
          <w:p w14:paraId="4083DF29" w14:textId="3F168EC4"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~15%</w:t>
            </w:r>
          </w:p>
        </w:tc>
        <w:tc>
          <w:tcPr>
            <w:tcW w:w="1116" w:type="dxa"/>
            <w:noWrap/>
            <w:hideMark/>
          </w:tcPr>
          <w:p w14:paraId="1E150901"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1.5–2.0</w:t>
            </w:r>
          </w:p>
        </w:tc>
        <w:tc>
          <w:tcPr>
            <w:tcW w:w="1116" w:type="dxa"/>
            <w:noWrap/>
            <w:hideMark/>
          </w:tcPr>
          <w:p w14:paraId="28072E6D" w14:textId="083A3D34"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ascii="Segoe UI Symbol" w:eastAsia="Times New Roman" w:hAnsi="Segoe UI Symbol" w:cs="Segoe UI Symbol"/>
                <w:color w:val="000000"/>
                <w:sz w:val="20"/>
                <w:szCs w:val="20"/>
                <w:lang w:eastAsia="sv-SE"/>
              </w:rPr>
              <w:t>No</w:t>
            </w:r>
          </w:p>
        </w:tc>
        <w:tc>
          <w:tcPr>
            <w:tcW w:w="1464" w:type="dxa"/>
            <w:noWrap/>
            <w:hideMark/>
          </w:tcPr>
          <w:p w14:paraId="368CD4E1"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Requires high-grade heat; not feasible with 64°C supply</w:t>
            </w:r>
          </w:p>
        </w:tc>
      </w:tr>
      <w:tr w:rsidR="00F36718" w:rsidRPr="00BB0EDE" w14:paraId="71770608" w14:textId="77777777" w:rsidTr="00082C1E">
        <w:trPr>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5B9EF7F9" w14:textId="77777777" w:rsidR="00F36718" w:rsidRPr="00BB0EDE" w:rsidRDefault="00F36718" w:rsidP="00F36718">
            <w:pPr>
              <w:rPr>
                <w:rFonts w:eastAsia="Times New Roman" w:cs="Times New Roman"/>
                <w:color w:val="000000"/>
                <w:sz w:val="20"/>
                <w:szCs w:val="20"/>
                <w:lang w:eastAsia="sv-SE"/>
              </w:rPr>
            </w:pPr>
            <w:r w:rsidRPr="00BB0EDE">
              <w:rPr>
                <w:rFonts w:eastAsia="Times New Roman" w:cs="Times New Roman"/>
                <w:color w:val="000000"/>
                <w:sz w:val="20"/>
                <w:szCs w:val="20"/>
                <w:lang w:eastAsia="sv-SE"/>
              </w:rPr>
              <w:t>Space Heating &amp; HVAC</w:t>
            </w:r>
          </w:p>
        </w:tc>
        <w:tc>
          <w:tcPr>
            <w:tcW w:w="1115" w:type="dxa"/>
            <w:noWrap/>
            <w:hideMark/>
          </w:tcPr>
          <w:p w14:paraId="7C9BF9F9"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20–40</w:t>
            </w:r>
          </w:p>
        </w:tc>
        <w:tc>
          <w:tcPr>
            <w:tcW w:w="1604" w:type="dxa"/>
          </w:tcPr>
          <w:p w14:paraId="7F37877A" w14:textId="163DE66B"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Ambient heating for production areas and offices</w:t>
            </w:r>
          </w:p>
        </w:tc>
        <w:tc>
          <w:tcPr>
            <w:tcW w:w="1116" w:type="dxa"/>
            <w:noWrap/>
            <w:hideMark/>
          </w:tcPr>
          <w:p w14:paraId="3822DB85" w14:textId="5F414C59"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~10%</w:t>
            </w:r>
          </w:p>
        </w:tc>
        <w:tc>
          <w:tcPr>
            <w:tcW w:w="1116" w:type="dxa"/>
            <w:noWrap/>
            <w:hideMark/>
          </w:tcPr>
          <w:p w14:paraId="2C4C4DCA"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0.5–1.0</w:t>
            </w:r>
          </w:p>
        </w:tc>
        <w:tc>
          <w:tcPr>
            <w:tcW w:w="1116" w:type="dxa"/>
            <w:noWrap/>
            <w:hideMark/>
          </w:tcPr>
          <w:p w14:paraId="06511B5F" w14:textId="2CC4707A"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Yes</w:t>
            </w:r>
          </w:p>
        </w:tc>
        <w:tc>
          <w:tcPr>
            <w:tcW w:w="1464" w:type="dxa"/>
            <w:noWrap/>
            <w:hideMark/>
          </w:tcPr>
          <w:p w14:paraId="7093CEF2" w14:textId="77777777" w:rsidR="00F36718" w:rsidRPr="00BB0EDE" w:rsidRDefault="00F36718" w:rsidP="00F3671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Easily covered by 64°C supply; ideal for HVAC and comfort heating</w:t>
            </w:r>
          </w:p>
        </w:tc>
      </w:tr>
      <w:tr w:rsidR="00F36718" w:rsidRPr="00BB0EDE" w14:paraId="50C57342" w14:textId="77777777" w:rsidTr="00082C1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36" w:type="dxa"/>
            <w:noWrap/>
            <w:hideMark/>
          </w:tcPr>
          <w:p w14:paraId="7E2F654D" w14:textId="77777777" w:rsidR="00F36718" w:rsidRPr="00BB0EDE" w:rsidRDefault="00F36718" w:rsidP="00F36718">
            <w:pPr>
              <w:rPr>
                <w:rFonts w:eastAsia="Times New Roman" w:cs="Times New Roman"/>
                <w:color w:val="000000"/>
                <w:sz w:val="20"/>
                <w:szCs w:val="20"/>
                <w:lang w:eastAsia="sv-SE"/>
              </w:rPr>
            </w:pPr>
            <w:r w:rsidRPr="00BB0EDE">
              <w:rPr>
                <w:rFonts w:eastAsia="Times New Roman" w:cs="Times New Roman"/>
                <w:color w:val="000000"/>
                <w:sz w:val="20"/>
                <w:szCs w:val="20"/>
                <w:lang w:eastAsia="sv-SE"/>
              </w:rPr>
              <w:lastRenderedPageBreak/>
              <w:t>Other (e.g. drying)</w:t>
            </w:r>
          </w:p>
        </w:tc>
        <w:tc>
          <w:tcPr>
            <w:tcW w:w="1115" w:type="dxa"/>
            <w:noWrap/>
            <w:hideMark/>
          </w:tcPr>
          <w:p w14:paraId="7B4E39AC"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Varies</w:t>
            </w:r>
          </w:p>
        </w:tc>
        <w:tc>
          <w:tcPr>
            <w:tcW w:w="1604" w:type="dxa"/>
          </w:tcPr>
          <w:p w14:paraId="351E85AB" w14:textId="5FBD66D1"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Minor processes like drying or pre-heating ingredients</w:t>
            </w:r>
          </w:p>
        </w:tc>
        <w:tc>
          <w:tcPr>
            <w:tcW w:w="1116" w:type="dxa"/>
            <w:noWrap/>
            <w:hideMark/>
          </w:tcPr>
          <w:p w14:paraId="5206D656" w14:textId="0C4DCC2F"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~5%</w:t>
            </w:r>
          </w:p>
        </w:tc>
        <w:tc>
          <w:tcPr>
            <w:tcW w:w="1116" w:type="dxa"/>
            <w:noWrap/>
            <w:hideMark/>
          </w:tcPr>
          <w:p w14:paraId="6B59912F"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&lt;0.5</w:t>
            </w:r>
          </w:p>
        </w:tc>
        <w:tc>
          <w:tcPr>
            <w:tcW w:w="1116" w:type="dxa"/>
            <w:noWrap/>
            <w:hideMark/>
          </w:tcPr>
          <w:p w14:paraId="6623B727"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Partial</w:t>
            </w:r>
          </w:p>
        </w:tc>
        <w:tc>
          <w:tcPr>
            <w:tcW w:w="1464" w:type="dxa"/>
            <w:noWrap/>
            <w:hideMark/>
          </w:tcPr>
          <w:p w14:paraId="03362F69" w14:textId="77777777" w:rsidR="00F36718" w:rsidRPr="00BB0EDE" w:rsidRDefault="00F36718" w:rsidP="00F367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Some drying steps may be supported; depends on product and process</w:t>
            </w:r>
          </w:p>
        </w:tc>
      </w:tr>
    </w:tbl>
    <w:p w14:paraId="3D7E9738" w14:textId="77777777" w:rsidR="004F74AD" w:rsidRPr="00BB0EDE" w:rsidRDefault="004F74AD" w:rsidP="001D59CF"/>
    <w:p w14:paraId="7C00C86B" w14:textId="72E717DC" w:rsidR="0009582E" w:rsidRPr="00BB0EDE" w:rsidRDefault="0009582E" w:rsidP="0009582E">
      <w:r w:rsidRPr="00BB0EDE">
        <w:t xml:space="preserve">The 64°C supply temperature is perfectly suited for </w:t>
      </w:r>
      <w:r w:rsidR="00F36718" w:rsidRPr="00BB0EDE">
        <w:t xml:space="preserve">low-temperature </w:t>
      </w:r>
      <w:r w:rsidRPr="00BB0EDE">
        <w:t>pasteurization</w:t>
      </w:r>
      <w:r w:rsidR="00F36718" w:rsidRPr="00BB0EDE">
        <w:t xml:space="preserve"> (72°C is needed for commercial milk pasteurization)</w:t>
      </w:r>
      <w:r w:rsidRPr="00BB0EDE">
        <w:t xml:space="preserve"> and hot water systems.</w:t>
      </w:r>
    </w:p>
    <w:p w14:paraId="518F895E" w14:textId="4ECFA072" w:rsidR="007F5BCE" w:rsidRPr="00BB0EDE" w:rsidRDefault="0009582E" w:rsidP="0009582E">
      <w:r w:rsidRPr="00BB0EDE">
        <w:t>CIP and drying are within reach with modest heat pump support. Sterilization remains out of range without high-temp</w:t>
      </w:r>
      <w:r w:rsidR="00E4707C" w:rsidRPr="00BB0EDE">
        <w:t>erature</w:t>
      </w:r>
      <w:r w:rsidRPr="00BB0EDE">
        <w:t xml:space="preserve"> solutions, but only accounts for a small proportion of the total thermal heat needs.</w:t>
      </w:r>
    </w:p>
    <w:p w14:paraId="18168CEA" w14:textId="59143C95" w:rsidR="001D59CF" w:rsidRPr="00BB0EDE" w:rsidRDefault="00D87482" w:rsidP="001D59CF">
      <w:pPr>
        <w:pStyle w:val="Heading3"/>
      </w:pPr>
      <w:bookmarkStart w:id="76" w:name="_Toc207358012"/>
      <w:bookmarkStart w:id="77" w:name="_Toc207810610"/>
      <w:r w:rsidRPr="00BB0EDE">
        <w:t xml:space="preserve">Energy and </w:t>
      </w:r>
      <w:r w:rsidR="001D59CF" w:rsidRPr="00BB0EDE">
        <w:t>Financials</w:t>
      </w:r>
      <w:bookmarkEnd w:id="76"/>
      <w:bookmarkEnd w:id="77"/>
    </w:p>
    <w:p w14:paraId="225328BE" w14:textId="3462032B" w:rsidR="000E2372" w:rsidRPr="00BB0EDE" w:rsidRDefault="00D33035" w:rsidP="000E2372">
      <w:r w:rsidRPr="00BB0EDE">
        <w:t xml:space="preserve">Electricity prices in the UK </w:t>
      </w:r>
      <w:r w:rsidR="000E2372" w:rsidRPr="00BB0EDE">
        <w:t xml:space="preserve">are exceptionally </w:t>
      </w:r>
      <w:r w:rsidRPr="00BB0EDE">
        <w:t xml:space="preserve">high. </w:t>
      </w:r>
      <w:r w:rsidR="000E2372" w:rsidRPr="00BB0EDE">
        <w:t>Several factors contribute:</w:t>
      </w:r>
    </w:p>
    <w:p w14:paraId="4618FC8B" w14:textId="2F204F5B" w:rsidR="000E2372" w:rsidRPr="00BB0EDE" w:rsidRDefault="000E2372" w:rsidP="000E2372">
      <w:pPr>
        <w:pStyle w:val="ListParagraph"/>
        <w:numPr>
          <w:ilvl w:val="0"/>
          <w:numId w:val="72"/>
        </w:numPr>
      </w:pPr>
      <w:r w:rsidRPr="00BB0EDE">
        <w:t>Grid and network charges in the UK are among the highest in Europe.</w:t>
      </w:r>
    </w:p>
    <w:p w14:paraId="73D41DEE" w14:textId="05911B85" w:rsidR="000E2372" w:rsidRPr="00BB0EDE" w:rsidRDefault="000E2372" w:rsidP="000E2372">
      <w:pPr>
        <w:pStyle w:val="ListParagraph"/>
        <w:numPr>
          <w:ilvl w:val="0"/>
          <w:numId w:val="72"/>
        </w:numPr>
      </w:pPr>
      <w:r w:rsidRPr="00BB0EDE">
        <w:t>Environmental levies (like Contracts for Difference and Capacity Market charges) are bundled into industrial bills.</w:t>
      </w:r>
    </w:p>
    <w:p w14:paraId="63A4CB43" w14:textId="2AD97F68" w:rsidR="000E2372" w:rsidRPr="00BB0EDE" w:rsidRDefault="000E2372" w:rsidP="000E2372">
      <w:pPr>
        <w:pStyle w:val="ListParagraph"/>
        <w:numPr>
          <w:ilvl w:val="0"/>
          <w:numId w:val="72"/>
        </w:numPr>
      </w:pPr>
      <w:r w:rsidRPr="00BB0EDE">
        <w:t>The UK’s energy mix still relies heavily on gas, which has been volatile.</w:t>
      </w:r>
    </w:p>
    <w:p w14:paraId="4A2ED206" w14:textId="4FE9A100" w:rsidR="000E2372" w:rsidRPr="00BB0EDE" w:rsidRDefault="000E2372" w:rsidP="000E2372">
      <w:pPr>
        <w:pStyle w:val="ListParagraph"/>
        <w:numPr>
          <w:ilvl w:val="0"/>
          <w:numId w:val="72"/>
        </w:numPr>
      </w:pPr>
      <w:r w:rsidRPr="00BB0EDE">
        <w:t>Unlike countries like Sweden or Spain, the UK doesn’t benefit from large sources of cheap hydro or solar.</w:t>
      </w:r>
    </w:p>
    <w:p w14:paraId="341F89C8" w14:textId="17A5AEC7" w:rsidR="00D33035" w:rsidRPr="00BB0EDE" w:rsidRDefault="00D33035" w:rsidP="00D33035">
      <w:r w:rsidRPr="00BB0EDE">
        <w:t>Natural gas remains cheaper than electricity per MWh, but carbon pricing and volatility make it less attractive long-term.</w:t>
      </w:r>
    </w:p>
    <w:p w14:paraId="3BC5CB0C" w14:textId="2D939653" w:rsidR="008376F8" w:rsidRPr="00BB0EDE" w:rsidRDefault="000E2372" w:rsidP="00D33035">
      <w:r w:rsidRPr="00BB0EDE">
        <w:t>For political reasons, t</w:t>
      </w:r>
      <w:r w:rsidR="008376F8" w:rsidRPr="00BB0EDE">
        <w:t xml:space="preserve">he UK energy market </w:t>
      </w:r>
      <w:r w:rsidRPr="00BB0EDE">
        <w:t>suffers from</w:t>
      </w:r>
      <w:r w:rsidR="008376F8" w:rsidRPr="00BB0EDE">
        <w:t xml:space="preserve"> universal electricity pricing. In other words, </w:t>
      </w:r>
      <w:r w:rsidRPr="00BB0EDE">
        <w:t>under</w:t>
      </w:r>
      <w:r w:rsidR="008376F8" w:rsidRPr="00BB0EDE">
        <w:t xml:space="preserve"> current legislation, there is no point in being close to a power plant or far away from heavy power users (such as London).</w:t>
      </w:r>
      <w:r w:rsidRPr="00BB0EDE">
        <w:t xml:space="preserve"> This is a very unfortunate situation, which we project will be resolved – especially as that puts unnecessary strain on the national power grid (</w:t>
      </w:r>
      <w:proofErr w:type="spellStart"/>
      <w:r w:rsidRPr="00BB0EDE">
        <w:t>cfr</w:t>
      </w:r>
      <w:proofErr w:type="spellEnd"/>
      <w:r w:rsidRPr="00BB0EDE">
        <w:t xml:space="preserve"> the four energy tax zones in Sweden, which steer large-scale facilities to the large rivers in the north). When that happens, the financial situation of Britain will become brighter.</w:t>
      </w:r>
    </w:p>
    <w:p w14:paraId="4FDD00BA" w14:textId="1DD1460B" w:rsidR="00D33035" w:rsidRPr="00BB0EDE" w:rsidRDefault="00D33035" w:rsidP="00D33035">
      <w:r w:rsidRPr="00BB0EDE">
        <w:t>Carbon tax applies mainly to electricity generators; industrial users may face indirect costs via energy pricing. Some CAPEX funding is in place, but OPEX funding is not set.</w:t>
      </w:r>
      <w:r w:rsidR="00830C30" w:rsidRPr="00BB0EDE">
        <w:t xml:space="preserve"> However, there is lowered electricity costs for industries (</w:t>
      </w:r>
      <w:proofErr w:type="gramStart"/>
      <w:r w:rsidR="00830C30" w:rsidRPr="00BB0EDE">
        <w:t>similar to</w:t>
      </w:r>
      <w:proofErr w:type="gramEnd"/>
      <w:r w:rsidR="00830C30" w:rsidRPr="00BB0EDE">
        <w:t xml:space="preserve"> Germany), considerably driving down cost for power</w:t>
      </w:r>
      <w:r w:rsidR="00203627" w:rsidRPr="00BB0EDE">
        <w:rPr>
          <w:rStyle w:val="FootnoteReference"/>
        </w:rPr>
        <w:footnoteReference w:id="19"/>
      </w:r>
      <w:r w:rsidR="00830C30" w:rsidRPr="00BB0EDE">
        <w:t xml:space="preserve">. </w:t>
      </w:r>
      <w:r w:rsidR="00203627" w:rsidRPr="00BB0EDE">
        <w:t>There are also more incentives to explore, such as Climate Change Agreements (CCA) and the Energy Intensive Industries Exemption Scheme.</w:t>
      </w:r>
    </w:p>
    <w:p w14:paraId="4B958291" w14:textId="37BB1018" w:rsidR="001D59CF" w:rsidRPr="00BB0EDE" w:rsidRDefault="00346FEC" w:rsidP="001D59CF">
      <w:r w:rsidRPr="00BB0EDE">
        <w:lastRenderedPageBreak/>
        <w:t xml:space="preserve">The financial analysis </w:t>
      </w:r>
      <w:r w:rsidR="00E4707C" w:rsidRPr="00BB0EDE">
        <w:t xml:space="preserve">(see Appendix) </w:t>
      </w:r>
      <w:r w:rsidRPr="00BB0EDE">
        <w:t>shows that the setup could indeed be profitable within reasonable time</w:t>
      </w:r>
      <w:r w:rsidR="00E4707C" w:rsidRPr="00BB0EDE">
        <w:t>, especially given the high temperatures from the data center, and the lack of a second heat pump.</w:t>
      </w:r>
    </w:p>
    <w:p w14:paraId="41BECDBA" w14:textId="77777777" w:rsidR="001D59CF" w:rsidRPr="00BB0EDE" w:rsidRDefault="001D59CF" w:rsidP="001D59CF"/>
    <w:p w14:paraId="161D3B4B" w14:textId="77777777" w:rsidR="000047AE" w:rsidRPr="00BB0EDE" w:rsidRDefault="000047AE" w:rsidP="000047AE">
      <w:pPr>
        <w:pStyle w:val="CaseHeading"/>
      </w:pPr>
      <w:bookmarkStart w:id="78" w:name="_Toc207810611"/>
      <w:r w:rsidRPr="00BB0EDE">
        <w:lastRenderedPageBreak/>
        <w:t>The Netherlands</w:t>
      </w:r>
      <w:bookmarkEnd w:id="78"/>
    </w:p>
    <w:p w14:paraId="7A785A06" w14:textId="13B1F51D" w:rsidR="000047AE" w:rsidRPr="00BB0EDE" w:rsidRDefault="000047AE" w:rsidP="000047AE">
      <w:pPr>
        <w:pStyle w:val="Heading3"/>
      </w:pPr>
      <w:bookmarkStart w:id="79" w:name="_Toc207358014"/>
      <w:bookmarkStart w:id="80" w:name="_Toc207810612"/>
      <w:r w:rsidRPr="00BB0EDE">
        <w:t>Introduction</w:t>
      </w:r>
      <w:bookmarkEnd w:id="79"/>
      <w:bookmarkEnd w:id="80"/>
    </w:p>
    <w:p w14:paraId="762297B4" w14:textId="2D151A5A" w:rsidR="000047AE" w:rsidRPr="00BB0EDE" w:rsidRDefault="00A13850" w:rsidP="000047AE">
      <w:r w:rsidRPr="00BB0EDE">
        <w:rPr>
          <w:noProof/>
        </w:rPr>
        <w:drawing>
          <wp:anchor distT="0" distB="0" distL="114300" distR="114300" simplePos="0" relativeHeight="251680768" behindDoc="0" locked="0" layoutInCell="1" allowOverlap="1" wp14:anchorId="58FCE22B" wp14:editId="467D3A6C">
            <wp:simplePos x="0" y="0"/>
            <wp:positionH relativeFrom="column">
              <wp:posOffset>2530475</wp:posOffset>
            </wp:positionH>
            <wp:positionV relativeFrom="paragraph">
              <wp:posOffset>71571</wp:posOffset>
            </wp:positionV>
            <wp:extent cx="3463290" cy="2016760"/>
            <wp:effectExtent l="0" t="0" r="3810" b="2540"/>
            <wp:wrapSquare wrapText="bothSides"/>
            <wp:docPr id="1528042771" name="Picture 1"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42771" name="Picture 1" descr="A map of the country&#10;&#10;AI-generated content may be incorrect."/>
                    <pic:cNvPicPr/>
                  </pic:nvPicPr>
                  <pic:blipFill rotWithShape="1">
                    <a:blip r:embed="rId20">
                      <a:extLst>
                        <a:ext uri="{28A0092B-C50C-407E-A947-70E740481C1C}">
                          <a14:useLocalDpi xmlns:a14="http://schemas.microsoft.com/office/drawing/2010/main" val="0"/>
                        </a:ext>
                      </a:extLst>
                    </a:blip>
                    <a:srcRect r="4323"/>
                    <a:stretch>
                      <a:fillRect/>
                    </a:stretch>
                  </pic:blipFill>
                  <pic:spPr bwMode="auto">
                    <a:xfrm>
                      <a:off x="0" y="0"/>
                      <a:ext cx="3463290" cy="201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61F4" w:rsidRPr="00BB0EDE">
        <w:t xml:space="preserve">The Netherlands has a strong tradition of commerce, shipping, and generally </w:t>
      </w:r>
      <w:r w:rsidR="0070014F" w:rsidRPr="00BB0EDE">
        <w:t xml:space="preserve">of </w:t>
      </w:r>
      <w:r w:rsidR="00E961F4" w:rsidRPr="00BB0EDE">
        <w:t>work</w:t>
      </w:r>
      <w:r w:rsidR="0070014F" w:rsidRPr="00BB0EDE">
        <w:t>ing</w:t>
      </w:r>
      <w:r w:rsidR="00E961F4" w:rsidRPr="00BB0EDE">
        <w:t xml:space="preserve"> internationally, a heritage from its days as a prominent seafarer nation. This heritage means the Dutch commercial landscape is easy to work with for international enterprises. </w:t>
      </w:r>
    </w:p>
    <w:p w14:paraId="3997D663" w14:textId="49632A75" w:rsidR="0009582E" w:rsidRPr="00BB0EDE" w:rsidRDefault="0070014F" w:rsidP="000047AE">
      <w:r w:rsidRPr="00BB0EDE">
        <w:rPr>
          <w:noProof/>
        </w:rPr>
        <mc:AlternateContent>
          <mc:Choice Requires="wps">
            <w:drawing>
              <wp:anchor distT="0" distB="0" distL="114300" distR="114300" simplePos="0" relativeHeight="251682816" behindDoc="0" locked="0" layoutInCell="1" allowOverlap="1" wp14:anchorId="6177CC06" wp14:editId="54280FD1">
                <wp:simplePos x="0" y="0"/>
                <wp:positionH relativeFrom="column">
                  <wp:posOffset>2530475</wp:posOffset>
                </wp:positionH>
                <wp:positionV relativeFrom="paragraph">
                  <wp:posOffset>349701</wp:posOffset>
                </wp:positionV>
                <wp:extent cx="3463290" cy="635"/>
                <wp:effectExtent l="0" t="0" r="3810" b="0"/>
                <wp:wrapSquare wrapText="bothSides"/>
                <wp:docPr id="1349185682" name="Text Box 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2CB4E52D" w14:textId="6652AA4F" w:rsidR="0070014F" w:rsidRPr="0070014F" w:rsidRDefault="0070014F" w:rsidP="0070014F">
                            <w:pPr>
                              <w:pStyle w:val="Caption"/>
                              <w:rPr>
                                <w:noProof/>
                                <w:sz w:val="22"/>
                                <w:lang w:val="en-GB"/>
                              </w:rPr>
                            </w:pPr>
                            <w:bookmarkStart w:id="81" w:name="_Toc207810669"/>
                            <w:r w:rsidRPr="0070014F">
                              <w:rPr>
                                <w:lang w:val="en-GB"/>
                              </w:rPr>
                              <w:t xml:space="preserve">Figure </w:t>
                            </w:r>
                            <w:r>
                              <w:fldChar w:fldCharType="begin"/>
                            </w:r>
                            <w:r w:rsidRPr="0070014F">
                              <w:rPr>
                                <w:lang w:val="en-GB"/>
                              </w:rPr>
                              <w:instrText xml:space="preserve"> SEQ Figure \* ARABIC </w:instrText>
                            </w:r>
                            <w:r>
                              <w:fldChar w:fldCharType="separate"/>
                            </w:r>
                            <w:r w:rsidR="003062B5">
                              <w:rPr>
                                <w:noProof/>
                                <w:lang w:val="en-GB"/>
                              </w:rPr>
                              <w:t>11</w:t>
                            </w:r>
                            <w:r>
                              <w:fldChar w:fldCharType="end"/>
                            </w:r>
                            <w:r w:rsidRPr="0070014F">
                              <w:rPr>
                                <w:lang w:val="en-GB"/>
                              </w:rPr>
                              <w:t xml:space="preserve">. The Netherlands with its </w:t>
                            </w:r>
                            <w:proofErr w:type="spellStart"/>
                            <w:r w:rsidRPr="0070014F">
                              <w:rPr>
                                <w:lang w:val="en-GB"/>
                              </w:rPr>
                              <w:t>neighboring</w:t>
                            </w:r>
                            <w:proofErr w:type="spellEnd"/>
                            <w:r w:rsidRPr="0070014F">
                              <w:rPr>
                                <w:lang w:val="en-GB"/>
                              </w:rPr>
                              <w:t xml:space="preserve"> countries.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7CC06" id="_x0000_s1030" type="#_x0000_t202" style="position:absolute;margin-left:199.25pt;margin-top:27.55pt;width:272.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kyGgIAAD8EAAAOAAAAZHJzL2Uyb0RvYy54bWysU01v2zAMvQ/YfxB0X5yPLl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" stroked="f">
                <v:textbox style="mso-fit-shape-to-text:t" inset="0,0,0,0">
                  <w:txbxContent>
                    <w:p w14:paraId="2CB4E52D" w14:textId="6652AA4F" w:rsidR="0070014F" w:rsidRPr="0070014F" w:rsidRDefault="0070014F" w:rsidP="0070014F">
                      <w:pPr>
                        <w:pStyle w:val="Caption"/>
                        <w:rPr>
                          <w:noProof/>
                          <w:sz w:val="22"/>
                          <w:lang w:val="en-GB"/>
                        </w:rPr>
                      </w:pPr>
                      <w:bookmarkStart w:id="82" w:name="_Toc207810669"/>
                      <w:r w:rsidRPr="0070014F">
                        <w:rPr>
                          <w:lang w:val="en-GB"/>
                        </w:rPr>
                        <w:t xml:space="preserve">Figure </w:t>
                      </w:r>
                      <w:r>
                        <w:fldChar w:fldCharType="begin"/>
                      </w:r>
                      <w:r w:rsidRPr="0070014F">
                        <w:rPr>
                          <w:lang w:val="en-GB"/>
                        </w:rPr>
                        <w:instrText xml:space="preserve"> SEQ Figure \* ARABIC </w:instrText>
                      </w:r>
                      <w:r>
                        <w:fldChar w:fldCharType="separate"/>
                      </w:r>
                      <w:r w:rsidR="003062B5">
                        <w:rPr>
                          <w:noProof/>
                          <w:lang w:val="en-GB"/>
                        </w:rPr>
                        <w:t>11</w:t>
                      </w:r>
                      <w:r>
                        <w:fldChar w:fldCharType="end"/>
                      </w:r>
                      <w:r w:rsidRPr="0070014F">
                        <w:rPr>
                          <w:lang w:val="en-GB"/>
                        </w:rPr>
                        <w:t xml:space="preserve">. The Netherlands with its </w:t>
                      </w:r>
                      <w:proofErr w:type="spellStart"/>
                      <w:r w:rsidRPr="0070014F">
                        <w:rPr>
                          <w:lang w:val="en-GB"/>
                        </w:rPr>
                        <w:t>neighboring</w:t>
                      </w:r>
                      <w:proofErr w:type="spellEnd"/>
                      <w:r w:rsidRPr="0070014F">
                        <w:rPr>
                          <w:lang w:val="en-GB"/>
                        </w:rPr>
                        <w:t xml:space="preserve"> countries.</w:t>
                      </w:r>
                      <w:bookmarkEnd w:id="82"/>
                    </w:p>
                  </w:txbxContent>
                </v:textbox>
                <w10:wrap type="square"/>
              </v:shape>
            </w:pict>
          </mc:Fallback>
        </mc:AlternateContent>
      </w:r>
      <w:r w:rsidR="0009582E" w:rsidRPr="00BB0EDE">
        <w:t xml:space="preserve">A prolific FLAP-D member, Amsterdam has long been at the center of attention to the data center industry. However, the Amsterdam power grid is exceptionally strained. </w:t>
      </w:r>
      <w:proofErr w:type="gramStart"/>
      <w:r w:rsidR="0009582E" w:rsidRPr="00BB0EDE">
        <w:t>As a consequence</w:t>
      </w:r>
      <w:proofErr w:type="gramEnd"/>
      <w:r w:rsidR="0009582E" w:rsidRPr="00BB0EDE">
        <w:t>, moratoria have been put in place for Amsterdam sites, and data center owners have turned elsewhere to expand their businesses.</w:t>
      </w:r>
      <w:r w:rsidR="00146D8A" w:rsidRPr="00BB0EDE">
        <w:t xml:space="preserve"> This is also true for Microsoft.</w:t>
      </w:r>
    </w:p>
    <w:p w14:paraId="2822DA97" w14:textId="18C8870E" w:rsidR="000047AE" w:rsidRPr="00BB0EDE" w:rsidRDefault="000047AE" w:rsidP="000047AE">
      <w:pPr>
        <w:pStyle w:val="Heading3"/>
      </w:pPr>
      <w:bookmarkStart w:id="83" w:name="_Toc207358015"/>
      <w:bookmarkStart w:id="84" w:name="_Toc207810613"/>
      <w:r w:rsidRPr="00BB0EDE">
        <w:t xml:space="preserve">Case </w:t>
      </w:r>
      <w:r w:rsidR="00561161" w:rsidRPr="00BB0EDE">
        <w:t>Selection</w:t>
      </w:r>
      <w:bookmarkEnd w:id="83"/>
      <w:bookmarkEnd w:id="84"/>
    </w:p>
    <w:p w14:paraId="6EFD07B0" w14:textId="77777777" w:rsidR="0070014F" w:rsidRPr="00BB0EDE" w:rsidRDefault="000047AE" w:rsidP="000047AE">
      <w:r w:rsidRPr="00BB0EDE">
        <w:t xml:space="preserve">The </w:t>
      </w:r>
      <w:proofErr w:type="spellStart"/>
      <w:r w:rsidRPr="00BB0EDE">
        <w:rPr>
          <w:b/>
        </w:rPr>
        <w:t>Agriport</w:t>
      </w:r>
      <w:proofErr w:type="spellEnd"/>
      <w:r w:rsidRPr="00BB0EDE">
        <w:rPr>
          <w:b/>
        </w:rPr>
        <w:t xml:space="preserve"> A7</w:t>
      </w:r>
      <w:r w:rsidRPr="00BB0EDE">
        <w:t xml:space="preserve"> industrial park</w:t>
      </w:r>
      <w:r w:rsidRPr="00BB0EDE">
        <w:rPr>
          <w:rStyle w:val="FootnoteReference"/>
        </w:rPr>
        <w:footnoteReference w:id="20"/>
      </w:r>
      <w:r w:rsidRPr="00BB0EDE">
        <w:t xml:space="preserve"> in </w:t>
      </w:r>
      <w:proofErr w:type="spellStart"/>
      <w:r w:rsidRPr="00BB0EDE">
        <w:t>Middenmeer</w:t>
      </w:r>
      <w:proofErr w:type="spellEnd"/>
      <w:r w:rsidRPr="00BB0EDE">
        <w:t xml:space="preserve">, 40 km north of Amsterdam, is Microsoft's main data center campus in the Netherlands. Here, the company </w:t>
      </w:r>
      <w:proofErr w:type="gramStart"/>
      <w:r w:rsidRPr="00BB0EDE">
        <w:t>has the ability to</w:t>
      </w:r>
      <w:proofErr w:type="gramEnd"/>
      <w:r w:rsidRPr="00BB0EDE">
        <w:t xml:space="preserve"> take active part in heat reuse projects, delivering waste heat to nearby greenhouses.</w:t>
      </w:r>
      <w:r w:rsidRPr="00BB0EDE">
        <w:rPr>
          <w:rStyle w:val="FootnoteReference"/>
        </w:rPr>
        <w:footnoteReference w:id="21"/>
      </w:r>
      <w:r w:rsidRPr="00BB0EDE">
        <w:t xml:space="preserve"> Alas, there are no reports on that this has ever happened. From our previous conversations, we have learned that tax subsidies for natural gas among Dutch greenhouse owners have made this apparently straightforward business case unappealing. </w:t>
      </w:r>
    </w:p>
    <w:p w14:paraId="1B8DA758" w14:textId="7CBCB873" w:rsidR="000047AE" w:rsidRPr="00BB0EDE" w:rsidRDefault="0070014F" w:rsidP="000047AE">
      <w:r w:rsidRPr="00BB0EDE">
        <w:t>T</w:t>
      </w:r>
      <w:r w:rsidR="000047AE" w:rsidRPr="00BB0EDE">
        <w:t xml:space="preserve">here does not seem to be any other F&amp;B production site near </w:t>
      </w:r>
      <w:proofErr w:type="spellStart"/>
      <w:r w:rsidR="000047AE" w:rsidRPr="00BB0EDE">
        <w:t>Agriport</w:t>
      </w:r>
      <w:proofErr w:type="spellEnd"/>
      <w:r w:rsidR="000047AE" w:rsidRPr="00BB0EDE">
        <w:t xml:space="preserve"> A7 (that is, except for the greenhouses).</w:t>
      </w:r>
    </w:p>
    <w:p w14:paraId="24599CAF" w14:textId="77777777" w:rsidR="000047AE" w:rsidRPr="00BB0EDE" w:rsidRDefault="000047AE" w:rsidP="000047AE">
      <w:r w:rsidRPr="00BB0EDE">
        <w:t xml:space="preserve">An option to </w:t>
      </w:r>
      <w:proofErr w:type="spellStart"/>
      <w:r w:rsidRPr="00BB0EDE">
        <w:t>Agriport</w:t>
      </w:r>
      <w:proofErr w:type="spellEnd"/>
      <w:r w:rsidRPr="00BB0EDE">
        <w:t xml:space="preserve"> A7 would be the town of </w:t>
      </w:r>
      <w:r w:rsidRPr="00BB0EDE">
        <w:rPr>
          <w:b/>
        </w:rPr>
        <w:t>Alkmaar</w:t>
      </w:r>
      <w:r w:rsidRPr="00BB0EDE">
        <w:t xml:space="preserve">, north of Amsterdam as well and not that far from </w:t>
      </w:r>
      <w:proofErr w:type="spellStart"/>
      <w:r w:rsidRPr="00BB0EDE">
        <w:t>Agriport</w:t>
      </w:r>
      <w:proofErr w:type="spellEnd"/>
      <w:r w:rsidRPr="00BB0EDE">
        <w:t xml:space="preserve"> A7. This is the second site of Microsoft’s Dutch data centers. Unfortunately, the closest F&amp;B plant, a cheese factory, is 12 kms away and tops out at about 3 MW.</w:t>
      </w:r>
    </w:p>
    <w:p w14:paraId="56C24D96" w14:textId="77777777" w:rsidR="0070014F" w:rsidRPr="00BB0EDE" w:rsidRDefault="000047AE" w:rsidP="000047AE">
      <w:r w:rsidRPr="00BB0EDE">
        <w:lastRenderedPageBreak/>
        <w:t xml:space="preserve">Another option entirely would be the chocolate factory in </w:t>
      </w:r>
      <w:proofErr w:type="spellStart"/>
      <w:r w:rsidRPr="00BB0EDE">
        <w:rPr>
          <w:b/>
        </w:rPr>
        <w:t>Veghel</w:t>
      </w:r>
      <w:proofErr w:type="spellEnd"/>
      <w:r w:rsidRPr="00BB0EDE">
        <w:t>, in the southern part of the country. It is the largest production site owned by Mars, Inc, and among the largest chocolate factories in the world.</w:t>
      </w:r>
    </w:p>
    <w:p w14:paraId="1CDCA484" w14:textId="0701450A" w:rsidR="000047AE" w:rsidRPr="00BB0EDE" w:rsidRDefault="000047AE" w:rsidP="000047AE">
      <w:r w:rsidRPr="00BB0EDE">
        <w:t xml:space="preserve">Closer to the current data center hubs, the Edam and Gouda cheese clusters would be excellent </w:t>
      </w:r>
      <w:proofErr w:type="gramStart"/>
      <w:r w:rsidRPr="00BB0EDE">
        <w:t>fits</w:t>
      </w:r>
      <w:proofErr w:type="gramEnd"/>
      <w:r w:rsidRPr="00BB0EDE">
        <w:t xml:space="preserve">. However, Microsoft has no official plans to build data centers outside of </w:t>
      </w:r>
      <w:proofErr w:type="spellStart"/>
      <w:r w:rsidRPr="00BB0EDE">
        <w:t>Agriport</w:t>
      </w:r>
      <w:proofErr w:type="spellEnd"/>
      <w:r w:rsidRPr="00BB0EDE">
        <w:t xml:space="preserve"> A7 and Alkmaar.</w:t>
      </w:r>
    </w:p>
    <w:p w14:paraId="57A0259B" w14:textId="317402F0" w:rsidR="000047AE" w:rsidRPr="00BB0EDE" w:rsidRDefault="000047AE" w:rsidP="000047AE">
      <w:pPr>
        <w:pStyle w:val="Heading3"/>
      </w:pPr>
      <w:bookmarkStart w:id="85" w:name="_Toc207358016"/>
      <w:bookmarkStart w:id="86" w:name="_Toc207810614"/>
      <w:r w:rsidRPr="00BB0EDE">
        <w:t xml:space="preserve">Chosen </w:t>
      </w:r>
      <w:proofErr w:type="spellStart"/>
      <w:r w:rsidR="00561161" w:rsidRPr="00BB0EDE">
        <w:t>Offtaker</w:t>
      </w:r>
      <w:bookmarkEnd w:id="85"/>
      <w:bookmarkEnd w:id="86"/>
      <w:proofErr w:type="spellEnd"/>
    </w:p>
    <w:p w14:paraId="35CF9A5A" w14:textId="1EFB5778" w:rsidR="000047AE" w:rsidRPr="00BB0EDE" w:rsidRDefault="000047AE" w:rsidP="000047AE">
      <w:r w:rsidRPr="00BB0EDE">
        <w:t xml:space="preserve">Of </w:t>
      </w:r>
      <w:r w:rsidR="0070014F" w:rsidRPr="00BB0EDE">
        <w:t xml:space="preserve">the investigated </w:t>
      </w:r>
      <w:r w:rsidRPr="00BB0EDE">
        <w:t xml:space="preserve">locations, the choice fell </w:t>
      </w:r>
      <w:proofErr w:type="gramStart"/>
      <w:r w:rsidRPr="00BB0EDE">
        <w:t>on</w:t>
      </w:r>
      <w:proofErr w:type="gramEnd"/>
      <w:r w:rsidRPr="00BB0EDE">
        <w:t xml:space="preserve"> </w:t>
      </w:r>
      <w:proofErr w:type="spellStart"/>
      <w:r w:rsidRPr="00BB0EDE">
        <w:t>Agriport</w:t>
      </w:r>
      <w:proofErr w:type="spellEnd"/>
      <w:r w:rsidRPr="00BB0EDE">
        <w:t xml:space="preserve"> A7. The reason why is the vastness of the data center – and the many greenhouses in need of thermal energy. It is true that heat would be needed primarily in the winter season, but </w:t>
      </w:r>
      <w:proofErr w:type="spellStart"/>
      <w:r w:rsidRPr="00BB0EDE">
        <w:t>Agriport</w:t>
      </w:r>
      <w:proofErr w:type="spellEnd"/>
      <w:r w:rsidRPr="00BB0EDE">
        <w:t xml:space="preserve"> A7 is actively investing in heat reuse options, and </w:t>
      </w:r>
      <w:r w:rsidR="0070014F" w:rsidRPr="00BB0EDE">
        <w:t>more generally</w:t>
      </w:r>
      <w:r w:rsidRPr="00BB0EDE">
        <w:t>, how to create an industrial symbiosis connecting agriculture and data centers. Hence, there is both a need and a willingness to try these concepts.</w:t>
      </w:r>
    </w:p>
    <w:p w14:paraId="78614FE0" w14:textId="4D6B9634" w:rsidR="000047AE" w:rsidRPr="00BB0EDE" w:rsidRDefault="000047AE" w:rsidP="000047AE">
      <w:r w:rsidRPr="00BB0EDE">
        <w:t xml:space="preserve">As explained earlier in this report, there are two options for the water stream: 30°C (from traditional </w:t>
      </w:r>
      <w:proofErr w:type="gramStart"/>
      <w:r w:rsidRPr="00BB0EDE">
        <w:t>compute</w:t>
      </w:r>
      <w:proofErr w:type="gramEnd"/>
      <w:r w:rsidRPr="00BB0EDE">
        <w:t xml:space="preserve">) and 65°C (from </w:t>
      </w:r>
      <w:r w:rsidR="004D4673" w:rsidRPr="00BB0EDE">
        <w:t>more extreme computation</w:t>
      </w:r>
      <w:r w:rsidRPr="00BB0EDE">
        <w:t>). Neither temperature is entirely appropriate for the greenhouses:</w:t>
      </w:r>
    </w:p>
    <w:p w14:paraId="484234C4" w14:textId="77777777" w:rsidR="000047AE" w:rsidRPr="00BB0EDE" w:rsidRDefault="000047AE" w:rsidP="000047AE">
      <w:pPr>
        <w:pStyle w:val="ListParagraph"/>
        <w:numPr>
          <w:ilvl w:val="0"/>
          <w:numId w:val="19"/>
        </w:numPr>
      </w:pPr>
      <w:r w:rsidRPr="00BB0EDE">
        <w:t>A 30°C water supply is readily available and easy to handle. It is also ideal for low-temperature radiant heating or pre-heating irrigation water. Still, it is too low for direct air heating in winter, and therefore, it needs heat pumps to boost temperature.</w:t>
      </w:r>
    </w:p>
    <w:p w14:paraId="2EEF2EBA" w14:textId="1A827084" w:rsidR="000047AE" w:rsidRPr="00BB0EDE" w:rsidRDefault="000047AE" w:rsidP="000047AE">
      <w:pPr>
        <w:pStyle w:val="ListParagraph"/>
        <w:numPr>
          <w:ilvl w:val="0"/>
          <w:numId w:val="19"/>
        </w:numPr>
      </w:pPr>
      <w:r w:rsidRPr="00BB0EDE">
        <w:t xml:space="preserve">A 65°C water supply on the other hand, is suitable for direct greenhouse heating, without any need for additional heat pumps. However, using 65°C water to heat greenhouses is wasteful and </w:t>
      </w:r>
      <w:r w:rsidR="0070014F" w:rsidRPr="00BB0EDE">
        <w:t>therewith unfavorable</w:t>
      </w:r>
      <w:r w:rsidRPr="00BB0EDE">
        <w:t xml:space="preserve"> for both financial and environmental reasons. </w:t>
      </w:r>
    </w:p>
    <w:p w14:paraId="28E06226" w14:textId="77777777" w:rsidR="000047AE" w:rsidRPr="00BB0EDE" w:rsidRDefault="000047AE" w:rsidP="000047AE">
      <w:r w:rsidRPr="00BB0EDE">
        <w:t xml:space="preserve">Indeed, it seems the optimal temperature lies somewhere in between. Since the </w:t>
      </w:r>
      <w:proofErr w:type="spellStart"/>
      <w:r w:rsidRPr="00BB0EDE">
        <w:t>Agriport</w:t>
      </w:r>
      <w:proofErr w:type="spellEnd"/>
      <w:r w:rsidRPr="00BB0EDE">
        <w:t xml:space="preserve"> A7 site features both systems, it would be easy enough to mix their waste streams ad libitum.</w:t>
      </w:r>
    </w:p>
    <w:p w14:paraId="432217B5" w14:textId="77777777" w:rsidR="000047AE" w:rsidRPr="00BB0EDE" w:rsidRDefault="000047AE" w:rsidP="000047AE">
      <w:r w:rsidRPr="00BB0EDE">
        <w:t>Thus, with the goal of maximizing the usability and efficiency of the heat energy, Microsoft would want a temperature that:</w:t>
      </w:r>
    </w:p>
    <w:p w14:paraId="0DF454AC" w14:textId="77777777" w:rsidR="000047AE" w:rsidRPr="00BB0EDE" w:rsidRDefault="000047AE" w:rsidP="000047AE">
      <w:pPr>
        <w:pStyle w:val="ListParagraph"/>
        <w:numPr>
          <w:ilvl w:val="0"/>
          <w:numId w:val="20"/>
        </w:numPr>
      </w:pPr>
      <w:r w:rsidRPr="00BB0EDE">
        <w:rPr>
          <w:rFonts w:ascii="Segoe UI Emoji" w:hAnsi="Segoe UI Emoji" w:cs="Segoe UI Emoji"/>
        </w:rPr>
        <w:t>m</w:t>
      </w:r>
      <w:r w:rsidRPr="00BB0EDE">
        <w:t>atches greenhouse heating needs,</w:t>
      </w:r>
    </w:p>
    <w:p w14:paraId="7160FCC2" w14:textId="77777777" w:rsidR="000047AE" w:rsidRPr="00BB0EDE" w:rsidRDefault="000047AE" w:rsidP="000047AE">
      <w:pPr>
        <w:pStyle w:val="ListParagraph"/>
        <w:numPr>
          <w:ilvl w:val="0"/>
          <w:numId w:val="20"/>
        </w:numPr>
      </w:pPr>
      <w:r w:rsidRPr="00BB0EDE">
        <w:rPr>
          <w:rFonts w:ascii="Segoe UI Emoji" w:hAnsi="Segoe UI Emoji" w:cs="Segoe UI Emoji"/>
        </w:rPr>
        <w:t>m</w:t>
      </w:r>
      <w:r w:rsidRPr="00BB0EDE">
        <w:t>inimizes infrastructure complexity,</w:t>
      </w:r>
    </w:p>
    <w:p w14:paraId="30CD9A1C" w14:textId="77777777" w:rsidR="000047AE" w:rsidRPr="00BB0EDE" w:rsidRDefault="000047AE" w:rsidP="000047AE">
      <w:pPr>
        <w:pStyle w:val="ListParagraph"/>
        <w:numPr>
          <w:ilvl w:val="0"/>
          <w:numId w:val="20"/>
        </w:numPr>
      </w:pPr>
      <w:r w:rsidRPr="00BB0EDE">
        <w:rPr>
          <w:rFonts w:ascii="Segoe UI Emoji" w:hAnsi="Segoe UI Emoji" w:cs="Segoe UI Emoji"/>
        </w:rPr>
        <w:t>a</w:t>
      </w:r>
      <w:r w:rsidRPr="00BB0EDE">
        <w:t xml:space="preserve">voids the need for heat pumps, and </w:t>
      </w:r>
    </w:p>
    <w:p w14:paraId="5A9DF2EC" w14:textId="77777777" w:rsidR="000047AE" w:rsidRPr="00BB0EDE" w:rsidRDefault="000047AE" w:rsidP="000047AE">
      <w:pPr>
        <w:pStyle w:val="ListParagraph"/>
        <w:numPr>
          <w:ilvl w:val="0"/>
          <w:numId w:val="20"/>
        </w:numPr>
      </w:pPr>
      <w:r w:rsidRPr="00BB0EDE">
        <w:rPr>
          <w:rFonts w:ascii="Segoe UI Emoji" w:hAnsi="Segoe UI Emoji" w:cs="Segoe UI Emoji"/>
        </w:rPr>
        <w:t>w</w:t>
      </w:r>
      <w:r w:rsidRPr="00BB0EDE">
        <w:t>orks well with a 12°C delta-T in a closed-loop system.</w:t>
      </w:r>
    </w:p>
    <w:p w14:paraId="787D1DE6" w14:textId="77777777" w:rsidR="000047AE" w:rsidRPr="00BB0EDE" w:rsidRDefault="000047AE" w:rsidP="000047AE">
      <w:r w:rsidRPr="00BB0EDE">
        <w:t>The optimal temperature would be 55°C</w:t>
      </w:r>
      <w:proofErr w:type="gramStart"/>
      <w:r w:rsidRPr="00BB0EDE">
        <w:t>, as</w:t>
      </w:r>
      <w:proofErr w:type="gramEnd"/>
      <w:r w:rsidRPr="00BB0EDE">
        <w:t xml:space="preserve"> to balance usefulness and efficiency. The table below shows why.</w:t>
      </w:r>
    </w:p>
    <w:p w14:paraId="72F0FC69" w14:textId="3692F5E6" w:rsidR="000047AE" w:rsidRPr="00BB0EDE" w:rsidRDefault="000047AE" w:rsidP="000047AE">
      <w:pPr>
        <w:pStyle w:val="Caption"/>
        <w:keepNext/>
      </w:pPr>
      <w:bookmarkStart w:id="87" w:name="_Toc207810654"/>
      <w:r w:rsidRPr="00BB0EDE">
        <w:lastRenderedPageBreak/>
        <w:t xml:space="preserve">Table </w:t>
      </w:r>
      <w:r>
        <w:fldChar w:fldCharType="begin"/>
      </w:r>
      <w:r>
        <w:instrText>SEQ Table \* ARABIC</w:instrText>
      </w:r>
      <w:r>
        <w:fldChar w:fldCharType="separate"/>
      </w:r>
      <w:r w:rsidR="00BB0EDE">
        <w:rPr>
          <w:noProof/>
        </w:rPr>
        <w:t>14</w:t>
      </w:r>
      <w:r>
        <w:fldChar w:fldCharType="end"/>
      </w:r>
      <w:r w:rsidRPr="00BB0EDE">
        <w:t>. Usefulness and efficiency of three temperature scenarios.</w:t>
      </w:r>
      <w:bookmarkEnd w:id="87"/>
    </w:p>
    <w:tbl>
      <w:tblPr>
        <w:tblStyle w:val="GridTable4-Accent1"/>
        <w:tblW w:w="0" w:type="auto"/>
        <w:tblLook w:val="04A0" w:firstRow="1" w:lastRow="0" w:firstColumn="1" w:lastColumn="0" w:noHBand="0" w:noVBand="1"/>
      </w:tblPr>
      <w:tblGrid>
        <w:gridCol w:w="3397"/>
        <w:gridCol w:w="1418"/>
        <w:gridCol w:w="1559"/>
        <w:gridCol w:w="1823"/>
      </w:tblGrid>
      <w:tr w:rsidR="000047AE" w:rsidRPr="00BB0EDE" w14:paraId="2BA61F9B" w14:textId="77777777" w:rsidTr="00406297">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22102BBA" w14:textId="77777777" w:rsidR="000047AE" w:rsidRPr="00BB0EDE" w:rsidRDefault="000047AE" w:rsidP="00406297">
            <w:pPr>
              <w:jc w:val="center"/>
              <w:rPr>
                <w:rFonts w:eastAsia="Times New Roman"/>
                <w:sz w:val="20"/>
                <w:szCs w:val="20"/>
                <w:lang w:eastAsia="sv-SE"/>
              </w:rPr>
            </w:pPr>
            <w:r w:rsidRPr="00BB0EDE">
              <w:rPr>
                <w:rFonts w:eastAsia="Times New Roman"/>
                <w:sz w:val="20"/>
                <w:szCs w:val="20"/>
                <w:lang w:eastAsia="sv-SE"/>
              </w:rPr>
              <w:t>Criteria</w:t>
            </w:r>
          </w:p>
        </w:tc>
        <w:tc>
          <w:tcPr>
            <w:tcW w:w="1418" w:type="dxa"/>
            <w:noWrap/>
            <w:hideMark/>
          </w:tcPr>
          <w:p w14:paraId="616A417B" w14:textId="77777777" w:rsidR="000047AE" w:rsidRPr="00BB0EDE" w:rsidRDefault="000047AE" w:rsidP="00406297">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30°C</w:t>
            </w:r>
          </w:p>
        </w:tc>
        <w:tc>
          <w:tcPr>
            <w:tcW w:w="1559" w:type="dxa"/>
            <w:noWrap/>
            <w:hideMark/>
          </w:tcPr>
          <w:p w14:paraId="445EED64" w14:textId="77777777" w:rsidR="000047AE" w:rsidRPr="00BB0EDE" w:rsidRDefault="000047AE" w:rsidP="00406297">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55°C</w:t>
            </w:r>
          </w:p>
        </w:tc>
        <w:tc>
          <w:tcPr>
            <w:tcW w:w="1823" w:type="dxa"/>
            <w:noWrap/>
            <w:hideMark/>
          </w:tcPr>
          <w:p w14:paraId="08C5E9C7" w14:textId="77777777" w:rsidR="000047AE" w:rsidRPr="00BB0EDE" w:rsidRDefault="000047AE" w:rsidP="00406297">
            <w:pP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lang w:eastAsia="sv-SE"/>
              </w:rPr>
            </w:pPr>
            <w:r w:rsidRPr="00BB0EDE">
              <w:rPr>
                <w:rFonts w:eastAsia="Times New Roman"/>
                <w:sz w:val="20"/>
                <w:szCs w:val="20"/>
                <w:lang w:eastAsia="sv-SE"/>
              </w:rPr>
              <w:t>65°C</w:t>
            </w:r>
          </w:p>
        </w:tc>
      </w:tr>
      <w:tr w:rsidR="000047AE" w:rsidRPr="00BB0EDE" w14:paraId="40FB4853" w14:textId="77777777" w:rsidTr="00406297">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1F174C83" w14:textId="77777777" w:rsidR="000047AE" w:rsidRPr="00BB0EDE" w:rsidRDefault="000047AE" w:rsidP="00615B1F">
            <w:pPr>
              <w:rPr>
                <w:rFonts w:eastAsia="Times New Roman"/>
                <w:color w:val="000000"/>
                <w:sz w:val="20"/>
                <w:szCs w:val="20"/>
                <w:lang w:eastAsia="sv-SE"/>
              </w:rPr>
            </w:pPr>
            <w:r w:rsidRPr="00BB0EDE">
              <w:rPr>
                <w:rFonts w:eastAsia="Times New Roman"/>
                <w:color w:val="000000"/>
                <w:sz w:val="20"/>
                <w:szCs w:val="20"/>
                <w:lang w:eastAsia="sv-SE"/>
              </w:rPr>
              <w:t>Usable for radiant heating</w:t>
            </w:r>
          </w:p>
        </w:tc>
        <w:tc>
          <w:tcPr>
            <w:tcW w:w="1418" w:type="dxa"/>
            <w:noWrap/>
            <w:hideMark/>
          </w:tcPr>
          <w:p w14:paraId="5BDEF0D7" w14:textId="77777777" w:rsidR="000047AE" w:rsidRPr="00BB0EDE" w:rsidRDefault="000047AE" w:rsidP="00615B1F">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Limited</w:t>
            </w:r>
          </w:p>
        </w:tc>
        <w:tc>
          <w:tcPr>
            <w:tcW w:w="1559" w:type="dxa"/>
            <w:noWrap/>
            <w:hideMark/>
          </w:tcPr>
          <w:p w14:paraId="12CA4B3D" w14:textId="77777777" w:rsidR="000047AE" w:rsidRPr="00BB0EDE" w:rsidRDefault="000047AE" w:rsidP="00615B1F">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Yes</w:t>
            </w:r>
          </w:p>
        </w:tc>
        <w:tc>
          <w:tcPr>
            <w:tcW w:w="1823" w:type="dxa"/>
            <w:noWrap/>
            <w:hideMark/>
          </w:tcPr>
          <w:p w14:paraId="75B5228C" w14:textId="77777777" w:rsidR="000047AE" w:rsidRPr="00BB0EDE" w:rsidRDefault="000047AE" w:rsidP="00615B1F">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Yes</w:t>
            </w:r>
          </w:p>
        </w:tc>
      </w:tr>
      <w:tr w:rsidR="000047AE" w:rsidRPr="00BB0EDE" w14:paraId="6F8C5663" w14:textId="77777777" w:rsidTr="00406297">
        <w:trPr>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03126E8C" w14:textId="77777777" w:rsidR="000047AE" w:rsidRPr="00BB0EDE" w:rsidRDefault="000047AE" w:rsidP="00615B1F">
            <w:pPr>
              <w:rPr>
                <w:rFonts w:eastAsia="Times New Roman"/>
                <w:color w:val="000000"/>
                <w:sz w:val="20"/>
                <w:szCs w:val="20"/>
                <w:lang w:eastAsia="sv-SE"/>
              </w:rPr>
            </w:pPr>
            <w:r w:rsidRPr="00BB0EDE">
              <w:rPr>
                <w:rFonts w:eastAsia="Times New Roman"/>
                <w:color w:val="000000"/>
                <w:sz w:val="20"/>
                <w:szCs w:val="20"/>
                <w:lang w:eastAsia="sv-SE"/>
              </w:rPr>
              <w:t>Usable for air heating</w:t>
            </w:r>
          </w:p>
        </w:tc>
        <w:tc>
          <w:tcPr>
            <w:tcW w:w="1418" w:type="dxa"/>
            <w:noWrap/>
            <w:hideMark/>
          </w:tcPr>
          <w:p w14:paraId="7527B4E4" w14:textId="77777777" w:rsidR="000047AE" w:rsidRPr="00BB0EDE" w:rsidRDefault="000047AE" w:rsidP="00615B1F">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 xml:space="preserve"> No</w:t>
            </w:r>
          </w:p>
        </w:tc>
        <w:tc>
          <w:tcPr>
            <w:tcW w:w="1559" w:type="dxa"/>
            <w:noWrap/>
            <w:hideMark/>
          </w:tcPr>
          <w:p w14:paraId="0F538C57" w14:textId="77777777" w:rsidR="000047AE" w:rsidRPr="00BB0EDE" w:rsidRDefault="000047AE" w:rsidP="00615B1F">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Yes</w:t>
            </w:r>
          </w:p>
        </w:tc>
        <w:tc>
          <w:tcPr>
            <w:tcW w:w="1823" w:type="dxa"/>
            <w:noWrap/>
            <w:hideMark/>
          </w:tcPr>
          <w:p w14:paraId="133B933D" w14:textId="77777777" w:rsidR="000047AE" w:rsidRPr="00BB0EDE" w:rsidRDefault="000047AE" w:rsidP="00615B1F">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Yes</w:t>
            </w:r>
          </w:p>
        </w:tc>
      </w:tr>
      <w:tr w:rsidR="000047AE" w:rsidRPr="00BB0EDE" w14:paraId="2E32194A" w14:textId="77777777" w:rsidTr="00406297">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75DAFBE3" w14:textId="77777777" w:rsidR="000047AE" w:rsidRPr="00BB0EDE" w:rsidRDefault="000047AE" w:rsidP="00615B1F">
            <w:pPr>
              <w:rPr>
                <w:rFonts w:eastAsia="Times New Roman"/>
                <w:color w:val="000000"/>
                <w:sz w:val="20"/>
                <w:szCs w:val="20"/>
                <w:lang w:eastAsia="sv-SE"/>
              </w:rPr>
            </w:pPr>
            <w:r w:rsidRPr="00BB0EDE">
              <w:rPr>
                <w:rFonts w:eastAsia="Times New Roman"/>
                <w:color w:val="000000"/>
                <w:sz w:val="20"/>
                <w:szCs w:val="20"/>
                <w:lang w:eastAsia="sv-SE"/>
              </w:rPr>
              <w:t>Need for heat pumps</w:t>
            </w:r>
          </w:p>
        </w:tc>
        <w:tc>
          <w:tcPr>
            <w:tcW w:w="1418" w:type="dxa"/>
            <w:noWrap/>
            <w:hideMark/>
          </w:tcPr>
          <w:p w14:paraId="6CFE3144" w14:textId="77777777" w:rsidR="000047AE" w:rsidRPr="00BB0EDE" w:rsidRDefault="000047AE" w:rsidP="00615B1F">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Likely</w:t>
            </w:r>
          </w:p>
        </w:tc>
        <w:tc>
          <w:tcPr>
            <w:tcW w:w="1559" w:type="dxa"/>
            <w:noWrap/>
            <w:hideMark/>
          </w:tcPr>
          <w:p w14:paraId="6EB4FD01" w14:textId="77777777" w:rsidR="000047AE" w:rsidRPr="00BB0EDE" w:rsidRDefault="000047AE" w:rsidP="00615B1F">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No</w:t>
            </w:r>
          </w:p>
        </w:tc>
        <w:tc>
          <w:tcPr>
            <w:tcW w:w="1823" w:type="dxa"/>
            <w:noWrap/>
            <w:hideMark/>
          </w:tcPr>
          <w:p w14:paraId="305B0095" w14:textId="77777777" w:rsidR="000047AE" w:rsidRPr="00BB0EDE" w:rsidRDefault="000047AE" w:rsidP="00615B1F">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 xml:space="preserve"> No</w:t>
            </w:r>
          </w:p>
        </w:tc>
      </w:tr>
      <w:tr w:rsidR="000047AE" w:rsidRPr="00BB0EDE" w14:paraId="23E2816C" w14:textId="77777777" w:rsidTr="00406297">
        <w:trPr>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5300F875" w14:textId="77777777" w:rsidR="000047AE" w:rsidRPr="00BB0EDE" w:rsidRDefault="000047AE" w:rsidP="00615B1F">
            <w:pPr>
              <w:rPr>
                <w:rFonts w:eastAsia="Times New Roman"/>
                <w:color w:val="000000"/>
                <w:sz w:val="20"/>
                <w:szCs w:val="20"/>
                <w:lang w:eastAsia="sv-SE"/>
              </w:rPr>
            </w:pPr>
            <w:r w:rsidRPr="00BB0EDE">
              <w:rPr>
                <w:rFonts w:eastAsia="Times New Roman"/>
                <w:color w:val="000000"/>
                <w:sz w:val="20"/>
                <w:szCs w:val="20"/>
                <w:lang w:eastAsia="sv-SE"/>
              </w:rPr>
              <w:t>Pipe insulation requirements</w:t>
            </w:r>
          </w:p>
        </w:tc>
        <w:tc>
          <w:tcPr>
            <w:tcW w:w="1418" w:type="dxa"/>
            <w:noWrap/>
            <w:hideMark/>
          </w:tcPr>
          <w:p w14:paraId="674892C4" w14:textId="77777777" w:rsidR="000047AE" w:rsidRPr="00BB0EDE" w:rsidRDefault="000047AE" w:rsidP="00615B1F">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Low</w:t>
            </w:r>
          </w:p>
        </w:tc>
        <w:tc>
          <w:tcPr>
            <w:tcW w:w="1559" w:type="dxa"/>
            <w:noWrap/>
            <w:hideMark/>
          </w:tcPr>
          <w:p w14:paraId="6633697A" w14:textId="77777777" w:rsidR="000047AE" w:rsidRPr="00BB0EDE" w:rsidRDefault="000047AE" w:rsidP="00615B1F">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Moderate</w:t>
            </w:r>
          </w:p>
        </w:tc>
        <w:tc>
          <w:tcPr>
            <w:tcW w:w="1823" w:type="dxa"/>
            <w:noWrap/>
            <w:hideMark/>
          </w:tcPr>
          <w:p w14:paraId="5D626C53" w14:textId="77777777" w:rsidR="000047AE" w:rsidRPr="00BB0EDE" w:rsidRDefault="000047AE" w:rsidP="00615B1F">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Higher</w:t>
            </w:r>
          </w:p>
        </w:tc>
      </w:tr>
      <w:tr w:rsidR="000047AE" w:rsidRPr="00BB0EDE" w14:paraId="40BE97DC" w14:textId="77777777" w:rsidTr="00406297">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438BDAD6" w14:textId="77777777" w:rsidR="000047AE" w:rsidRPr="00BB0EDE" w:rsidRDefault="000047AE" w:rsidP="00615B1F">
            <w:pPr>
              <w:rPr>
                <w:rFonts w:eastAsia="Times New Roman"/>
                <w:color w:val="000000"/>
                <w:sz w:val="20"/>
                <w:szCs w:val="20"/>
                <w:lang w:eastAsia="sv-SE"/>
              </w:rPr>
            </w:pPr>
            <w:r w:rsidRPr="00BB0EDE">
              <w:rPr>
                <w:rFonts w:eastAsia="Times New Roman"/>
                <w:color w:val="000000"/>
                <w:sz w:val="20"/>
                <w:szCs w:val="20"/>
                <w:lang w:eastAsia="sv-SE"/>
              </w:rPr>
              <w:t>Safety &amp; control complexity</w:t>
            </w:r>
          </w:p>
        </w:tc>
        <w:tc>
          <w:tcPr>
            <w:tcW w:w="1418" w:type="dxa"/>
            <w:noWrap/>
            <w:hideMark/>
          </w:tcPr>
          <w:p w14:paraId="67570BF9" w14:textId="77777777" w:rsidR="000047AE" w:rsidRPr="00BB0EDE" w:rsidRDefault="000047AE" w:rsidP="00615B1F">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Simple</w:t>
            </w:r>
          </w:p>
        </w:tc>
        <w:tc>
          <w:tcPr>
            <w:tcW w:w="1559" w:type="dxa"/>
            <w:noWrap/>
            <w:hideMark/>
          </w:tcPr>
          <w:p w14:paraId="11732D32" w14:textId="77777777" w:rsidR="000047AE" w:rsidRPr="00BB0EDE" w:rsidRDefault="000047AE" w:rsidP="00615B1F">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Manageable</w:t>
            </w:r>
          </w:p>
        </w:tc>
        <w:tc>
          <w:tcPr>
            <w:tcW w:w="1823" w:type="dxa"/>
            <w:noWrap/>
            <w:hideMark/>
          </w:tcPr>
          <w:p w14:paraId="0A99938F" w14:textId="77777777" w:rsidR="000047AE" w:rsidRPr="00BB0EDE" w:rsidRDefault="000047AE" w:rsidP="00615B1F">
            <w:pPr>
              <w:cnfStyle w:val="000000100000" w:firstRow="0" w:lastRow="0" w:firstColumn="0" w:lastColumn="0" w:oddVBand="0" w:evenVBand="0" w:oddHBand="1"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More complex</w:t>
            </w:r>
          </w:p>
        </w:tc>
      </w:tr>
      <w:tr w:rsidR="000047AE" w:rsidRPr="00BB0EDE" w14:paraId="51996E67" w14:textId="77777777" w:rsidTr="00406297">
        <w:trPr>
          <w:trHeight w:val="295"/>
        </w:trPr>
        <w:tc>
          <w:tcPr>
            <w:cnfStyle w:val="001000000000" w:firstRow="0" w:lastRow="0" w:firstColumn="1" w:lastColumn="0" w:oddVBand="0" w:evenVBand="0" w:oddHBand="0" w:evenHBand="0" w:firstRowFirstColumn="0" w:firstRowLastColumn="0" w:lastRowFirstColumn="0" w:lastRowLastColumn="0"/>
            <w:tcW w:w="3397" w:type="dxa"/>
            <w:noWrap/>
            <w:hideMark/>
          </w:tcPr>
          <w:p w14:paraId="6AD4B4A0" w14:textId="77777777" w:rsidR="000047AE" w:rsidRPr="00BB0EDE" w:rsidRDefault="000047AE" w:rsidP="00615B1F">
            <w:pPr>
              <w:rPr>
                <w:rFonts w:eastAsia="Times New Roman"/>
                <w:color w:val="000000"/>
                <w:sz w:val="20"/>
                <w:szCs w:val="20"/>
                <w:lang w:eastAsia="sv-SE"/>
              </w:rPr>
            </w:pPr>
            <w:r w:rsidRPr="00BB0EDE">
              <w:rPr>
                <w:rFonts w:eastAsia="Times New Roman"/>
                <w:color w:val="000000"/>
                <w:sz w:val="20"/>
                <w:szCs w:val="20"/>
                <w:lang w:eastAsia="sv-SE"/>
              </w:rPr>
              <w:t>Integration with existing systems</w:t>
            </w:r>
          </w:p>
        </w:tc>
        <w:tc>
          <w:tcPr>
            <w:tcW w:w="1418" w:type="dxa"/>
            <w:noWrap/>
            <w:hideMark/>
          </w:tcPr>
          <w:p w14:paraId="7D2258EE" w14:textId="77777777" w:rsidR="000047AE" w:rsidRPr="00BB0EDE" w:rsidRDefault="000047AE" w:rsidP="00615B1F">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Limited</w:t>
            </w:r>
          </w:p>
        </w:tc>
        <w:tc>
          <w:tcPr>
            <w:tcW w:w="1559" w:type="dxa"/>
            <w:noWrap/>
            <w:hideMark/>
          </w:tcPr>
          <w:p w14:paraId="29BA9793" w14:textId="77777777" w:rsidR="000047AE" w:rsidRPr="00BB0EDE" w:rsidRDefault="000047AE" w:rsidP="00615B1F">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Compatible</w:t>
            </w:r>
          </w:p>
        </w:tc>
        <w:tc>
          <w:tcPr>
            <w:tcW w:w="1823" w:type="dxa"/>
            <w:noWrap/>
            <w:hideMark/>
          </w:tcPr>
          <w:p w14:paraId="7655B8A4" w14:textId="77777777" w:rsidR="000047AE" w:rsidRPr="00BB0EDE" w:rsidRDefault="000047AE" w:rsidP="00615B1F">
            <w:pP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sv-SE"/>
              </w:rPr>
            </w:pPr>
            <w:r w:rsidRPr="00BB0EDE">
              <w:rPr>
                <w:rFonts w:eastAsia="Times New Roman"/>
                <w:color w:val="000000"/>
                <w:sz w:val="20"/>
                <w:szCs w:val="20"/>
                <w:lang w:eastAsia="sv-SE"/>
              </w:rPr>
              <w:t>Compatible</w:t>
            </w:r>
          </w:p>
        </w:tc>
      </w:tr>
    </w:tbl>
    <w:p w14:paraId="0F28A415" w14:textId="77777777" w:rsidR="00AE62BB" w:rsidRPr="00BB0EDE" w:rsidRDefault="00AE62BB" w:rsidP="00983B14">
      <w:bookmarkStart w:id="88" w:name="_Toc207358017"/>
    </w:p>
    <w:p w14:paraId="11BB0ED3" w14:textId="29D94494" w:rsidR="000047AE" w:rsidRPr="00BB0EDE" w:rsidRDefault="00D87482" w:rsidP="00D87482">
      <w:pPr>
        <w:pStyle w:val="Heading3"/>
      </w:pPr>
      <w:bookmarkStart w:id="89" w:name="_Toc207810615"/>
      <w:r w:rsidRPr="00BB0EDE">
        <w:t xml:space="preserve">Energy </w:t>
      </w:r>
      <w:r w:rsidR="00561161" w:rsidRPr="00BB0EDE">
        <w:t xml:space="preserve">And </w:t>
      </w:r>
      <w:r w:rsidRPr="00BB0EDE">
        <w:t xml:space="preserve">Financial </w:t>
      </w:r>
      <w:r w:rsidR="00561161" w:rsidRPr="00BB0EDE">
        <w:t>Aspects</w:t>
      </w:r>
      <w:bookmarkEnd w:id="88"/>
      <w:bookmarkEnd w:id="89"/>
    </w:p>
    <w:p w14:paraId="174ABEFC" w14:textId="4E2DD81E" w:rsidR="0096756D" w:rsidRPr="00BB0EDE" w:rsidRDefault="00D40CE2" w:rsidP="000047AE">
      <w:r w:rsidRPr="00BB0EDE">
        <w:t>As concluded in the Appendix, i</w:t>
      </w:r>
      <w:r w:rsidR="00D87482" w:rsidRPr="00BB0EDE">
        <w:t xml:space="preserve">t is difficult to estimate the heat needs of the nearby greenhouses. </w:t>
      </w:r>
      <w:proofErr w:type="gramStart"/>
      <w:r w:rsidR="00CA59DA" w:rsidRPr="00BB0EDE">
        <w:t>In itself, it</w:t>
      </w:r>
      <w:proofErr w:type="gramEnd"/>
      <w:r w:rsidR="00CA59DA" w:rsidRPr="00BB0EDE">
        <w:t xml:space="preserve"> is relatively easy to find average costs per hectare, but the question is what sort of horticulture is carried out at the site in question. Still, with an abundance of available heat energy and with a </w:t>
      </w:r>
      <w:r w:rsidR="0096756D" w:rsidRPr="00BB0EDE">
        <w:t xml:space="preserve">forward-looking industrial park, the setup is well worth exploring. </w:t>
      </w:r>
    </w:p>
    <w:p w14:paraId="537A9760" w14:textId="7CC14EC4" w:rsidR="00673F37" w:rsidRPr="00BB0EDE" w:rsidRDefault="00673F37" w:rsidP="000047AE">
      <w:r w:rsidRPr="00BB0EDE">
        <w:t>For large Dutch industries, the electricity price is lower than Eurostat’s figures, bringing them down to an approximate €100 euros/MWh from €117</w:t>
      </w:r>
      <w:r w:rsidR="00F276CC" w:rsidRPr="00BB0EDE">
        <w:rPr>
          <w:rStyle w:val="FootnoteReference"/>
        </w:rPr>
        <w:footnoteReference w:id="22"/>
      </w:r>
      <w:r w:rsidRPr="00BB0EDE">
        <w:t>.</w:t>
      </w:r>
    </w:p>
    <w:p w14:paraId="14614889" w14:textId="2E96F2B5" w:rsidR="00D87482" w:rsidRPr="00BB0EDE" w:rsidRDefault="00D14E79" w:rsidP="000047AE">
      <w:r w:rsidRPr="00BB0EDE">
        <w:t>Under</w:t>
      </w:r>
      <w:r w:rsidR="0096756D" w:rsidRPr="00BB0EDE">
        <w:t xml:space="preserve"> the current Dutch taxation system, the heat would probably be given away rather than sold in this instance. Microsoft would still benefit from </w:t>
      </w:r>
      <w:r w:rsidR="00346FEC" w:rsidRPr="00BB0EDE">
        <w:t>this highly affordable solution</w:t>
      </w:r>
      <w:r w:rsidR="0096756D" w:rsidRPr="00BB0EDE">
        <w:t>, getting lower temperature in return, closing in on its sustainability targets, being a good neighbor, and obtaining building permission easier for future expansion</w:t>
      </w:r>
      <w:r w:rsidR="00346FEC" w:rsidRPr="00BB0EDE">
        <w:t>.</w:t>
      </w:r>
    </w:p>
    <w:p w14:paraId="10B871A1" w14:textId="33A3B493" w:rsidR="000047AE" w:rsidRPr="00BB0EDE" w:rsidRDefault="006C1F3C" w:rsidP="000047AE">
      <w:pPr>
        <w:rPr>
          <w:i/>
          <w:iCs/>
        </w:rPr>
      </w:pPr>
      <w:r w:rsidRPr="00BB0EDE">
        <w:rPr>
          <w:i/>
          <w:iCs/>
        </w:rPr>
        <w:t xml:space="preserve">A note: </w:t>
      </w:r>
      <w:r w:rsidR="000047AE" w:rsidRPr="00BB0EDE">
        <w:rPr>
          <w:i/>
          <w:iCs/>
        </w:rPr>
        <w:t>There are government-funded subsidies to apply for. Of interest is the SDE++ subsidy, which is explicitly geared towards waste heat projects.</w:t>
      </w:r>
      <w:r w:rsidR="0096756D" w:rsidRPr="00BB0EDE">
        <w:rPr>
          <w:rStyle w:val="FootnoteReference"/>
          <w:i/>
          <w:iCs/>
        </w:rPr>
        <w:footnoteReference w:id="23"/>
      </w:r>
      <w:r w:rsidR="004F47E2" w:rsidRPr="00BB0EDE">
        <w:rPr>
          <w:i/>
          <w:iCs/>
        </w:rPr>
        <w:t xml:space="preserve"> </w:t>
      </w:r>
      <w:r w:rsidR="0096756D" w:rsidRPr="00BB0EDE">
        <w:rPr>
          <w:i/>
          <w:iCs/>
        </w:rPr>
        <w:t>In 2025, the largest subsidy intensity for which SDE++ technologies can apply is €400 per ton CO</w:t>
      </w:r>
      <w:r w:rsidR="0096756D" w:rsidRPr="00BB0EDE">
        <w:rPr>
          <w:i/>
          <w:iCs/>
          <w:vertAlign w:val="subscript"/>
        </w:rPr>
        <w:t>2</w:t>
      </w:r>
      <w:r w:rsidR="0096756D" w:rsidRPr="00BB0EDE">
        <w:rPr>
          <w:i/>
          <w:iCs/>
        </w:rPr>
        <w:t>.</w:t>
      </w:r>
      <w:r w:rsidR="0096756D" w:rsidRPr="00BB0EDE">
        <w:rPr>
          <w:rStyle w:val="FootnoteReference"/>
          <w:i/>
          <w:iCs/>
        </w:rPr>
        <w:footnoteReference w:id="24"/>
      </w:r>
      <w:r w:rsidR="0096756D" w:rsidRPr="00BB0EDE">
        <w:rPr>
          <w:i/>
          <w:iCs/>
        </w:rPr>
        <w:t xml:space="preserve"> </w:t>
      </w:r>
      <w:r w:rsidR="000047AE" w:rsidRPr="00BB0EDE">
        <w:rPr>
          <w:i/>
          <w:iCs/>
        </w:rPr>
        <w:t>Note that the current SDE++ application period runs between 7 October and 6 November 2025.</w:t>
      </w:r>
    </w:p>
    <w:p w14:paraId="3874889F" w14:textId="77777777" w:rsidR="0096756D" w:rsidRPr="00BB0EDE" w:rsidRDefault="0096756D" w:rsidP="000047AE"/>
    <w:p w14:paraId="40A63467" w14:textId="7E9D0E61" w:rsidR="00DB382E" w:rsidRPr="00BB0EDE" w:rsidRDefault="00DB382E" w:rsidP="009D6EAC">
      <w:pPr>
        <w:pStyle w:val="CaseHeading"/>
      </w:pPr>
      <w:bookmarkStart w:id="90" w:name="_Toc207810616"/>
      <w:r w:rsidRPr="00BB0EDE">
        <w:lastRenderedPageBreak/>
        <w:t>Spain</w:t>
      </w:r>
      <w:bookmarkEnd w:id="90"/>
    </w:p>
    <w:p w14:paraId="4335259D" w14:textId="77777777" w:rsidR="00DB382E" w:rsidRPr="00BB0EDE" w:rsidRDefault="00DB382E" w:rsidP="00DB382E">
      <w:pPr>
        <w:pStyle w:val="Heading3"/>
      </w:pPr>
      <w:bookmarkStart w:id="91" w:name="_Toc207358019"/>
      <w:bookmarkStart w:id="92" w:name="_Toc207810617"/>
      <w:r w:rsidRPr="00BB0EDE">
        <w:rPr>
          <w:noProof/>
        </w:rPr>
        <w:drawing>
          <wp:anchor distT="0" distB="0" distL="114300" distR="114300" simplePos="0" relativeHeight="251669504" behindDoc="0" locked="0" layoutInCell="1" allowOverlap="1" wp14:anchorId="1A552603" wp14:editId="4FA00FD7">
            <wp:simplePos x="0" y="0"/>
            <wp:positionH relativeFrom="column">
              <wp:posOffset>2907030</wp:posOffset>
            </wp:positionH>
            <wp:positionV relativeFrom="paragraph">
              <wp:posOffset>462280</wp:posOffset>
            </wp:positionV>
            <wp:extent cx="3048000" cy="1995805"/>
            <wp:effectExtent l="0" t="0" r="0" b="4445"/>
            <wp:wrapSquare wrapText="bothSides"/>
            <wp:docPr id="1890443737" name="Picture 1" descr="A map of spain with cit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43737" name="Picture 1" descr="A map of spain with citi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0" cy="1995805"/>
                    </a:xfrm>
                    <a:prstGeom prst="rect">
                      <a:avLst/>
                    </a:prstGeom>
                  </pic:spPr>
                </pic:pic>
              </a:graphicData>
            </a:graphic>
            <wp14:sizeRelH relativeFrom="margin">
              <wp14:pctWidth>0</wp14:pctWidth>
            </wp14:sizeRelH>
            <wp14:sizeRelV relativeFrom="margin">
              <wp14:pctHeight>0</wp14:pctHeight>
            </wp14:sizeRelV>
          </wp:anchor>
        </w:drawing>
      </w:r>
      <w:r w:rsidRPr="00BB0EDE">
        <w:rPr>
          <w:noProof/>
        </w:rPr>
        <mc:AlternateContent>
          <mc:Choice Requires="wps">
            <w:drawing>
              <wp:anchor distT="0" distB="0" distL="114300" distR="114300" simplePos="0" relativeHeight="251670528" behindDoc="0" locked="0" layoutInCell="1" allowOverlap="1" wp14:anchorId="4A8C8146" wp14:editId="0B482FED">
                <wp:simplePos x="0" y="0"/>
                <wp:positionH relativeFrom="column">
                  <wp:posOffset>2907030</wp:posOffset>
                </wp:positionH>
                <wp:positionV relativeFrom="paragraph">
                  <wp:posOffset>2517775</wp:posOffset>
                </wp:positionV>
                <wp:extent cx="2996565" cy="635"/>
                <wp:effectExtent l="0" t="0" r="0" b="0"/>
                <wp:wrapSquare wrapText="bothSides"/>
                <wp:docPr id="1309827340" name="Text Box 1"/>
                <wp:cNvGraphicFramePr/>
                <a:graphic xmlns:a="http://schemas.openxmlformats.org/drawingml/2006/main">
                  <a:graphicData uri="http://schemas.microsoft.com/office/word/2010/wordprocessingShape">
                    <wps:wsp>
                      <wps:cNvSpPr txBox="1"/>
                      <wps:spPr>
                        <a:xfrm>
                          <a:off x="0" y="0"/>
                          <a:ext cx="2996565" cy="635"/>
                        </a:xfrm>
                        <a:prstGeom prst="rect">
                          <a:avLst/>
                        </a:prstGeom>
                        <a:solidFill>
                          <a:prstClr val="white"/>
                        </a:solidFill>
                        <a:ln>
                          <a:noFill/>
                        </a:ln>
                      </wps:spPr>
                      <wps:txbx>
                        <w:txbxContent>
                          <w:p w14:paraId="1DA79259" w14:textId="3442E7F2" w:rsidR="00DB382E" w:rsidRPr="006D0055" w:rsidRDefault="00DB382E" w:rsidP="00DB382E">
                            <w:pPr>
                              <w:pStyle w:val="Caption"/>
                              <w:rPr>
                                <w:sz w:val="32"/>
                              </w:rPr>
                            </w:pPr>
                            <w:bookmarkStart w:id="93" w:name="_Toc207810670"/>
                            <w:r w:rsidRPr="006D0055">
                              <w:t xml:space="preserve">Figure </w:t>
                            </w:r>
                            <w:r>
                              <w:fldChar w:fldCharType="begin"/>
                            </w:r>
                            <w:r>
                              <w:instrText>SEQ Figure \* ARABIC</w:instrText>
                            </w:r>
                            <w:r>
                              <w:fldChar w:fldCharType="separate"/>
                            </w:r>
                            <w:r w:rsidR="003062B5">
                              <w:rPr>
                                <w:noProof/>
                              </w:rPr>
                              <w:t>12</w:t>
                            </w:r>
                            <w:r>
                              <w:fldChar w:fldCharType="end"/>
                            </w:r>
                            <w:r w:rsidRPr="006D0055">
                              <w:t xml:space="preserve">. Spain </w:t>
                            </w:r>
                            <w:r w:rsidR="0009582E" w:rsidRPr="006D0055">
                              <w:t>(</w:t>
                            </w:r>
                            <w:r w:rsidRPr="006D0055">
                              <w:t>and Portugal</w:t>
                            </w:r>
                            <w:r w:rsidR="0009582E" w:rsidRPr="006D0055">
                              <w:t>)</w:t>
                            </w:r>
                            <w:r w:rsidRPr="006D0055">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8C8146" id="_x0000_s1031" type="#_x0000_t202" style="position:absolute;margin-left:228.9pt;margin-top:198.25pt;width:235.9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GwfGQIAAD8EAAAOAAAAZHJzL2Uyb0RvYy54bWysU1GP2jAMfp+0/xDlfRSYQLu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9u5vP5jPOJMXm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" stroked="f">
                <v:textbox style="mso-fit-shape-to-text:t" inset="0,0,0,0">
                  <w:txbxContent>
                    <w:p w14:paraId="1DA79259" w14:textId="3442E7F2" w:rsidR="00DB382E" w:rsidRPr="006D0055" w:rsidRDefault="00DB382E" w:rsidP="00DB382E">
                      <w:pPr>
                        <w:pStyle w:val="Caption"/>
                        <w:rPr>
                          <w:sz w:val="32"/>
                        </w:rPr>
                      </w:pPr>
                      <w:bookmarkStart w:id="94" w:name="_Toc207810670"/>
                      <w:r w:rsidRPr="006D0055">
                        <w:t xml:space="preserve">Figure </w:t>
                      </w:r>
                      <w:r>
                        <w:fldChar w:fldCharType="begin"/>
                      </w:r>
                      <w:r>
                        <w:instrText>SEQ Figure \* ARABIC</w:instrText>
                      </w:r>
                      <w:r>
                        <w:fldChar w:fldCharType="separate"/>
                      </w:r>
                      <w:r w:rsidR="003062B5">
                        <w:rPr>
                          <w:noProof/>
                        </w:rPr>
                        <w:t>12</w:t>
                      </w:r>
                      <w:r>
                        <w:fldChar w:fldCharType="end"/>
                      </w:r>
                      <w:r w:rsidRPr="006D0055">
                        <w:t xml:space="preserve">. Spain </w:t>
                      </w:r>
                      <w:r w:rsidR="0009582E" w:rsidRPr="006D0055">
                        <w:t>(</w:t>
                      </w:r>
                      <w:r w:rsidRPr="006D0055">
                        <w:t>and Portugal</w:t>
                      </w:r>
                      <w:r w:rsidR="0009582E" w:rsidRPr="006D0055">
                        <w:t>)</w:t>
                      </w:r>
                      <w:r w:rsidRPr="006D0055">
                        <w:t>.</w:t>
                      </w:r>
                      <w:bookmarkEnd w:id="94"/>
                    </w:p>
                  </w:txbxContent>
                </v:textbox>
                <w10:wrap type="square"/>
              </v:shape>
            </w:pict>
          </mc:Fallback>
        </mc:AlternateContent>
      </w:r>
      <w:r w:rsidRPr="00BB0EDE">
        <w:t>Introduction</w:t>
      </w:r>
      <w:bookmarkEnd w:id="91"/>
      <w:bookmarkEnd w:id="92"/>
    </w:p>
    <w:p w14:paraId="68F0DBD6" w14:textId="77777777" w:rsidR="00DB382E" w:rsidRPr="00BB0EDE" w:rsidRDefault="00DB382E" w:rsidP="00DB382E">
      <w:r w:rsidRPr="00BB0EDE">
        <w:t xml:space="preserve">In terms of population (47 million) and land area, Spain is one of Europe’s largest countries. Spain also surrounds Portugal, adding another 10 million people and more land (and water) area. This southern nation has ample sunshine the year around. </w:t>
      </w:r>
      <w:proofErr w:type="gramStart"/>
      <w:r w:rsidRPr="00BB0EDE">
        <w:t>As a consequence</w:t>
      </w:r>
      <w:proofErr w:type="gramEnd"/>
      <w:r w:rsidRPr="00BB0EDE">
        <w:t>, Spain is a major fruits and vegetables exporter. In other words, its F&amp;B sector is quite large.</w:t>
      </w:r>
    </w:p>
    <w:p w14:paraId="7B2E9ED8" w14:textId="66D44AA1" w:rsidR="00DB382E" w:rsidRPr="00BB0EDE" w:rsidRDefault="00DB382E" w:rsidP="00DB382E">
      <w:r w:rsidRPr="00BB0EDE">
        <w:t xml:space="preserve">The Spanish climate is challenging for data centers. The mild winters do not help with cooling (as winters do in the Nordics), nor are there many district heating systems that can act as </w:t>
      </w:r>
      <w:proofErr w:type="spellStart"/>
      <w:r w:rsidRPr="00BB0EDE">
        <w:t>offtakers</w:t>
      </w:r>
      <w:proofErr w:type="spellEnd"/>
      <w:r w:rsidRPr="00BB0EDE">
        <w:t xml:space="preserve"> for data center waste heat</w:t>
      </w:r>
      <w:r w:rsidR="00D40CE2" w:rsidRPr="00BB0EDE">
        <w:t>.</w:t>
      </w:r>
      <w:r w:rsidRPr="00BB0EDE">
        <w:rPr>
          <w:rStyle w:val="FootnoteReference"/>
        </w:rPr>
        <w:footnoteReference w:id="25"/>
      </w:r>
      <w:r w:rsidR="00F37F59" w:rsidRPr="00BB0EDE">
        <w:t xml:space="preserve"> Indeed, t</w:t>
      </w:r>
      <w:r w:rsidRPr="00BB0EDE">
        <w:t>he hot summer months pose greater challenges. Still, due to the population size, Spain remains an important data center market, and so, waste heat concerns must be addressed. The sizable F&amp;B sector might be the answer to these concerns.</w:t>
      </w:r>
    </w:p>
    <w:p w14:paraId="4690B935" w14:textId="596C179D" w:rsidR="00DB382E" w:rsidRPr="00BB0EDE" w:rsidRDefault="00DB382E" w:rsidP="00DB382E">
      <w:pPr>
        <w:pStyle w:val="Heading3"/>
      </w:pPr>
      <w:bookmarkStart w:id="95" w:name="_Toc207358020"/>
      <w:bookmarkStart w:id="96" w:name="_Toc207810618"/>
      <w:r w:rsidRPr="00BB0EDE">
        <w:t xml:space="preserve">Case </w:t>
      </w:r>
      <w:r w:rsidR="00561161" w:rsidRPr="00BB0EDE">
        <w:t>Selection</w:t>
      </w:r>
      <w:bookmarkEnd w:id="95"/>
      <w:bookmarkEnd w:id="96"/>
    </w:p>
    <w:p w14:paraId="22DC0A4B" w14:textId="31C746C1" w:rsidR="00DB382E" w:rsidRPr="00BB0EDE" w:rsidRDefault="00DB382E" w:rsidP="00F37F59">
      <w:r w:rsidRPr="00BB0EDE">
        <w:t xml:space="preserve">Microsoft’s Spanish data centers </w:t>
      </w:r>
      <w:proofErr w:type="gramStart"/>
      <w:r w:rsidRPr="00BB0EDE">
        <w:t>are located in</w:t>
      </w:r>
      <w:proofErr w:type="gramEnd"/>
      <w:r w:rsidRPr="00BB0EDE">
        <w:t xml:space="preserve"> Madrid, which is also the primary Spanish data center hub. The Proximity Analysis identified three potential </w:t>
      </w:r>
      <w:proofErr w:type="spellStart"/>
      <w:r w:rsidRPr="00BB0EDE">
        <w:t>offtakers</w:t>
      </w:r>
      <w:proofErr w:type="spellEnd"/>
      <w:r w:rsidRPr="00BB0EDE">
        <w:t xml:space="preserve"> in close vicinity of these data </w:t>
      </w:r>
      <w:proofErr w:type="gramStart"/>
      <w:r w:rsidRPr="00BB0EDE">
        <w:t>centers</w:t>
      </w:r>
      <w:r w:rsidR="00F37F59" w:rsidRPr="00BB0EDE">
        <w:t>, but</w:t>
      </w:r>
      <w:proofErr w:type="gramEnd"/>
      <w:r w:rsidR="00F37F59" w:rsidRPr="00BB0EDE">
        <w:t xml:space="preserve"> did not turn out to be good fits.</w:t>
      </w:r>
    </w:p>
    <w:p w14:paraId="6E83AB39" w14:textId="77777777" w:rsidR="00DB382E" w:rsidRPr="00BB0EDE" w:rsidRDefault="00DB382E" w:rsidP="00DB382E">
      <w:r w:rsidRPr="00BB0EDE">
        <w:t xml:space="preserve">Despite widening the search, there were no suitable potential </w:t>
      </w:r>
      <w:proofErr w:type="spellStart"/>
      <w:r w:rsidRPr="00BB0EDE">
        <w:t>offtakers</w:t>
      </w:r>
      <w:proofErr w:type="spellEnd"/>
      <w:r w:rsidRPr="00BB0EDE">
        <w:t xml:space="preserve"> to be found in the area. In truth, Madrid seems like a challenging area for largescale waste heat reclamation.</w:t>
      </w:r>
    </w:p>
    <w:p w14:paraId="4C4C8A97" w14:textId="6B792404" w:rsidR="00DB382E" w:rsidRPr="00BB0EDE" w:rsidRDefault="00DB382E" w:rsidP="00DB382E">
      <w:r w:rsidRPr="00BB0EDE">
        <w:t xml:space="preserve">However, there is another Spanish data center hub currently emerging in </w:t>
      </w:r>
      <w:r w:rsidRPr="00BB0EDE">
        <w:rPr>
          <w:b/>
        </w:rPr>
        <w:t>Zaragoza</w:t>
      </w:r>
      <w:r w:rsidRPr="00BB0EDE">
        <w:t xml:space="preserve">. Microsoft’s coming facilities here are part of the company’s broader European </w:t>
      </w:r>
      <w:r w:rsidR="006F3B0B" w:rsidRPr="00BB0EDE">
        <w:t>high-performance</w:t>
      </w:r>
      <w:r w:rsidRPr="00BB0EDE">
        <w:t xml:space="preserve"> strategy and cloud expansion, aimed at supporting digital transformation across industries. Investments for over €10 billion are planned across multiple campuses. Zaragoza is also home to several major F&amp;B companies, active in the meat production sector, but also in others.</w:t>
      </w:r>
    </w:p>
    <w:p w14:paraId="1A57F364" w14:textId="1C3FBA4C" w:rsidR="00DB382E" w:rsidRPr="00BB0EDE" w:rsidRDefault="00DB382E" w:rsidP="00DB382E">
      <w:r w:rsidRPr="00BB0EDE">
        <w:lastRenderedPageBreak/>
        <w:t>The map below shows two of the Microsoft sites in Zaragoza. Puerto Venecia is a 59-hectare industrial complex just south of the city. The Microsoft site here is now under construction.</w:t>
      </w:r>
      <w:r w:rsidR="00F37F59" w:rsidRPr="00BB0EDE">
        <w:t xml:space="preserve"> </w:t>
      </w:r>
      <w:r w:rsidRPr="00BB0EDE">
        <w:t xml:space="preserve">Villamayor de </w:t>
      </w:r>
      <w:proofErr w:type="spellStart"/>
      <w:r w:rsidRPr="00BB0EDE">
        <w:t>Gállego</w:t>
      </w:r>
      <w:proofErr w:type="spellEnd"/>
      <w:r w:rsidRPr="00BB0EDE">
        <w:t xml:space="preserve"> is a planned site – more on its significance below.</w:t>
      </w:r>
    </w:p>
    <w:p w14:paraId="3B210A49" w14:textId="77777777" w:rsidR="00DB382E" w:rsidRPr="00BB0EDE" w:rsidRDefault="00DB382E" w:rsidP="00DB382E">
      <w:pPr>
        <w:keepNext/>
      </w:pPr>
      <w:r w:rsidRPr="00BB0EDE">
        <w:rPr>
          <w:noProof/>
        </w:rPr>
        <w:drawing>
          <wp:inline distT="0" distB="0" distL="0" distR="0" wp14:anchorId="6B63543D" wp14:editId="5CA38A64">
            <wp:extent cx="5760720" cy="3248025"/>
            <wp:effectExtent l="0" t="0" r="0" b="9525"/>
            <wp:docPr id="64012062"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062" name="Picture 1" descr="A map of a city&#10;&#10;AI-generated content may be incorrect."/>
                    <pic:cNvPicPr/>
                  </pic:nvPicPr>
                  <pic:blipFill>
                    <a:blip r:embed="rId22"/>
                    <a:stretch>
                      <a:fillRect/>
                    </a:stretch>
                  </pic:blipFill>
                  <pic:spPr>
                    <a:xfrm>
                      <a:off x="0" y="0"/>
                      <a:ext cx="5760720" cy="3248025"/>
                    </a:xfrm>
                    <a:prstGeom prst="rect">
                      <a:avLst/>
                    </a:prstGeom>
                  </pic:spPr>
                </pic:pic>
              </a:graphicData>
            </a:graphic>
          </wp:inline>
        </w:drawing>
      </w:r>
    </w:p>
    <w:p w14:paraId="7D946CE1" w14:textId="2B41E5A8" w:rsidR="00DB382E" w:rsidRPr="00BB0EDE" w:rsidRDefault="00DB382E" w:rsidP="00DB382E">
      <w:pPr>
        <w:pStyle w:val="Caption"/>
      </w:pPr>
      <w:bookmarkStart w:id="97" w:name="_Toc207810671"/>
      <w:r w:rsidRPr="00BB0EDE">
        <w:t xml:space="preserve">Figure </w:t>
      </w:r>
      <w:r>
        <w:fldChar w:fldCharType="begin"/>
      </w:r>
      <w:r>
        <w:instrText>SEQ Figure \* ARABIC</w:instrText>
      </w:r>
      <w:r>
        <w:fldChar w:fldCharType="separate"/>
      </w:r>
      <w:r w:rsidR="003062B5" w:rsidRPr="00BB0EDE">
        <w:rPr>
          <w:noProof/>
        </w:rPr>
        <w:t>13</w:t>
      </w:r>
      <w:r>
        <w:fldChar w:fldCharType="end"/>
      </w:r>
      <w:r w:rsidRPr="00BB0EDE">
        <w:t xml:space="preserve">. Two of Microsoft's coming data centers in Zaragoza, and two potential </w:t>
      </w:r>
      <w:proofErr w:type="spellStart"/>
      <w:r w:rsidRPr="00BB0EDE">
        <w:t>offtakers</w:t>
      </w:r>
      <w:proofErr w:type="spellEnd"/>
      <w:r w:rsidRPr="00BB0EDE">
        <w:t xml:space="preserve">, La </w:t>
      </w:r>
      <w:proofErr w:type="spellStart"/>
      <w:r w:rsidRPr="00BB0EDE">
        <w:t>Zaragozana</w:t>
      </w:r>
      <w:proofErr w:type="spellEnd"/>
      <w:r w:rsidRPr="00BB0EDE">
        <w:t xml:space="preserve"> and Costa Group.</w:t>
      </w:r>
      <w:bookmarkEnd w:id="97"/>
    </w:p>
    <w:p w14:paraId="4221F630" w14:textId="725841EE" w:rsidR="00DB382E" w:rsidRPr="00BB0EDE" w:rsidRDefault="00DB382E" w:rsidP="00DB382E">
      <w:pPr>
        <w:pStyle w:val="Heading3"/>
      </w:pPr>
      <w:bookmarkStart w:id="98" w:name="_Toc207358021"/>
      <w:bookmarkStart w:id="99" w:name="_Toc207810619"/>
      <w:r w:rsidRPr="00BB0EDE">
        <w:t xml:space="preserve">Chosen </w:t>
      </w:r>
      <w:proofErr w:type="spellStart"/>
      <w:r w:rsidR="00561161" w:rsidRPr="00BB0EDE">
        <w:t>Offtaker</w:t>
      </w:r>
      <w:bookmarkEnd w:id="98"/>
      <w:bookmarkEnd w:id="99"/>
      <w:proofErr w:type="spellEnd"/>
    </w:p>
    <w:p w14:paraId="0ADEE105" w14:textId="13D691F4" w:rsidR="006D0055" w:rsidRPr="00BB0EDE" w:rsidRDefault="00DB382E" w:rsidP="00DB382E">
      <w:r w:rsidRPr="00BB0EDE">
        <w:t xml:space="preserve">The chosen </w:t>
      </w:r>
      <w:proofErr w:type="spellStart"/>
      <w:r w:rsidRPr="00BB0EDE">
        <w:t>offtaker</w:t>
      </w:r>
      <w:proofErr w:type="spellEnd"/>
      <w:r w:rsidRPr="00BB0EDE">
        <w:t xml:space="preserve"> here is La </w:t>
      </w:r>
      <w:proofErr w:type="spellStart"/>
      <w:r w:rsidRPr="00BB0EDE">
        <w:t>Zaragozana</w:t>
      </w:r>
      <w:proofErr w:type="spellEnd"/>
      <w:r w:rsidRPr="00BB0EDE">
        <w:rPr>
          <w:rStyle w:val="FootnoteReference"/>
        </w:rPr>
        <w:footnoteReference w:id="26"/>
      </w:r>
      <w:r w:rsidRPr="00BB0EDE">
        <w:t xml:space="preserve"> (commercially known as Ambar Beers), Founded in 1900, it is one of Spain’s most iconic breweries. As a brewery, it is further a major heat consumer in the 60–100 </w:t>
      </w:r>
      <w:r w:rsidRPr="00BB0EDE">
        <w:rPr>
          <w:rFonts w:ascii="Aptos" w:hAnsi="Aptos" w:cs="Aptos"/>
        </w:rPr>
        <w:t>°</w:t>
      </w:r>
      <w:r w:rsidRPr="00BB0EDE">
        <w:t>C range</w:t>
      </w:r>
      <w:r w:rsidR="00E37A24" w:rsidRPr="00BB0EDE">
        <w:t>, as seen in the table below</w:t>
      </w:r>
      <w:r w:rsidR="006D0055" w:rsidRPr="00BB0EDE">
        <w:t xml:space="preserve">. </w:t>
      </w:r>
    </w:p>
    <w:p w14:paraId="7F7CB258" w14:textId="39B37372" w:rsidR="00E37A24" w:rsidRPr="00BB0EDE" w:rsidRDefault="00E37A24" w:rsidP="00E37A24">
      <w:pPr>
        <w:pStyle w:val="Caption"/>
        <w:keepNext/>
      </w:pPr>
      <w:bookmarkStart w:id="100" w:name="_Toc207810655"/>
      <w:r w:rsidRPr="00BB0EDE">
        <w:t xml:space="preserve">Table </w:t>
      </w:r>
      <w:r>
        <w:fldChar w:fldCharType="begin"/>
      </w:r>
      <w:r>
        <w:instrText>SEQ Table \* ARABIC</w:instrText>
      </w:r>
      <w:r>
        <w:fldChar w:fldCharType="separate"/>
      </w:r>
      <w:r w:rsidR="00BB0EDE">
        <w:rPr>
          <w:noProof/>
        </w:rPr>
        <w:t>15</w:t>
      </w:r>
      <w:r>
        <w:fldChar w:fldCharType="end"/>
      </w:r>
      <w:r w:rsidRPr="00BB0EDE">
        <w:t xml:space="preserve">. Thermal energy breakdown for La </w:t>
      </w:r>
      <w:proofErr w:type="spellStart"/>
      <w:r w:rsidRPr="00BB0EDE">
        <w:t>Zaragozana</w:t>
      </w:r>
      <w:proofErr w:type="spellEnd"/>
      <w:r w:rsidRPr="00BB0EDE">
        <w:t>.</w:t>
      </w:r>
      <w:bookmarkEnd w:id="100"/>
    </w:p>
    <w:tbl>
      <w:tblPr>
        <w:tblStyle w:val="GridTable5Dark-Accent1"/>
        <w:tblW w:w="0" w:type="auto"/>
        <w:tblLook w:val="04A0" w:firstRow="1" w:lastRow="0" w:firstColumn="1" w:lastColumn="0" w:noHBand="0" w:noVBand="1"/>
      </w:tblPr>
      <w:tblGrid>
        <w:gridCol w:w="1574"/>
        <w:gridCol w:w="1540"/>
        <w:gridCol w:w="2268"/>
        <w:gridCol w:w="3680"/>
      </w:tblGrid>
      <w:tr w:rsidR="006D0055" w:rsidRPr="00BB0EDE" w14:paraId="40AE3A73" w14:textId="77777777" w:rsidTr="00406297">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66C44AC8" w14:textId="77777777" w:rsidR="006D0055" w:rsidRPr="00BB0EDE" w:rsidRDefault="006D0055" w:rsidP="00406297">
            <w:pPr>
              <w:rPr>
                <w:rFonts w:eastAsia="Times New Roman" w:cs="Times New Roman"/>
                <w:sz w:val="20"/>
                <w:szCs w:val="20"/>
                <w:lang w:eastAsia="sv-SE"/>
              </w:rPr>
            </w:pPr>
            <w:r w:rsidRPr="00BB0EDE">
              <w:rPr>
                <w:rFonts w:eastAsia="Times New Roman" w:cs="Times New Roman"/>
                <w:sz w:val="20"/>
                <w:szCs w:val="20"/>
                <w:lang w:eastAsia="sv-SE"/>
              </w:rPr>
              <w:t>Process</w:t>
            </w:r>
          </w:p>
        </w:tc>
        <w:tc>
          <w:tcPr>
            <w:tcW w:w="1540" w:type="dxa"/>
            <w:hideMark/>
          </w:tcPr>
          <w:p w14:paraId="1375B71F" w14:textId="437018D9" w:rsidR="006D0055" w:rsidRPr="00BB0EDE" w:rsidRDefault="006D0055" w:rsidP="00406297">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Temp Range</w:t>
            </w:r>
          </w:p>
        </w:tc>
        <w:tc>
          <w:tcPr>
            <w:tcW w:w="2268" w:type="dxa"/>
            <w:hideMark/>
          </w:tcPr>
          <w:p w14:paraId="25FEE4C0" w14:textId="33028218" w:rsidR="006D0055" w:rsidRPr="00BB0EDE" w:rsidRDefault="006D0055" w:rsidP="00406297">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Thermal Load (MW)</w:t>
            </w:r>
          </w:p>
        </w:tc>
        <w:tc>
          <w:tcPr>
            <w:tcW w:w="3680" w:type="dxa"/>
            <w:hideMark/>
          </w:tcPr>
          <w:p w14:paraId="3E9A4DFA" w14:textId="77777777" w:rsidR="006D0055" w:rsidRPr="00BB0EDE" w:rsidRDefault="006D0055" w:rsidP="00406297">
            <w:pP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Notes</w:t>
            </w:r>
          </w:p>
        </w:tc>
      </w:tr>
      <w:tr w:rsidR="006D0055" w:rsidRPr="00BB0EDE" w14:paraId="2A22083D" w14:textId="77777777" w:rsidTr="0040629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77052451" w14:textId="77777777" w:rsidR="006D0055" w:rsidRPr="00BB0EDE" w:rsidRDefault="006D0055" w:rsidP="006D0055">
            <w:pPr>
              <w:rPr>
                <w:rFonts w:eastAsia="Times New Roman" w:cs="Times New Roman"/>
                <w:sz w:val="20"/>
                <w:szCs w:val="20"/>
                <w:lang w:eastAsia="sv-SE"/>
              </w:rPr>
            </w:pPr>
            <w:r w:rsidRPr="00BB0EDE">
              <w:rPr>
                <w:rFonts w:eastAsia="Times New Roman" w:cs="Times New Roman"/>
                <w:sz w:val="20"/>
                <w:szCs w:val="20"/>
                <w:lang w:eastAsia="sv-SE"/>
              </w:rPr>
              <w:t>Mashing</w:t>
            </w:r>
          </w:p>
        </w:tc>
        <w:tc>
          <w:tcPr>
            <w:tcW w:w="1540" w:type="dxa"/>
            <w:hideMark/>
          </w:tcPr>
          <w:p w14:paraId="1B4F2FC3" w14:textId="77777777" w:rsidR="006D0055" w:rsidRPr="00BB0EDE"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62–72</w:t>
            </w:r>
            <w:r w:rsidRPr="00BB0EDE">
              <w:rPr>
                <w:rFonts w:eastAsia="Times New Roman"/>
                <w:color w:val="000000"/>
                <w:sz w:val="20"/>
                <w:szCs w:val="20"/>
                <w:lang w:eastAsia="sv-SE"/>
              </w:rPr>
              <w:t> </w:t>
            </w:r>
            <w:r w:rsidRPr="00BB0EDE">
              <w:rPr>
                <w:rFonts w:eastAsia="Times New Roman" w:cs="Aptos Narrow"/>
                <w:color w:val="000000"/>
                <w:sz w:val="20"/>
                <w:szCs w:val="20"/>
                <w:lang w:eastAsia="sv-SE"/>
              </w:rPr>
              <w:t>°</w:t>
            </w:r>
            <w:r w:rsidRPr="00BB0EDE">
              <w:rPr>
                <w:rFonts w:eastAsia="Times New Roman" w:cs="Times New Roman"/>
                <w:color w:val="000000"/>
                <w:sz w:val="20"/>
                <w:szCs w:val="20"/>
                <w:lang w:eastAsia="sv-SE"/>
              </w:rPr>
              <w:t>C</w:t>
            </w:r>
          </w:p>
        </w:tc>
        <w:tc>
          <w:tcPr>
            <w:tcW w:w="2268" w:type="dxa"/>
            <w:hideMark/>
          </w:tcPr>
          <w:p w14:paraId="47E81AE4" w14:textId="77777777" w:rsidR="006D0055" w:rsidRPr="00BB0EDE"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1–2 MW</w:t>
            </w:r>
          </w:p>
        </w:tc>
        <w:tc>
          <w:tcPr>
            <w:tcW w:w="3680" w:type="dxa"/>
            <w:hideMark/>
          </w:tcPr>
          <w:p w14:paraId="2E5C6882" w14:textId="77777777" w:rsidR="006D0055" w:rsidRPr="00BB0EDE"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Converts starches to sugars; most energy-intensive step</w:t>
            </w:r>
          </w:p>
        </w:tc>
      </w:tr>
      <w:tr w:rsidR="006D0055" w:rsidRPr="00BB0EDE" w14:paraId="4E111BCB" w14:textId="77777777" w:rsidTr="00406297">
        <w:trPr>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76A2CACC" w14:textId="77777777" w:rsidR="006D0055" w:rsidRPr="00BB0EDE" w:rsidRDefault="006D0055" w:rsidP="006D0055">
            <w:pPr>
              <w:rPr>
                <w:rFonts w:eastAsia="Times New Roman" w:cs="Times New Roman"/>
                <w:sz w:val="20"/>
                <w:szCs w:val="20"/>
                <w:lang w:eastAsia="sv-SE"/>
              </w:rPr>
            </w:pPr>
            <w:r w:rsidRPr="00BB0EDE">
              <w:rPr>
                <w:rFonts w:eastAsia="Times New Roman" w:cs="Times New Roman"/>
                <w:sz w:val="20"/>
                <w:szCs w:val="20"/>
                <w:lang w:eastAsia="sv-SE"/>
              </w:rPr>
              <w:t>Lautering</w:t>
            </w:r>
          </w:p>
        </w:tc>
        <w:tc>
          <w:tcPr>
            <w:tcW w:w="1540" w:type="dxa"/>
            <w:hideMark/>
          </w:tcPr>
          <w:p w14:paraId="5E4AEE9E" w14:textId="77777777" w:rsidR="006D0055" w:rsidRPr="00BB0EDE"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~75</w:t>
            </w:r>
            <w:r w:rsidRPr="00BB0EDE">
              <w:rPr>
                <w:rFonts w:eastAsia="Times New Roman"/>
                <w:color w:val="000000"/>
                <w:sz w:val="20"/>
                <w:szCs w:val="20"/>
                <w:lang w:eastAsia="sv-SE"/>
              </w:rPr>
              <w:t> </w:t>
            </w:r>
            <w:r w:rsidRPr="00BB0EDE">
              <w:rPr>
                <w:rFonts w:eastAsia="Times New Roman" w:cs="Aptos Narrow"/>
                <w:color w:val="000000"/>
                <w:sz w:val="20"/>
                <w:szCs w:val="20"/>
                <w:lang w:eastAsia="sv-SE"/>
              </w:rPr>
              <w:t>°</w:t>
            </w:r>
            <w:r w:rsidRPr="00BB0EDE">
              <w:rPr>
                <w:rFonts w:eastAsia="Times New Roman" w:cs="Times New Roman"/>
                <w:color w:val="000000"/>
                <w:sz w:val="20"/>
                <w:szCs w:val="20"/>
                <w:lang w:eastAsia="sv-SE"/>
              </w:rPr>
              <w:t>C</w:t>
            </w:r>
          </w:p>
        </w:tc>
        <w:tc>
          <w:tcPr>
            <w:tcW w:w="2268" w:type="dxa"/>
            <w:hideMark/>
          </w:tcPr>
          <w:p w14:paraId="7BB0FCA2" w14:textId="77777777" w:rsidR="006D0055" w:rsidRPr="00BB0EDE"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Included in mashing</w:t>
            </w:r>
          </w:p>
        </w:tc>
        <w:tc>
          <w:tcPr>
            <w:tcW w:w="3680" w:type="dxa"/>
            <w:hideMark/>
          </w:tcPr>
          <w:p w14:paraId="4FD8DFDE" w14:textId="77777777" w:rsidR="006D0055" w:rsidRPr="00BB0EDE"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Separation of wort from grain</w:t>
            </w:r>
          </w:p>
        </w:tc>
      </w:tr>
      <w:tr w:rsidR="006D0055" w:rsidRPr="00BB0EDE" w14:paraId="3B2490EC" w14:textId="77777777" w:rsidTr="0040629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016413EA" w14:textId="77777777" w:rsidR="006D0055" w:rsidRPr="00BB0EDE" w:rsidRDefault="006D0055" w:rsidP="006D0055">
            <w:pPr>
              <w:rPr>
                <w:rFonts w:eastAsia="Times New Roman" w:cs="Times New Roman"/>
                <w:sz w:val="20"/>
                <w:szCs w:val="20"/>
                <w:lang w:eastAsia="sv-SE"/>
              </w:rPr>
            </w:pPr>
            <w:r w:rsidRPr="00BB0EDE">
              <w:rPr>
                <w:rFonts w:eastAsia="Times New Roman" w:cs="Times New Roman"/>
                <w:sz w:val="20"/>
                <w:szCs w:val="20"/>
                <w:lang w:eastAsia="sv-SE"/>
              </w:rPr>
              <w:t>Boiling</w:t>
            </w:r>
          </w:p>
        </w:tc>
        <w:tc>
          <w:tcPr>
            <w:tcW w:w="1540" w:type="dxa"/>
            <w:hideMark/>
          </w:tcPr>
          <w:p w14:paraId="775CB153" w14:textId="77777777" w:rsidR="006D0055" w:rsidRPr="00BB0EDE"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100</w:t>
            </w:r>
            <w:r w:rsidRPr="00BB0EDE">
              <w:rPr>
                <w:rFonts w:eastAsia="Times New Roman"/>
                <w:color w:val="000000"/>
                <w:sz w:val="20"/>
                <w:szCs w:val="20"/>
                <w:lang w:eastAsia="sv-SE"/>
              </w:rPr>
              <w:t> </w:t>
            </w:r>
            <w:r w:rsidRPr="00BB0EDE">
              <w:rPr>
                <w:rFonts w:eastAsia="Times New Roman" w:cs="Aptos Narrow"/>
                <w:color w:val="000000"/>
                <w:sz w:val="20"/>
                <w:szCs w:val="20"/>
                <w:lang w:eastAsia="sv-SE"/>
              </w:rPr>
              <w:t>°</w:t>
            </w:r>
            <w:r w:rsidRPr="00BB0EDE">
              <w:rPr>
                <w:rFonts w:eastAsia="Times New Roman" w:cs="Times New Roman"/>
                <w:color w:val="000000"/>
                <w:sz w:val="20"/>
                <w:szCs w:val="20"/>
                <w:lang w:eastAsia="sv-SE"/>
              </w:rPr>
              <w:t>C</w:t>
            </w:r>
          </w:p>
        </w:tc>
        <w:tc>
          <w:tcPr>
            <w:tcW w:w="2268" w:type="dxa"/>
            <w:hideMark/>
          </w:tcPr>
          <w:p w14:paraId="3A0BBBA2" w14:textId="77777777" w:rsidR="006D0055" w:rsidRPr="00BB0EDE"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1–2 MW</w:t>
            </w:r>
          </w:p>
        </w:tc>
        <w:tc>
          <w:tcPr>
            <w:tcW w:w="3680" w:type="dxa"/>
            <w:hideMark/>
          </w:tcPr>
          <w:p w14:paraId="6F2A0C3E" w14:textId="77777777" w:rsidR="006D0055" w:rsidRPr="00BB0EDE"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Sterilization and hop addition</w:t>
            </w:r>
          </w:p>
        </w:tc>
      </w:tr>
      <w:tr w:rsidR="006D0055" w:rsidRPr="00BB0EDE" w14:paraId="48E8E4EC" w14:textId="77777777" w:rsidTr="00406297">
        <w:trPr>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04D884E1" w14:textId="77777777" w:rsidR="006D0055" w:rsidRPr="00BB0EDE" w:rsidRDefault="006D0055" w:rsidP="006D0055">
            <w:pPr>
              <w:rPr>
                <w:rFonts w:eastAsia="Times New Roman" w:cs="Times New Roman"/>
                <w:sz w:val="20"/>
                <w:szCs w:val="20"/>
                <w:lang w:eastAsia="sv-SE"/>
              </w:rPr>
            </w:pPr>
            <w:r w:rsidRPr="00BB0EDE">
              <w:rPr>
                <w:rFonts w:eastAsia="Times New Roman" w:cs="Times New Roman"/>
                <w:sz w:val="20"/>
                <w:szCs w:val="20"/>
                <w:lang w:eastAsia="sv-SE"/>
              </w:rPr>
              <w:t>Fermentation</w:t>
            </w:r>
          </w:p>
        </w:tc>
        <w:tc>
          <w:tcPr>
            <w:tcW w:w="1540" w:type="dxa"/>
            <w:hideMark/>
          </w:tcPr>
          <w:p w14:paraId="016E68BC" w14:textId="77777777" w:rsidR="006D0055" w:rsidRPr="00BB0EDE"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10–20</w:t>
            </w:r>
            <w:r w:rsidRPr="00BB0EDE">
              <w:rPr>
                <w:rFonts w:eastAsia="Times New Roman"/>
                <w:color w:val="000000"/>
                <w:sz w:val="20"/>
                <w:szCs w:val="20"/>
                <w:lang w:eastAsia="sv-SE"/>
              </w:rPr>
              <w:t> </w:t>
            </w:r>
            <w:r w:rsidRPr="00BB0EDE">
              <w:rPr>
                <w:rFonts w:eastAsia="Times New Roman" w:cs="Aptos Narrow"/>
                <w:color w:val="000000"/>
                <w:sz w:val="20"/>
                <w:szCs w:val="20"/>
                <w:lang w:eastAsia="sv-SE"/>
              </w:rPr>
              <w:t>°</w:t>
            </w:r>
            <w:r w:rsidRPr="00BB0EDE">
              <w:rPr>
                <w:rFonts w:eastAsia="Times New Roman" w:cs="Times New Roman"/>
                <w:color w:val="000000"/>
                <w:sz w:val="20"/>
                <w:szCs w:val="20"/>
                <w:lang w:eastAsia="sv-SE"/>
              </w:rPr>
              <w:t>C</w:t>
            </w:r>
          </w:p>
        </w:tc>
        <w:tc>
          <w:tcPr>
            <w:tcW w:w="2268" w:type="dxa"/>
            <w:hideMark/>
          </w:tcPr>
          <w:p w14:paraId="03B4A23B" w14:textId="77777777" w:rsidR="006D0055" w:rsidRPr="00BB0EDE"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 MW (cooling)</w:t>
            </w:r>
          </w:p>
        </w:tc>
        <w:tc>
          <w:tcPr>
            <w:tcW w:w="3680" w:type="dxa"/>
            <w:hideMark/>
          </w:tcPr>
          <w:p w14:paraId="43C0722C" w14:textId="77777777" w:rsidR="006D0055" w:rsidRPr="00BB0EDE"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Depends on beer type (lager vs. ale); cooling required</w:t>
            </w:r>
          </w:p>
        </w:tc>
      </w:tr>
      <w:tr w:rsidR="006D0055" w:rsidRPr="00BB0EDE" w14:paraId="54E2CB57" w14:textId="77777777" w:rsidTr="0040629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29A311A5" w14:textId="77777777" w:rsidR="006D0055" w:rsidRPr="00BB0EDE" w:rsidRDefault="006D0055" w:rsidP="006D0055">
            <w:pPr>
              <w:rPr>
                <w:rFonts w:eastAsia="Times New Roman" w:cs="Times New Roman"/>
                <w:sz w:val="20"/>
                <w:szCs w:val="20"/>
                <w:lang w:eastAsia="sv-SE"/>
              </w:rPr>
            </w:pPr>
            <w:r w:rsidRPr="00BB0EDE">
              <w:rPr>
                <w:rFonts w:eastAsia="Times New Roman" w:cs="Times New Roman"/>
                <w:sz w:val="20"/>
                <w:szCs w:val="20"/>
                <w:lang w:eastAsia="sv-SE"/>
              </w:rPr>
              <w:t>Cleaning (CIP)</w:t>
            </w:r>
          </w:p>
        </w:tc>
        <w:tc>
          <w:tcPr>
            <w:tcW w:w="1540" w:type="dxa"/>
            <w:hideMark/>
          </w:tcPr>
          <w:p w14:paraId="6FE8AD99" w14:textId="77777777" w:rsidR="006D0055" w:rsidRPr="00BB0EDE"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70–85</w:t>
            </w:r>
            <w:r w:rsidRPr="00BB0EDE">
              <w:rPr>
                <w:rFonts w:eastAsia="Times New Roman"/>
                <w:color w:val="000000"/>
                <w:sz w:val="20"/>
                <w:szCs w:val="20"/>
                <w:lang w:eastAsia="sv-SE"/>
              </w:rPr>
              <w:t> </w:t>
            </w:r>
            <w:r w:rsidRPr="00BB0EDE">
              <w:rPr>
                <w:rFonts w:eastAsia="Times New Roman" w:cs="Aptos Narrow"/>
                <w:color w:val="000000"/>
                <w:sz w:val="20"/>
                <w:szCs w:val="20"/>
                <w:lang w:eastAsia="sv-SE"/>
              </w:rPr>
              <w:t>°</w:t>
            </w:r>
            <w:r w:rsidRPr="00BB0EDE">
              <w:rPr>
                <w:rFonts w:eastAsia="Times New Roman" w:cs="Times New Roman"/>
                <w:color w:val="000000"/>
                <w:sz w:val="20"/>
                <w:szCs w:val="20"/>
                <w:lang w:eastAsia="sv-SE"/>
              </w:rPr>
              <w:t>C</w:t>
            </w:r>
          </w:p>
        </w:tc>
        <w:tc>
          <w:tcPr>
            <w:tcW w:w="2268" w:type="dxa"/>
            <w:hideMark/>
          </w:tcPr>
          <w:p w14:paraId="4C58AB6F" w14:textId="77777777" w:rsidR="006D0055" w:rsidRPr="00BB0EDE"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0.5–1 MW</w:t>
            </w:r>
          </w:p>
        </w:tc>
        <w:tc>
          <w:tcPr>
            <w:tcW w:w="3680" w:type="dxa"/>
            <w:hideMark/>
          </w:tcPr>
          <w:p w14:paraId="00B5AE0D" w14:textId="77777777" w:rsidR="006D0055" w:rsidRPr="00BB0EDE" w:rsidRDefault="006D0055" w:rsidP="006D005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Hot water and caustic solutions used for sanitation</w:t>
            </w:r>
          </w:p>
        </w:tc>
      </w:tr>
      <w:tr w:rsidR="006D0055" w:rsidRPr="00BB0EDE" w14:paraId="017C654C" w14:textId="77777777" w:rsidTr="00406297">
        <w:trPr>
          <w:trHeight w:val="292"/>
        </w:trPr>
        <w:tc>
          <w:tcPr>
            <w:cnfStyle w:val="001000000000" w:firstRow="0" w:lastRow="0" w:firstColumn="1" w:lastColumn="0" w:oddVBand="0" w:evenVBand="0" w:oddHBand="0" w:evenHBand="0" w:firstRowFirstColumn="0" w:firstRowLastColumn="0" w:lastRowFirstColumn="0" w:lastRowLastColumn="0"/>
            <w:tcW w:w="1574" w:type="dxa"/>
            <w:hideMark/>
          </w:tcPr>
          <w:p w14:paraId="1B9F9F4D" w14:textId="672CE694" w:rsidR="006D0055" w:rsidRPr="00BB0EDE" w:rsidRDefault="006D0055" w:rsidP="006D0055">
            <w:pPr>
              <w:rPr>
                <w:rFonts w:eastAsia="Times New Roman" w:cs="Times New Roman"/>
                <w:sz w:val="20"/>
                <w:szCs w:val="20"/>
                <w:lang w:eastAsia="sv-SE"/>
              </w:rPr>
            </w:pPr>
            <w:r w:rsidRPr="00BB0EDE">
              <w:rPr>
                <w:rFonts w:eastAsia="Times New Roman" w:cs="Times New Roman"/>
                <w:sz w:val="20"/>
                <w:szCs w:val="20"/>
                <w:lang w:eastAsia="sv-SE"/>
              </w:rPr>
              <w:t>Malting (if on-site)</w:t>
            </w:r>
          </w:p>
        </w:tc>
        <w:tc>
          <w:tcPr>
            <w:tcW w:w="1540" w:type="dxa"/>
            <w:hideMark/>
          </w:tcPr>
          <w:p w14:paraId="55AF11FB" w14:textId="77777777" w:rsidR="006D0055" w:rsidRPr="00BB0EDE"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50–65</w:t>
            </w:r>
            <w:r w:rsidRPr="00BB0EDE">
              <w:rPr>
                <w:rFonts w:eastAsia="Times New Roman"/>
                <w:color w:val="000000"/>
                <w:sz w:val="20"/>
                <w:szCs w:val="20"/>
                <w:lang w:eastAsia="sv-SE"/>
              </w:rPr>
              <w:t> </w:t>
            </w:r>
            <w:r w:rsidRPr="00BB0EDE">
              <w:rPr>
                <w:rFonts w:eastAsia="Times New Roman" w:cs="Aptos Narrow"/>
                <w:color w:val="000000"/>
                <w:sz w:val="20"/>
                <w:szCs w:val="20"/>
                <w:lang w:eastAsia="sv-SE"/>
              </w:rPr>
              <w:t>°</w:t>
            </w:r>
            <w:r w:rsidRPr="00BB0EDE">
              <w:rPr>
                <w:rFonts w:eastAsia="Times New Roman" w:cs="Times New Roman"/>
                <w:color w:val="000000"/>
                <w:sz w:val="20"/>
                <w:szCs w:val="20"/>
                <w:lang w:eastAsia="sv-SE"/>
              </w:rPr>
              <w:t>C</w:t>
            </w:r>
          </w:p>
        </w:tc>
        <w:tc>
          <w:tcPr>
            <w:tcW w:w="2268" w:type="dxa"/>
            <w:hideMark/>
          </w:tcPr>
          <w:p w14:paraId="3851AF30" w14:textId="77777777" w:rsidR="006D0055" w:rsidRPr="00BB0EDE"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1–2 MW</w:t>
            </w:r>
          </w:p>
        </w:tc>
        <w:tc>
          <w:tcPr>
            <w:tcW w:w="3680" w:type="dxa"/>
            <w:hideMark/>
          </w:tcPr>
          <w:p w14:paraId="30BA9895" w14:textId="77777777" w:rsidR="006D0055" w:rsidRPr="00BB0EDE" w:rsidRDefault="006D0055" w:rsidP="006D005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sv-SE"/>
              </w:rPr>
            </w:pPr>
            <w:r w:rsidRPr="00BB0EDE">
              <w:rPr>
                <w:rFonts w:eastAsia="Times New Roman" w:cs="Times New Roman"/>
                <w:color w:val="000000"/>
                <w:sz w:val="20"/>
                <w:szCs w:val="20"/>
                <w:lang w:eastAsia="sv-SE"/>
              </w:rPr>
              <w:t>Germination and drying phases</w:t>
            </w:r>
          </w:p>
        </w:tc>
      </w:tr>
    </w:tbl>
    <w:p w14:paraId="619E8520" w14:textId="77777777" w:rsidR="006D0055" w:rsidRPr="00BB0EDE" w:rsidRDefault="006D0055" w:rsidP="00DB382E"/>
    <w:p w14:paraId="2BEE726B" w14:textId="236B2CB3" w:rsidR="00DB382E" w:rsidRPr="00BB0EDE" w:rsidRDefault="00DB382E" w:rsidP="00DB382E">
      <w:r w:rsidRPr="00BB0EDE">
        <w:lastRenderedPageBreak/>
        <w:t xml:space="preserve">The product range includes a dozen varieties of beer, bottled water, and soft drinks. The production plant of La </w:t>
      </w:r>
      <w:proofErr w:type="spellStart"/>
      <w:r w:rsidRPr="00BB0EDE">
        <w:t>Zaragozana</w:t>
      </w:r>
      <w:proofErr w:type="spellEnd"/>
      <w:r w:rsidRPr="00BB0EDE">
        <w:t xml:space="preserve"> is in the city </w:t>
      </w:r>
      <w:proofErr w:type="spellStart"/>
      <w:r w:rsidRPr="00BB0EDE">
        <w:t>centre</w:t>
      </w:r>
      <w:proofErr w:type="spellEnd"/>
      <w:r w:rsidRPr="00BB0EDE">
        <w:t>, 3 kms from the Microsoft site in Puerto Venecia.</w:t>
      </w:r>
    </w:p>
    <w:p w14:paraId="75A84AAF" w14:textId="185B3A6A" w:rsidR="00DB382E" w:rsidRPr="00BB0EDE" w:rsidRDefault="00D87482" w:rsidP="00DB382E">
      <w:pPr>
        <w:pStyle w:val="Heading3"/>
      </w:pPr>
      <w:bookmarkStart w:id="101" w:name="_Toc207358022"/>
      <w:bookmarkStart w:id="102" w:name="_Toc207810620"/>
      <w:r w:rsidRPr="00BB0EDE">
        <w:t xml:space="preserve">Energy </w:t>
      </w:r>
      <w:r w:rsidR="00561161" w:rsidRPr="00BB0EDE">
        <w:t xml:space="preserve">And </w:t>
      </w:r>
      <w:r w:rsidRPr="00BB0EDE">
        <w:t xml:space="preserve">Financial </w:t>
      </w:r>
      <w:r w:rsidR="00561161" w:rsidRPr="00BB0EDE">
        <w:t>Aspects</w:t>
      </w:r>
      <w:bookmarkEnd w:id="101"/>
      <w:bookmarkEnd w:id="102"/>
    </w:p>
    <w:p w14:paraId="0B1A6C9C" w14:textId="1F5F04A2" w:rsidR="00DB382E" w:rsidRPr="00BB0EDE" w:rsidRDefault="00DB382E" w:rsidP="00DB382E">
      <w:r w:rsidRPr="00BB0EDE">
        <w:t xml:space="preserve">Brewing beer is a delicate process, where several temperature levels must be precisely upheld. The table </w:t>
      </w:r>
      <w:r w:rsidR="009945BD" w:rsidRPr="00BB0EDE">
        <w:t>above</w:t>
      </w:r>
      <w:r w:rsidRPr="00BB0EDE">
        <w:t xml:space="preserve"> shows these levels and needs, as well as estimated needs for the </w:t>
      </w:r>
      <w:proofErr w:type="spellStart"/>
      <w:r w:rsidRPr="00BB0EDE">
        <w:t>Zaragozana</w:t>
      </w:r>
      <w:proofErr w:type="spellEnd"/>
      <w:r w:rsidRPr="00BB0EDE">
        <w:t xml:space="preserve"> brewery. </w:t>
      </w:r>
      <w:r w:rsidR="009945BD" w:rsidRPr="00BB0EDE">
        <w:t>All</w:t>
      </w:r>
      <w:r w:rsidRPr="00BB0EDE">
        <w:t xml:space="preserve"> these processes </w:t>
      </w:r>
      <w:r w:rsidR="009945BD" w:rsidRPr="00BB0EDE">
        <w:t>(</w:t>
      </w:r>
      <w:proofErr w:type="gramStart"/>
      <w:r w:rsidRPr="00BB0EDE">
        <w:t>with the exception of</w:t>
      </w:r>
      <w:proofErr w:type="gramEnd"/>
      <w:r w:rsidRPr="00BB0EDE">
        <w:t xml:space="preserve"> fermentation</w:t>
      </w:r>
      <w:r w:rsidR="009945BD" w:rsidRPr="00BB0EDE">
        <w:t>)</w:t>
      </w:r>
      <w:r w:rsidRPr="00BB0EDE">
        <w:t xml:space="preserve"> would be suitable for waste heat use</w:t>
      </w:r>
      <w:r w:rsidR="009945BD" w:rsidRPr="00BB0EDE">
        <w:t>. B</w:t>
      </w:r>
      <w:r w:rsidRPr="00BB0EDE">
        <w:t>oiling would require a supplementary heat pump; in practice, the final temperature lift would probably be carried out with existing heaters.</w:t>
      </w:r>
    </w:p>
    <w:p w14:paraId="0FC55EB0" w14:textId="7F822A70" w:rsidR="00DB382E" w:rsidRPr="00BB0EDE" w:rsidRDefault="00DB382E" w:rsidP="00DB382E">
      <w:r w:rsidRPr="00BB0EDE">
        <w:t xml:space="preserve">With these many potential uses, there would be a multitude of alternatives to the proposed </w:t>
      </w:r>
      <w:proofErr w:type="spellStart"/>
      <w:r w:rsidRPr="00BB0EDE">
        <w:t>offtaker</w:t>
      </w:r>
      <w:proofErr w:type="spellEnd"/>
      <w:r w:rsidRPr="00BB0EDE">
        <w:t xml:space="preserve"> configuration. For example, it is evident that not </w:t>
      </w:r>
      <w:proofErr w:type="gramStart"/>
      <w:r w:rsidRPr="00BB0EDE">
        <w:t>all of</w:t>
      </w:r>
      <w:proofErr w:type="gramEnd"/>
      <w:r w:rsidRPr="00BB0EDE">
        <w:t xml:space="preserve"> the water volume needs to be lifted to 80°C. </w:t>
      </w:r>
      <w:r w:rsidR="00F37F59" w:rsidRPr="00BB0EDE">
        <w:t xml:space="preserve">Based on the complexity displayed in the table above, it </w:t>
      </w:r>
      <w:r w:rsidRPr="00BB0EDE">
        <w:t>seems clear that an exact setup for a brewery is impossible to sketch</w:t>
      </w:r>
      <w:r w:rsidR="00F37F59" w:rsidRPr="00BB0EDE">
        <w:t>. D</w:t>
      </w:r>
      <w:r w:rsidRPr="00BB0EDE">
        <w:t xml:space="preserve">irect contacts must be taken with the specific brewery – be it La </w:t>
      </w:r>
      <w:proofErr w:type="spellStart"/>
      <w:r w:rsidRPr="00BB0EDE">
        <w:t>Zaragozana</w:t>
      </w:r>
      <w:proofErr w:type="spellEnd"/>
      <w:r w:rsidRPr="00BB0EDE">
        <w:t xml:space="preserve"> or some other – to provide an accurate financial analysis. </w:t>
      </w:r>
    </w:p>
    <w:p w14:paraId="1DAFAA5C" w14:textId="6B41F174" w:rsidR="008D143B" w:rsidRPr="00BB0EDE" w:rsidRDefault="00DB382E" w:rsidP="00DB382E">
      <w:r w:rsidRPr="00BB0EDE">
        <w:t>In any case, the many options for heat reuse available, the fact that Zaragoza is virgin territory for data center heat reuse, and the PR value from working with an iconic, highly recognizable brand, are all promising. And even more so in this country</w:t>
      </w:r>
      <w:r w:rsidR="00F37F59" w:rsidRPr="00BB0EDE">
        <w:t>,</w:t>
      </w:r>
      <w:r w:rsidRPr="00BB0EDE">
        <w:t xml:space="preserve"> where ambient heat is too high to enable efficient district heating.</w:t>
      </w:r>
    </w:p>
    <w:p w14:paraId="274F7680" w14:textId="77777777" w:rsidR="00D40CE2" w:rsidRPr="00BB0EDE" w:rsidRDefault="008D143B" w:rsidP="00C935AC">
      <w:r w:rsidRPr="00BB0EDE">
        <w:t xml:space="preserve">A few notes on the financial situation for the use case: </w:t>
      </w:r>
    </w:p>
    <w:p w14:paraId="79D0890A" w14:textId="79400011" w:rsidR="00C935AC" w:rsidRPr="00BB0EDE" w:rsidRDefault="008D143B" w:rsidP="00D40CE2">
      <w:pPr>
        <w:pStyle w:val="ListParagraph"/>
        <w:numPr>
          <w:ilvl w:val="0"/>
          <w:numId w:val="28"/>
        </w:numPr>
      </w:pPr>
      <w:r w:rsidRPr="00BB0EDE">
        <w:t>Electricity prices in Zaragoza are moderate compared to other EU regions, making heat pumps economically viable. Natural gas is currently cheaper per MWh, but also subject to price volatility and carbon costs under the EU ETS. Carbon tax in Spain is minimal for CO₂; most industrial emissions are regulated under the EU Emissions Trading System.</w:t>
      </w:r>
    </w:p>
    <w:p w14:paraId="7E3DB628" w14:textId="46FE79D5" w:rsidR="00C935AC" w:rsidRPr="00BB0EDE" w:rsidRDefault="008D143B" w:rsidP="00D40CE2">
      <w:pPr>
        <w:pStyle w:val="ListParagraph"/>
        <w:numPr>
          <w:ilvl w:val="0"/>
          <w:numId w:val="28"/>
        </w:numPr>
      </w:pPr>
      <w:r w:rsidRPr="00BB0EDE">
        <w:t>The CAPEX support is generous, reaching 35% for large-scale industrial heat pumps</w:t>
      </w:r>
      <w:r w:rsidR="00D40CE2" w:rsidRPr="00BB0EDE">
        <w:t>.</w:t>
      </w:r>
      <w:r w:rsidRPr="00BB0EDE">
        <w:rPr>
          <w:rStyle w:val="FootnoteReference"/>
        </w:rPr>
        <w:footnoteReference w:id="27"/>
      </w:r>
      <w:r w:rsidR="00F37F59" w:rsidRPr="00BB0EDE">
        <w:t xml:space="preserve"> </w:t>
      </w:r>
      <w:r w:rsidR="00C935AC" w:rsidRPr="00BB0EDE">
        <w:t>However, they need to meet certain efficiency criteria. Planning and installation costs are also eligible for funding. These subsidies, administered by the Spanish Institute for Energy Diversification and Saving (IDAE), are part of Spain’s broader push to decarbonize heating and cooling under EU climate targets.</w:t>
      </w:r>
    </w:p>
    <w:p w14:paraId="5804FB27" w14:textId="420CC065" w:rsidR="008D143B" w:rsidRPr="00BB0EDE" w:rsidRDefault="008D143B" w:rsidP="00D40CE2">
      <w:pPr>
        <w:pStyle w:val="ListParagraph"/>
        <w:numPr>
          <w:ilvl w:val="0"/>
          <w:numId w:val="28"/>
        </w:numPr>
      </w:pPr>
      <w:r w:rsidRPr="00BB0EDE">
        <w:t>OPEX support is not formalized, but operational savings and EU decarbonization incentives make heat pumps attractive.</w:t>
      </w:r>
    </w:p>
    <w:p w14:paraId="71D9CE81" w14:textId="628139B9" w:rsidR="00346FEC" w:rsidRPr="00BB0EDE" w:rsidRDefault="00346FEC" w:rsidP="008D143B">
      <w:r w:rsidRPr="00BB0EDE">
        <w:lastRenderedPageBreak/>
        <w:t>In total</w:t>
      </w:r>
      <w:r w:rsidR="00D40CE2" w:rsidRPr="00BB0EDE">
        <w:t xml:space="preserve"> – and as shown in the Appendix –</w:t>
      </w:r>
      <w:r w:rsidRPr="00BB0EDE">
        <w:t xml:space="preserve"> this seems </w:t>
      </w:r>
      <w:r w:rsidR="00D40CE2" w:rsidRPr="00BB0EDE">
        <w:t xml:space="preserve">as </w:t>
      </w:r>
      <w:r w:rsidRPr="00BB0EDE">
        <w:t xml:space="preserve">a promising case for </w:t>
      </w:r>
      <w:r w:rsidR="00F37F59" w:rsidRPr="00BB0EDE">
        <w:t>today’s</w:t>
      </w:r>
      <w:r w:rsidRPr="00BB0EDE">
        <w:t xml:space="preserve"> operational Microsoft facility.</w:t>
      </w:r>
    </w:p>
    <w:p w14:paraId="7FA2C77F" w14:textId="62CAB818" w:rsidR="00DB382E" w:rsidRPr="00BB0EDE" w:rsidRDefault="00DB382E" w:rsidP="00DB382E">
      <w:pPr>
        <w:pStyle w:val="Heading3"/>
      </w:pPr>
      <w:bookmarkStart w:id="103" w:name="_Toc207358023"/>
      <w:bookmarkStart w:id="104" w:name="_Toc207810621"/>
      <w:r w:rsidRPr="00BB0EDE">
        <w:t xml:space="preserve">An </w:t>
      </w:r>
      <w:r w:rsidR="00561161" w:rsidRPr="00BB0EDE">
        <w:t xml:space="preserve">Option Pointing Towards </w:t>
      </w:r>
      <w:r w:rsidR="00A13850" w:rsidRPr="00BB0EDE">
        <w:t>the</w:t>
      </w:r>
      <w:r w:rsidR="00561161" w:rsidRPr="00BB0EDE">
        <w:t xml:space="preserve"> Future</w:t>
      </w:r>
      <w:bookmarkEnd w:id="103"/>
      <w:bookmarkEnd w:id="104"/>
    </w:p>
    <w:p w14:paraId="22CC43AE" w14:textId="3C33B53B" w:rsidR="00DB382E" w:rsidRPr="00BB0EDE" w:rsidRDefault="00DB382E" w:rsidP="00DB382E">
      <w:r w:rsidRPr="00BB0EDE">
        <w:t xml:space="preserve">La </w:t>
      </w:r>
      <w:proofErr w:type="spellStart"/>
      <w:r w:rsidRPr="00BB0EDE">
        <w:t>Zaragozana</w:t>
      </w:r>
      <w:proofErr w:type="spellEnd"/>
      <w:r w:rsidRPr="00BB0EDE">
        <w:t xml:space="preserve"> was partly chosen because </w:t>
      </w:r>
      <w:r w:rsidR="00F37F59" w:rsidRPr="00BB0EDE">
        <w:t xml:space="preserve">both it and the Microsoft facility are </w:t>
      </w:r>
      <w:r w:rsidRPr="00BB0EDE">
        <w:t xml:space="preserve">operational today. Another, very exciting, option is planned east of Zaragoza, in </w:t>
      </w:r>
      <w:r w:rsidRPr="00BB0EDE">
        <w:rPr>
          <w:b/>
        </w:rPr>
        <w:t xml:space="preserve">Villanueva de </w:t>
      </w:r>
      <w:proofErr w:type="spellStart"/>
      <w:r w:rsidRPr="00BB0EDE">
        <w:rPr>
          <w:b/>
        </w:rPr>
        <w:t>Gállego</w:t>
      </w:r>
      <w:proofErr w:type="spellEnd"/>
      <w:r w:rsidRPr="00BB0EDE">
        <w:t xml:space="preserve"> (see the map above). This is to become an agri-food and tech development zone, Centro </w:t>
      </w:r>
      <w:proofErr w:type="spellStart"/>
      <w:r w:rsidRPr="00BB0EDE">
        <w:t>Logístico</w:t>
      </w:r>
      <w:proofErr w:type="spellEnd"/>
      <w:r w:rsidRPr="00BB0EDE">
        <w:t xml:space="preserve"> </w:t>
      </w:r>
      <w:proofErr w:type="spellStart"/>
      <w:r w:rsidRPr="00BB0EDE">
        <w:t>Agroalimentario</w:t>
      </w:r>
      <w:proofErr w:type="spellEnd"/>
      <w:r w:rsidRPr="00BB0EDE">
        <w:t xml:space="preserve"> del Valle del Ebro (CLAVE). It will also be the home of a future Costa Group meat complex, an envisioned large-scale pork processing and distribution hub.</w:t>
      </w:r>
    </w:p>
    <w:p w14:paraId="114D3D76" w14:textId="77777777" w:rsidR="00DB382E" w:rsidRPr="00BB0EDE" w:rsidRDefault="00DB382E" w:rsidP="00DB382E">
      <w:r w:rsidRPr="00BB0EDE">
        <w:t xml:space="preserve">The Costa Group already handles over 200 million kg of pork per year, works with over 800 farms and exports meat to nearly 60 countries. The Zaragoza expansion is expected to be one of the most advanced in </w:t>
      </w:r>
      <w:proofErr w:type="gramStart"/>
      <w:r w:rsidRPr="00BB0EDE">
        <w:t>Europe, and</w:t>
      </w:r>
      <w:proofErr w:type="gramEnd"/>
      <w:r w:rsidRPr="00BB0EDE">
        <w:t xml:space="preserve"> employ up to 3,000 people.</w:t>
      </w:r>
    </w:p>
    <w:p w14:paraId="153B2DB5" w14:textId="5EE66AEA" w:rsidR="00DB382E" w:rsidRPr="00BB0EDE" w:rsidRDefault="00DB382E" w:rsidP="00DB382E">
      <w:r w:rsidRPr="00BB0EDE">
        <w:t xml:space="preserve">Costa has a circular production model, spanning feed production, farming, slaughter, and distribution. Taking advantage of waste heat for its industrial processes would be a logical step. Working together with Microsoft, signaling a convergence of agri-food and tech </w:t>
      </w:r>
      <w:proofErr w:type="gramStart"/>
      <w:r w:rsidRPr="00BB0EDE">
        <w:t>infrastructure,</w:t>
      </w:r>
      <w:proofErr w:type="gramEnd"/>
      <w:r w:rsidRPr="00BB0EDE">
        <w:t xml:space="preserve"> would be attractive in this regard, for Costa and for the </w:t>
      </w:r>
      <w:proofErr w:type="gramStart"/>
      <w:r w:rsidRPr="00BB0EDE">
        <w:t>region as a whole</w:t>
      </w:r>
      <w:proofErr w:type="gramEnd"/>
      <w:r w:rsidRPr="00BB0EDE">
        <w:t>.</w:t>
      </w:r>
    </w:p>
    <w:p w14:paraId="164D503E" w14:textId="77777777" w:rsidR="00DB382E" w:rsidRPr="00BB0EDE" w:rsidRDefault="00DB382E" w:rsidP="009D6EAC">
      <w:pPr>
        <w:pStyle w:val="CaseHeading"/>
      </w:pPr>
      <w:bookmarkStart w:id="105" w:name="_Toc207810622"/>
      <w:r w:rsidRPr="00BB0EDE">
        <w:lastRenderedPageBreak/>
        <w:t>Sweden</w:t>
      </w:r>
      <w:bookmarkEnd w:id="105"/>
    </w:p>
    <w:p w14:paraId="2F0C0DED" w14:textId="77777777" w:rsidR="00DB382E" w:rsidRPr="00BB0EDE" w:rsidRDefault="00DB382E" w:rsidP="00DB382E">
      <w:pPr>
        <w:pStyle w:val="Heading3"/>
      </w:pPr>
      <w:bookmarkStart w:id="106" w:name="_Toc207358025"/>
      <w:bookmarkStart w:id="107" w:name="_Toc207810623"/>
      <w:r w:rsidRPr="00BB0EDE">
        <w:t>Introduction</w:t>
      </w:r>
      <w:bookmarkEnd w:id="106"/>
      <w:bookmarkEnd w:id="107"/>
    </w:p>
    <w:p w14:paraId="7C7F07CC" w14:textId="77777777" w:rsidR="00DB382E" w:rsidRPr="00BB0EDE" w:rsidRDefault="00DB382E" w:rsidP="00DB382E">
      <w:r w:rsidRPr="00BB0EDE">
        <w:rPr>
          <w:noProof/>
        </w:rPr>
        <mc:AlternateContent>
          <mc:Choice Requires="wps">
            <w:drawing>
              <wp:anchor distT="0" distB="0" distL="114300" distR="114300" simplePos="0" relativeHeight="251673600" behindDoc="1" locked="0" layoutInCell="1" allowOverlap="1" wp14:anchorId="5DB63C42" wp14:editId="3332A251">
                <wp:simplePos x="0" y="0"/>
                <wp:positionH relativeFrom="column">
                  <wp:posOffset>3648075</wp:posOffset>
                </wp:positionH>
                <wp:positionV relativeFrom="paragraph">
                  <wp:posOffset>3069590</wp:posOffset>
                </wp:positionV>
                <wp:extent cx="2205355" cy="635"/>
                <wp:effectExtent l="0" t="0" r="4445" b="0"/>
                <wp:wrapTight wrapText="bothSides">
                  <wp:wrapPolygon edited="0">
                    <wp:start x="0" y="0"/>
                    <wp:lineTo x="0" y="20282"/>
                    <wp:lineTo x="21457" y="20282"/>
                    <wp:lineTo x="21457" y="0"/>
                    <wp:lineTo x="0" y="0"/>
                  </wp:wrapPolygon>
                </wp:wrapTight>
                <wp:docPr id="1520339920" name="Text Box 1"/>
                <wp:cNvGraphicFramePr/>
                <a:graphic xmlns:a="http://schemas.openxmlformats.org/drawingml/2006/main">
                  <a:graphicData uri="http://schemas.microsoft.com/office/word/2010/wordprocessingShape">
                    <wps:wsp>
                      <wps:cNvSpPr txBox="1"/>
                      <wps:spPr>
                        <a:xfrm>
                          <a:off x="0" y="0"/>
                          <a:ext cx="2205355" cy="635"/>
                        </a:xfrm>
                        <a:prstGeom prst="rect">
                          <a:avLst/>
                        </a:prstGeom>
                        <a:solidFill>
                          <a:prstClr val="white"/>
                        </a:solidFill>
                        <a:ln>
                          <a:noFill/>
                        </a:ln>
                      </wps:spPr>
                      <wps:txbx>
                        <w:txbxContent>
                          <w:p w14:paraId="123F0270" w14:textId="40D3B50F" w:rsidR="00DB382E" w:rsidRPr="00253B91" w:rsidRDefault="00DB382E" w:rsidP="00DB382E">
                            <w:pPr>
                              <w:pStyle w:val="Caption"/>
                              <w:rPr>
                                <w:sz w:val="22"/>
                                <w:lang w:val="en-GB"/>
                              </w:rPr>
                            </w:pPr>
                            <w:bookmarkStart w:id="108" w:name="_Toc207810672"/>
                            <w:r w:rsidRPr="00253B91">
                              <w:rPr>
                                <w:lang w:val="en-GB"/>
                              </w:rPr>
                              <w:t xml:space="preserve">Figure </w:t>
                            </w:r>
                            <w:r w:rsidRPr="006D0055">
                              <w:fldChar w:fldCharType="begin"/>
                            </w:r>
                            <w:r w:rsidRPr="00253B91">
                              <w:rPr>
                                <w:lang w:val="en-GB"/>
                              </w:rPr>
                              <w:instrText xml:space="preserve"> SEQ Figure \* ARABIC </w:instrText>
                            </w:r>
                            <w:r w:rsidRPr="006D0055">
                              <w:fldChar w:fldCharType="separate"/>
                            </w:r>
                            <w:r w:rsidR="003062B5">
                              <w:rPr>
                                <w:noProof/>
                                <w:lang w:val="en-GB"/>
                              </w:rPr>
                              <w:t>14</w:t>
                            </w:r>
                            <w:r w:rsidRPr="006D0055">
                              <w:fldChar w:fldCharType="end"/>
                            </w:r>
                            <w:r w:rsidRPr="00253B91">
                              <w:rPr>
                                <w:lang w:val="en-GB"/>
                              </w:rPr>
                              <w:t xml:space="preserve">. Sweden and its Microsoft data </w:t>
                            </w:r>
                            <w:proofErr w:type="spellStart"/>
                            <w:r w:rsidRPr="00253B91">
                              <w:rPr>
                                <w:lang w:val="en-GB"/>
                              </w:rPr>
                              <w:t>centers</w:t>
                            </w:r>
                            <w:proofErr w:type="spellEnd"/>
                            <w:r w:rsidRPr="00253B91">
                              <w:rPr>
                                <w:lang w:val="en-GB"/>
                              </w:rPr>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3C42" id="_x0000_s1032" type="#_x0000_t202" style="position:absolute;margin-left:287.25pt;margin-top:241.7pt;width:173.6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dkyGgIAAD8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fz+XRxs1hwJsl3e7OI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" stroked="f">
                <v:textbox style="mso-fit-shape-to-text:t" inset="0,0,0,0">
                  <w:txbxContent>
                    <w:p w14:paraId="123F0270" w14:textId="40D3B50F" w:rsidR="00DB382E" w:rsidRPr="00253B91" w:rsidRDefault="00DB382E" w:rsidP="00DB382E">
                      <w:pPr>
                        <w:pStyle w:val="Caption"/>
                        <w:rPr>
                          <w:sz w:val="22"/>
                          <w:lang w:val="en-GB"/>
                        </w:rPr>
                      </w:pPr>
                      <w:bookmarkStart w:id="109" w:name="_Toc207810672"/>
                      <w:r w:rsidRPr="00253B91">
                        <w:rPr>
                          <w:lang w:val="en-GB"/>
                        </w:rPr>
                        <w:t xml:space="preserve">Figure </w:t>
                      </w:r>
                      <w:r w:rsidRPr="006D0055">
                        <w:fldChar w:fldCharType="begin"/>
                      </w:r>
                      <w:r w:rsidRPr="00253B91">
                        <w:rPr>
                          <w:lang w:val="en-GB"/>
                        </w:rPr>
                        <w:instrText xml:space="preserve"> SEQ Figure \* ARABIC </w:instrText>
                      </w:r>
                      <w:r w:rsidRPr="006D0055">
                        <w:fldChar w:fldCharType="separate"/>
                      </w:r>
                      <w:r w:rsidR="003062B5">
                        <w:rPr>
                          <w:noProof/>
                          <w:lang w:val="en-GB"/>
                        </w:rPr>
                        <w:t>14</w:t>
                      </w:r>
                      <w:r w:rsidRPr="006D0055">
                        <w:fldChar w:fldCharType="end"/>
                      </w:r>
                      <w:r w:rsidRPr="00253B91">
                        <w:rPr>
                          <w:lang w:val="en-GB"/>
                        </w:rPr>
                        <w:t xml:space="preserve">. Sweden and its Microsoft data </w:t>
                      </w:r>
                      <w:proofErr w:type="spellStart"/>
                      <w:r w:rsidRPr="00253B91">
                        <w:rPr>
                          <w:lang w:val="en-GB"/>
                        </w:rPr>
                        <w:t>centers</w:t>
                      </w:r>
                      <w:proofErr w:type="spellEnd"/>
                      <w:r w:rsidRPr="00253B91">
                        <w:rPr>
                          <w:lang w:val="en-GB"/>
                        </w:rPr>
                        <w:t>.</w:t>
                      </w:r>
                      <w:bookmarkEnd w:id="109"/>
                    </w:p>
                  </w:txbxContent>
                </v:textbox>
                <w10:wrap type="tight"/>
              </v:shape>
            </w:pict>
          </mc:Fallback>
        </mc:AlternateContent>
      </w:r>
      <w:r w:rsidRPr="00BB0EDE">
        <w:rPr>
          <w:noProof/>
        </w:rPr>
        <w:drawing>
          <wp:anchor distT="0" distB="0" distL="114300" distR="114300" simplePos="0" relativeHeight="251672576" behindDoc="1" locked="0" layoutInCell="1" allowOverlap="1" wp14:anchorId="3889DE4F" wp14:editId="1C225139">
            <wp:simplePos x="0" y="0"/>
            <wp:positionH relativeFrom="column">
              <wp:posOffset>3648075</wp:posOffset>
            </wp:positionH>
            <wp:positionV relativeFrom="paragraph">
              <wp:posOffset>31115</wp:posOffset>
            </wp:positionV>
            <wp:extent cx="2205355" cy="2981325"/>
            <wp:effectExtent l="0" t="0" r="4445" b="9525"/>
            <wp:wrapTight wrapText="bothSides">
              <wp:wrapPolygon edited="0">
                <wp:start x="0" y="0"/>
                <wp:lineTo x="0" y="21531"/>
                <wp:lineTo x="21457" y="21531"/>
                <wp:lineTo x="21457" y="0"/>
                <wp:lineTo x="0" y="0"/>
              </wp:wrapPolygon>
            </wp:wrapTight>
            <wp:docPr id="388216139" name="Picture 1" descr="A map of europe with blue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16139" name="Picture 1" descr="A map of europe with blue point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5355" cy="2981325"/>
                    </a:xfrm>
                    <a:prstGeom prst="rect">
                      <a:avLst/>
                    </a:prstGeom>
                  </pic:spPr>
                </pic:pic>
              </a:graphicData>
            </a:graphic>
            <wp14:sizeRelH relativeFrom="page">
              <wp14:pctWidth>0</wp14:pctWidth>
            </wp14:sizeRelH>
            <wp14:sizeRelV relativeFrom="page">
              <wp14:pctHeight>0</wp14:pctHeight>
            </wp14:sizeRelV>
          </wp:anchor>
        </w:drawing>
      </w:r>
      <w:r w:rsidRPr="00BB0EDE">
        <w:t xml:space="preserve">The practice of Microsoft is to build new data centers in the same location as existing ones. Microsoft has data centers on several locations in Sweden: in Stockholm and elsewhere. The trend of the company is to build facilities in semi-rural areas, in towns with 20,000-100,000 people. The current ones are </w:t>
      </w:r>
      <w:proofErr w:type="spellStart"/>
      <w:r w:rsidRPr="00BB0EDE">
        <w:rPr>
          <w:i/>
          <w:iCs/>
        </w:rPr>
        <w:t>Gävle</w:t>
      </w:r>
      <w:proofErr w:type="spellEnd"/>
      <w:r w:rsidRPr="00BB0EDE">
        <w:rPr>
          <w:i/>
          <w:iCs/>
        </w:rPr>
        <w:t xml:space="preserve">, Sandviken, and </w:t>
      </w:r>
      <w:proofErr w:type="spellStart"/>
      <w:r w:rsidRPr="00BB0EDE">
        <w:rPr>
          <w:i/>
          <w:iCs/>
        </w:rPr>
        <w:t>Staffanstorp</w:t>
      </w:r>
      <w:proofErr w:type="spellEnd"/>
      <w:r w:rsidRPr="00BB0EDE">
        <w:t xml:space="preserve">. Therefore, combined with the fact there is no </w:t>
      </w:r>
      <w:proofErr w:type="spellStart"/>
      <w:r w:rsidRPr="00BB0EDE">
        <w:t>offtaker</w:t>
      </w:r>
      <w:proofErr w:type="spellEnd"/>
      <w:r w:rsidRPr="00BB0EDE">
        <w:t xml:space="preserve"> of suitable size near the Stockholm plant, these are the locations for the search for a suitable </w:t>
      </w:r>
      <w:proofErr w:type="spellStart"/>
      <w:r w:rsidRPr="00BB0EDE">
        <w:t>offtaker</w:t>
      </w:r>
      <w:proofErr w:type="spellEnd"/>
      <w:r w:rsidRPr="00BB0EDE">
        <w:t xml:space="preserve"> within the F&amp;B industry. </w:t>
      </w:r>
    </w:p>
    <w:p w14:paraId="305B20FC" w14:textId="0D1667C1" w:rsidR="00DB382E" w:rsidRPr="00BB0EDE" w:rsidRDefault="00DB382E" w:rsidP="00DB382E">
      <w:pPr>
        <w:pStyle w:val="Heading3"/>
      </w:pPr>
      <w:bookmarkStart w:id="110" w:name="_Toc207358026"/>
      <w:bookmarkStart w:id="111" w:name="_Toc207810624"/>
      <w:r w:rsidRPr="00BB0EDE">
        <w:t xml:space="preserve">Site </w:t>
      </w:r>
      <w:r w:rsidR="00561161" w:rsidRPr="00BB0EDE">
        <w:t>Selection</w:t>
      </w:r>
      <w:bookmarkEnd w:id="110"/>
      <w:bookmarkEnd w:id="111"/>
    </w:p>
    <w:p w14:paraId="330D3166" w14:textId="77777777" w:rsidR="00DB382E" w:rsidRPr="00BB0EDE" w:rsidRDefault="00DB382E" w:rsidP="00DB382E">
      <w:r w:rsidRPr="00BB0EDE">
        <w:rPr>
          <w:b/>
        </w:rPr>
        <w:t>Sandviken</w:t>
      </w:r>
      <w:r w:rsidRPr="00BB0EDE">
        <w:t>, 300 kilometers north of Stockholm, is home to the global special steel company Sandvik. However, there are no large F&amp;B industries close to the town.</w:t>
      </w:r>
    </w:p>
    <w:p w14:paraId="1C2CE555" w14:textId="77777777" w:rsidR="00DB382E" w:rsidRPr="00BB0EDE" w:rsidRDefault="00DB382E" w:rsidP="00DB382E">
      <w:proofErr w:type="spellStart"/>
      <w:r w:rsidRPr="00BB0EDE">
        <w:rPr>
          <w:b/>
        </w:rPr>
        <w:t>Gävle</w:t>
      </w:r>
      <w:proofErr w:type="spellEnd"/>
      <w:r w:rsidRPr="00BB0EDE">
        <w:t xml:space="preserve">, not far from Sandviken, hosts one of Sweden's major </w:t>
      </w:r>
      <w:proofErr w:type="gramStart"/>
      <w:r w:rsidRPr="00BB0EDE">
        <w:t>coffee</w:t>
      </w:r>
      <w:proofErr w:type="gramEnd"/>
      <w:r w:rsidRPr="00BB0EDE">
        <w:t xml:space="preserve"> roasteries (Gevalia, now part of Mondelez), but its temperature needs are not a good match to Microsoft's offer. </w:t>
      </w:r>
      <w:proofErr w:type="spellStart"/>
      <w:r w:rsidRPr="00BB0EDE">
        <w:t>Gävle</w:t>
      </w:r>
      <w:proofErr w:type="spellEnd"/>
      <w:r w:rsidRPr="00BB0EDE">
        <w:t xml:space="preserve"> also had a major dairy firm, but unfortunately, the operations moved away last year. Microsoft has started an application to build another datacenter in </w:t>
      </w:r>
      <w:proofErr w:type="spellStart"/>
      <w:r w:rsidRPr="00BB0EDE">
        <w:t>Gävle</w:t>
      </w:r>
      <w:proofErr w:type="spellEnd"/>
      <w:r w:rsidRPr="00BB0EDE">
        <w:t>, next to the existing facility.</w:t>
      </w:r>
    </w:p>
    <w:p w14:paraId="0166A81A" w14:textId="07624D93" w:rsidR="00DB382E" w:rsidRPr="00BB0EDE" w:rsidRDefault="00DB382E" w:rsidP="00DB382E">
      <w:r w:rsidRPr="00BB0EDE">
        <w:t xml:space="preserve">Though rather far north, both </w:t>
      </w:r>
      <w:proofErr w:type="spellStart"/>
      <w:r w:rsidRPr="00BB0EDE">
        <w:t>Gävle</w:t>
      </w:r>
      <w:proofErr w:type="spellEnd"/>
      <w:r w:rsidRPr="00BB0EDE">
        <w:t xml:space="preserve"> and Sandviken are </w:t>
      </w:r>
      <w:r w:rsidR="0075792A" w:rsidRPr="00BB0EDE">
        <w:t>–</w:t>
      </w:r>
      <w:r w:rsidRPr="00BB0EDE">
        <w:t xml:space="preserve"> unfairly </w:t>
      </w:r>
      <w:r w:rsidR="0075792A" w:rsidRPr="00BB0EDE">
        <w:t>–</w:t>
      </w:r>
      <w:r w:rsidRPr="00BB0EDE">
        <w:t xml:space="preserve"> just within the same power grid section as Stockholm (SE3), making it expensive to lift temperatures using heat pumps in the area.</w:t>
      </w:r>
    </w:p>
    <w:p w14:paraId="5A4BA617" w14:textId="77777777" w:rsidR="00DB382E" w:rsidRPr="00BB0EDE" w:rsidRDefault="00DB382E" w:rsidP="00DB382E">
      <w:proofErr w:type="spellStart"/>
      <w:r w:rsidRPr="00BB0EDE">
        <w:rPr>
          <w:b/>
        </w:rPr>
        <w:t>Staffanstorp</w:t>
      </w:r>
      <w:proofErr w:type="spellEnd"/>
      <w:r w:rsidRPr="00BB0EDE">
        <w:t xml:space="preserve"> </w:t>
      </w:r>
      <w:proofErr w:type="gramStart"/>
      <w:r w:rsidRPr="00BB0EDE">
        <w:t>is located in</w:t>
      </w:r>
      <w:proofErr w:type="gramEnd"/>
      <w:r w:rsidRPr="00BB0EDE">
        <w:t xml:space="preserve"> the </w:t>
      </w:r>
      <w:proofErr w:type="spellStart"/>
      <w:r w:rsidRPr="00BB0EDE">
        <w:t>Skåne</w:t>
      </w:r>
      <w:proofErr w:type="spellEnd"/>
      <w:r w:rsidRPr="00BB0EDE">
        <w:t xml:space="preserve"> (Scania) region, very near Malmö and Denmark. </w:t>
      </w:r>
      <w:proofErr w:type="spellStart"/>
      <w:r w:rsidRPr="00BB0EDE">
        <w:t>Skåne's</w:t>
      </w:r>
      <w:proofErr w:type="spellEnd"/>
      <w:r w:rsidRPr="00BB0EDE">
        <w:t xml:space="preserve"> fertile soils has made the region an important F&amp;B actor, not only in Sweden but also abroad. Microsoft has announced plans for more datacenters in southern Sweden, so one may assume that </w:t>
      </w:r>
      <w:proofErr w:type="spellStart"/>
      <w:r w:rsidRPr="00BB0EDE">
        <w:t>Staffanstorp</w:t>
      </w:r>
      <w:proofErr w:type="spellEnd"/>
      <w:r w:rsidRPr="00BB0EDE">
        <w:t xml:space="preserve"> is a top candidate for a new facility.</w:t>
      </w:r>
    </w:p>
    <w:p w14:paraId="7612B816" w14:textId="0929412B" w:rsidR="00DB382E" w:rsidRPr="00BB0EDE" w:rsidRDefault="00DB382E" w:rsidP="00DB382E">
      <w:r w:rsidRPr="00BB0EDE">
        <w:t xml:space="preserve">Because of the many F&amp;B facilities nearby and the prospects of additional datacenters in the area, </w:t>
      </w:r>
      <w:proofErr w:type="spellStart"/>
      <w:r w:rsidRPr="00BB0EDE">
        <w:t>Staffanstorp</w:t>
      </w:r>
      <w:proofErr w:type="spellEnd"/>
      <w:r w:rsidRPr="00BB0EDE">
        <w:t xml:space="preserve"> was chosen for this analysis.</w:t>
      </w:r>
    </w:p>
    <w:p w14:paraId="472D2A6A" w14:textId="1CE7D94F" w:rsidR="00DB382E" w:rsidRPr="00BB0EDE" w:rsidRDefault="00DB382E" w:rsidP="00DB382E">
      <w:pPr>
        <w:pStyle w:val="Heading3"/>
      </w:pPr>
      <w:bookmarkStart w:id="112" w:name="_Toc207358027"/>
      <w:bookmarkStart w:id="113" w:name="_Toc207810625"/>
      <w:r w:rsidRPr="00BB0EDE">
        <w:t xml:space="preserve">Chosen </w:t>
      </w:r>
      <w:proofErr w:type="spellStart"/>
      <w:r w:rsidR="00561161" w:rsidRPr="00BB0EDE">
        <w:t>Offtaker</w:t>
      </w:r>
      <w:bookmarkEnd w:id="112"/>
      <w:bookmarkEnd w:id="113"/>
      <w:proofErr w:type="spellEnd"/>
    </w:p>
    <w:p w14:paraId="2AC0F941" w14:textId="77777777" w:rsidR="00DB382E" w:rsidRPr="00BB0EDE" w:rsidRDefault="00DB382E" w:rsidP="00DB382E">
      <w:r w:rsidRPr="00BB0EDE">
        <w:t xml:space="preserve">There are indeed several options for choosing an appropriate </w:t>
      </w:r>
      <w:proofErr w:type="spellStart"/>
      <w:r w:rsidRPr="00BB0EDE">
        <w:t>offtaker</w:t>
      </w:r>
      <w:proofErr w:type="spellEnd"/>
      <w:r w:rsidRPr="00BB0EDE">
        <w:t xml:space="preserve"> in the </w:t>
      </w:r>
      <w:proofErr w:type="spellStart"/>
      <w:r w:rsidRPr="00BB0EDE">
        <w:t>Staffanstorp</w:t>
      </w:r>
      <w:proofErr w:type="spellEnd"/>
      <w:r w:rsidRPr="00BB0EDE">
        <w:t xml:space="preserve"> region, as it is situated in the agricultural area very close to Malmö and Denmark. Some potential </w:t>
      </w:r>
      <w:proofErr w:type="spellStart"/>
      <w:r w:rsidRPr="00BB0EDE">
        <w:t>offtakers</w:t>
      </w:r>
      <w:proofErr w:type="spellEnd"/>
      <w:r w:rsidRPr="00BB0EDE">
        <w:t xml:space="preserve"> are listed below.</w:t>
      </w:r>
    </w:p>
    <w:p w14:paraId="551B2618" w14:textId="77777777" w:rsidR="00346FEC" w:rsidRPr="00BB0EDE" w:rsidRDefault="00346FEC" w:rsidP="00DB382E"/>
    <w:p w14:paraId="0547BBD3" w14:textId="48944D3B" w:rsidR="00AE62BB" w:rsidRPr="00BB0EDE" w:rsidRDefault="00AE62BB" w:rsidP="00AE62BB">
      <w:pPr>
        <w:pStyle w:val="Caption"/>
        <w:keepNext/>
      </w:pPr>
      <w:bookmarkStart w:id="114" w:name="_Toc207810656"/>
      <w:r w:rsidRPr="00BB0EDE">
        <w:t xml:space="preserve">Table </w:t>
      </w:r>
      <w:r>
        <w:fldChar w:fldCharType="begin"/>
      </w:r>
      <w:r>
        <w:instrText>SEQ Table \* ARABIC</w:instrText>
      </w:r>
      <w:r>
        <w:fldChar w:fldCharType="separate"/>
      </w:r>
      <w:r w:rsidR="00BB0EDE">
        <w:rPr>
          <w:noProof/>
        </w:rPr>
        <w:t>16</w:t>
      </w:r>
      <w:r>
        <w:fldChar w:fldCharType="end"/>
      </w:r>
      <w:r w:rsidRPr="00BB0EDE">
        <w:t xml:space="preserve">. Large F&amp;B industries in the vicinity of </w:t>
      </w:r>
      <w:proofErr w:type="spellStart"/>
      <w:r w:rsidRPr="00BB0EDE">
        <w:t>Staffanstorp</w:t>
      </w:r>
      <w:proofErr w:type="spellEnd"/>
      <w:r w:rsidRPr="00BB0EDE">
        <w:t>.</w:t>
      </w:r>
      <w:bookmarkEnd w:id="114"/>
    </w:p>
    <w:tbl>
      <w:tblPr>
        <w:tblStyle w:val="GridTable4-Accent1"/>
        <w:tblW w:w="0" w:type="auto"/>
        <w:tblLook w:val="04A0" w:firstRow="1" w:lastRow="0" w:firstColumn="1" w:lastColumn="0" w:noHBand="0" w:noVBand="1"/>
      </w:tblPr>
      <w:tblGrid>
        <w:gridCol w:w="2336"/>
        <w:gridCol w:w="1770"/>
        <w:gridCol w:w="1701"/>
        <w:gridCol w:w="3255"/>
      </w:tblGrid>
      <w:tr w:rsidR="00DB382E" w:rsidRPr="00BB0EDE" w14:paraId="6B2503C2" w14:textId="77777777" w:rsidTr="00406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26F6CC" w14:textId="77777777" w:rsidR="00DB382E" w:rsidRPr="00BB0EDE" w:rsidRDefault="00DB382E" w:rsidP="006C79C4">
            <w:pPr>
              <w:jc w:val="center"/>
              <w:rPr>
                <w:rFonts w:eastAsia="Times New Roman" w:cs="Times New Roman"/>
                <w:sz w:val="20"/>
                <w:szCs w:val="20"/>
                <w:lang w:eastAsia="sv-SE"/>
              </w:rPr>
            </w:pPr>
            <w:r w:rsidRPr="00BB0EDE">
              <w:rPr>
                <w:rFonts w:eastAsia="Times New Roman" w:cs="Times New Roman"/>
                <w:sz w:val="20"/>
                <w:szCs w:val="20"/>
                <w:lang w:eastAsia="sv-SE"/>
              </w:rPr>
              <w:t>Company</w:t>
            </w:r>
          </w:p>
        </w:tc>
        <w:tc>
          <w:tcPr>
            <w:tcW w:w="1770" w:type="dxa"/>
            <w:hideMark/>
          </w:tcPr>
          <w:p w14:paraId="19D6D531" w14:textId="77777777" w:rsidR="00DB382E" w:rsidRPr="00BB0EDE"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Location</w:t>
            </w:r>
          </w:p>
        </w:tc>
        <w:tc>
          <w:tcPr>
            <w:tcW w:w="1701" w:type="dxa"/>
            <w:hideMark/>
          </w:tcPr>
          <w:p w14:paraId="61BD6D8C" w14:textId="77777777" w:rsidR="00DB382E" w:rsidRPr="00BB0EDE"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Sector</w:t>
            </w:r>
          </w:p>
        </w:tc>
        <w:tc>
          <w:tcPr>
            <w:tcW w:w="3255" w:type="dxa"/>
            <w:hideMark/>
          </w:tcPr>
          <w:p w14:paraId="3B208F44" w14:textId="77777777" w:rsidR="00DB382E" w:rsidRPr="00BB0EDE"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Estimated Thermal Demand</w:t>
            </w:r>
          </w:p>
        </w:tc>
      </w:tr>
      <w:tr w:rsidR="00DB382E" w:rsidRPr="00BB0EDE" w14:paraId="54BAC420"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0E2470" w14:textId="77777777" w:rsidR="00DB382E" w:rsidRPr="00BB0EDE" w:rsidRDefault="00DB382E" w:rsidP="006C79C4">
            <w:pPr>
              <w:rPr>
                <w:rFonts w:eastAsia="Times New Roman" w:cs="Times New Roman"/>
                <w:sz w:val="20"/>
                <w:szCs w:val="20"/>
                <w:lang w:eastAsia="sv-SE"/>
              </w:rPr>
            </w:pPr>
            <w:r w:rsidRPr="00BB0EDE">
              <w:rPr>
                <w:rFonts w:eastAsia="Times New Roman" w:cs="Times New Roman"/>
                <w:sz w:val="20"/>
                <w:szCs w:val="20"/>
                <w:lang w:eastAsia="sv-SE"/>
              </w:rPr>
              <w:t>Orkla Foods Sverige AB</w:t>
            </w:r>
          </w:p>
        </w:tc>
        <w:tc>
          <w:tcPr>
            <w:tcW w:w="1770" w:type="dxa"/>
            <w:hideMark/>
          </w:tcPr>
          <w:p w14:paraId="67989302"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proofErr w:type="spellStart"/>
            <w:r w:rsidRPr="00BB0EDE">
              <w:rPr>
                <w:rFonts w:eastAsia="Times New Roman" w:cs="Times New Roman"/>
                <w:sz w:val="20"/>
                <w:szCs w:val="20"/>
                <w:lang w:eastAsia="sv-SE"/>
              </w:rPr>
              <w:t>Eslöv</w:t>
            </w:r>
            <w:proofErr w:type="spellEnd"/>
          </w:p>
        </w:tc>
        <w:tc>
          <w:tcPr>
            <w:tcW w:w="1701" w:type="dxa"/>
            <w:hideMark/>
          </w:tcPr>
          <w:p w14:paraId="634CA803"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Packaged foods</w:t>
            </w:r>
          </w:p>
        </w:tc>
        <w:tc>
          <w:tcPr>
            <w:tcW w:w="3255" w:type="dxa"/>
            <w:hideMark/>
          </w:tcPr>
          <w:p w14:paraId="0ED677B3"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High — cooking, sterilization</w:t>
            </w:r>
          </w:p>
        </w:tc>
      </w:tr>
      <w:tr w:rsidR="00DB382E" w:rsidRPr="00BB0EDE" w14:paraId="2104FB28" w14:textId="77777777" w:rsidTr="00406297">
        <w:tc>
          <w:tcPr>
            <w:cnfStyle w:val="001000000000" w:firstRow="0" w:lastRow="0" w:firstColumn="1" w:lastColumn="0" w:oddVBand="0" w:evenVBand="0" w:oddHBand="0" w:evenHBand="0" w:firstRowFirstColumn="0" w:firstRowLastColumn="0" w:lastRowFirstColumn="0" w:lastRowLastColumn="0"/>
            <w:tcW w:w="0" w:type="auto"/>
            <w:hideMark/>
          </w:tcPr>
          <w:p w14:paraId="1C02DF03" w14:textId="77777777" w:rsidR="00DB382E" w:rsidRPr="00BB0EDE" w:rsidRDefault="00DB382E" w:rsidP="006C79C4">
            <w:pPr>
              <w:rPr>
                <w:rFonts w:eastAsia="Times New Roman" w:cs="Times New Roman"/>
                <w:sz w:val="20"/>
                <w:szCs w:val="20"/>
                <w:lang w:eastAsia="sv-SE"/>
              </w:rPr>
            </w:pPr>
            <w:proofErr w:type="spellStart"/>
            <w:r w:rsidRPr="00BB0EDE">
              <w:rPr>
                <w:rFonts w:eastAsia="Times New Roman" w:cs="Times New Roman"/>
                <w:sz w:val="20"/>
                <w:szCs w:val="20"/>
                <w:lang w:eastAsia="sv-SE"/>
              </w:rPr>
              <w:t>Skånemejerier</w:t>
            </w:r>
            <w:proofErr w:type="spellEnd"/>
            <w:r w:rsidRPr="00BB0EDE">
              <w:rPr>
                <w:rFonts w:eastAsia="Times New Roman" w:cs="Times New Roman"/>
                <w:sz w:val="20"/>
                <w:szCs w:val="20"/>
                <w:lang w:eastAsia="sv-SE"/>
              </w:rPr>
              <w:t xml:space="preserve"> AB</w:t>
            </w:r>
          </w:p>
        </w:tc>
        <w:tc>
          <w:tcPr>
            <w:tcW w:w="1770" w:type="dxa"/>
            <w:hideMark/>
          </w:tcPr>
          <w:p w14:paraId="35323255"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Malmö</w:t>
            </w:r>
          </w:p>
        </w:tc>
        <w:tc>
          <w:tcPr>
            <w:tcW w:w="1701" w:type="dxa"/>
            <w:hideMark/>
          </w:tcPr>
          <w:p w14:paraId="61C1C237"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Dairy products</w:t>
            </w:r>
          </w:p>
        </w:tc>
        <w:tc>
          <w:tcPr>
            <w:tcW w:w="3255" w:type="dxa"/>
            <w:hideMark/>
          </w:tcPr>
          <w:p w14:paraId="6144A1ED"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High — milk pasteurization, CIP</w:t>
            </w:r>
          </w:p>
        </w:tc>
      </w:tr>
      <w:tr w:rsidR="00DB382E" w:rsidRPr="00BB0EDE" w14:paraId="5A8746F6"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240340" w14:textId="77777777" w:rsidR="00DB382E" w:rsidRPr="00BB0EDE" w:rsidRDefault="00DB382E" w:rsidP="006C79C4">
            <w:pPr>
              <w:rPr>
                <w:rFonts w:eastAsia="Times New Roman" w:cs="Times New Roman"/>
                <w:sz w:val="20"/>
                <w:szCs w:val="20"/>
                <w:lang w:eastAsia="sv-SE"/>
              </w:rPr>
            </w:pPr>
            <w:r w:rsidRPr="00BB0EDE">
              <w:rPr>
                <w:rFonts w:eastAsia="Times New Roman" w:cs="Times New Roman"/>
                <w:sz w:val="20"/>
                <w:szCs w:val="20"/>
                <w:lang w:eastAsia="sv-SE"/>
              </w:rPr>
              <w:t>Carlsberg Sverige AB</w:t>
            </w:r>
          </w:p>
        </w:tc>
        <w:tc>
          <w:tcPr>
            <w:tcW w:w="1770" w:type="dxa"/>
            <w:hideMark/>
          </w:tcPr>
          <w:p w14:paraId="1B9D804D"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Falkenberg (just outside 50 km)</w:t>
            </w:r>
          </w:p>
        </w:tc>
        <w:tc>
          <w:tcPr>
            <w:tcW w:w="1701" w:type="dxa"/>
            <w:hideMark/>
          </w:tcPr>
          <w:p w14:paraId="044FB97B"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Brewing</w:t>
            </w:r>
          </w:p>
        </w:tc>
        <w:tc>
          <w:tcPr>
            <w:tcW w:w="3255" w:type="dxa"/>
            <w:hideMark/>
          </w:tcPr>
          <w:p w14:paraId="018B5D4F"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Very High — wort boiling, cleaning</w:t>
            </w:r>
          </w:p>
        </w:tc>
      </w:tr>
      <w:tr w:rsidR="00DB382E" w:rsidRPr="00BB0EDE" w14:paraId="62CE56F0" w14:textId="77777777" w:rsidTr="00406297">
        <w:tc>
          <w:tcPr>
            <w:cnfStyle w:val="001000000000" w:firstRow="0" w:lastRow="0" w:firstColumn="1" w:lastColumn="0" w:oddVBand="0" w:evenVBand="0" w:oddHBand="0" w:evenHBand="0" w:firstRowFirstColumn="0" w:firstRowLastColumn="0" w:lastRowFirstColumn="0" w:lastRowLastColumn="0"/>
            <w:tcW w:w="0" w:type="auto"/>
            <w:hideMark/>
          </w:tcPr>
          <w:p w14:paraId="12BA2C1B" w14:textId="77777777" w:rsidR="00DB382E" w:rsidRPr="00BB0EDE" w:rsidRDefault="00DB382E" w:rsidP="006C79C4">
            <w:pPr>
              <w:rPr>
                <w:rFonts w:eastAsia="Times New Roman" w:cs="Times New Roman"/>
                <w:sz w:val="20"/>
                <w:szCs w:val="20"/>
                <w:lang w:eastAsia="sv-SE"/>
              </w:rPr>
            </w:pPr>
            <w:r w:rsidRPr="00BB0EDE">
              <w:rPr>
                <w:rFonts w:eastAsia="Times New Roman" w:cs="Times New Roman"/>
                <w:sz w:val="20"/>
                <w:szCs w:val="20"/>
                <w:lang w:eastAsia="sv-SE"/>
              </w:rPr>
              <w:t>Findus Sverige AB</w:t>
            </w:r>
          </w:p>
        </w:tc>
        <w:tc>
          <w:tcPr>
            <w:tcW w:w="1770" w:type="dxa"/>
            <w:hideMark/>
          </w:tcPr>
          <w:p w14:paraId="0B3AB37F"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proofErr w:type="spellStart"/>
            <w:r w:rsidRPr="00BB0EDE">
              <w:rPr>
                <w:rFonts w:eastAsia="Times New Roman" w:cs="Times New Roman"/>
                <w:sz w:val="20"/>
                <w:szCs w:val="20"/>
                <w:lang w:eastAsia="sv-SE"/>
              </w:rPr>
              <w:t>Bjuv</w:t>
            </w:r>
            <w:proofErr w:type="spellEnd"/>
          </w:p>
        </w:tc>
        <w:tc>
          <w:tcPr>
            <w:tcW w:w="1701" w:type="dxa"/>
            <w:hideMark/>
          </w:tcPr>
          <w:p w14:paraId="6604BEA4"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Frozen foods</w:t>
            </w:r>
          </w:p>
        </w:tc>
        <w:tc>
          <w:tcPr>
            <w:tcW w:w="3255" w:type="dxa"/>
            <w:hideMark/>
          </w:tcPr>
          <w:p w14:paraId="5F12798F"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High — blanching, freezing, steam</w:t>
            </w:r>
          </w:p>
        </w:tc>
      </w:tr>
      <w:tr w:rsidR="00DB382E" w:rsidRPr="00BB0EDE" w14:paraId="19A3CA5D"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EA15EC" w14:textId="77777777" w:rsidR="00DB382E" w:rsidRPr="00BB0EDE" w:rsidRDefault="00DB382E" w:rsidP="006C79C4">
            <w:pPr>
              <w:rPr>
                <w:rFonts w:eastAsia="Times New Roman" w:cs="Times New Roman"/>
                <w:sz w:val="20"/>
                <w:szCs w:val="20"/>
                <w:lang w:eastAsia="sv-SE"/>
              </w:rPr>
            </w:pPr>
            <w:proofErr w:type="spellStart"/>
            <w:r w:rsidRPr="00BB0EDE">
              <w:rPr>
                <w:rFonts w:eastAsia="Times New Roman" w:cs="Times New Roman"/>
                <w:sz w:val="20"/>
                <w:szCs w:val="20"/>
                <w:lang w:eastAsia="sv-SE"/>
              </w:rPr>
              <w:t>Lantmännen</w:t>
            </w:r>
            <w:proofErr w:type="spellEnd"/>
            <w:r w:rsidRPr="00BB0EDE">
              <w:rPr>
                <w:rFonts w:eastAsia="Times New Roman" w:cs="Times New Roman"/>
                <w:sz w:val="20"/>
                <w:szCs w:val="20"/>
                <w:lang w:eastAsia="sv-SE"/>
              </w:rPr>
              <w:t xml:space="preserve"> Cerealia AB</w:t>
            </w:r>
          </w:p>
        </w:tc>
        <w:tc>
          <w:tcPr>
            <w:tcW w:w="1770" w:type="dxa"/>
            <w:hideMark/>
          </w:tcPr>
          <w:p w14:paraId="4F57C551"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Malmö</w:t>
            </w:r>
          </w:p>
        </w:tc>
        <w:tc>
          <w:tcPr>
            <w:tcW w:w="1701" w:type="dxa"/>
            <w:hideMark/>
          </w:tcPr>
          <w:p w14:paraId="7539924F"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Grain &amp; cereal processing</w:t>
            </w:r>
          </w:p>
        </w:tc>
        <w:tc>
          <w:tcPr>
            <w:tcW w:w="3255" w:type="dxa"/>
            <w:hideMark/>
          </w:tcPr>
          <w:p w14:paraId="3CAED164"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Medium — drying, milling</w:t>
            </w:r>
          </w:p>
        </w:tc>
      </w:tr>
      <w:tr w:rsidR="00DB382E" w:rsidRPr="00BB0EDE" w14:paraId="15DE4ED6" w14:textId="77777777" w:rsidTr="00406297">
        <w:tc>
          <w:tcPr>
            <w:cnfStyle w:val="001000000000" w:firstRow="0" w:lastRow="0" w:firstColumn="1" w:lastColumn="0" w:oddVBand="0" w:evenVBand="0" w:oddHBand="0" w:evenHBand="0" w:firstRowFirstColumn="0" w:firstRowLastColumn="0" w:lastRowFirstColumn="0" w:lastRowLastColumn="0"/>
            <w:tcW w:w="0" w:type="auto"/>
            <w:hideMark/>
          </w:tcPr>
          <w:p w14:paraId="3B970DE1" w14:textId="77777777" w:rsidR="00DB382E" w:rsidRPr="00BB0EDE" w:rsidRDefault="00DB382E" w:rsidP="006C79C4">
            <w:pPr>
              <w:rPr>
                <w:rFonts w:eastAsia="Times New Roman" w:cs="Times New Roman"/>
                <w:sz w:val="20"/>
                <w:szCs w:val="20"/>
                <w:lang w:eastAsia="sv-SE"/>
              </w:rPr>
            </w:pPr>
            <w:proofErr w:type="spellStart"/>
            <w:r w:rsidRPr="00BB0EDE">
              <w:rPr>
                <w:rFonts w:eastAsia="Times New Roman" w:cs="Times New Roman"/>
                <w:sz w:val="20"/>
                <w:szCs w:val="20"/>
                <w:lang w:eastAsia="sv-SE"/>
              </w:rPr>
              <w:t>Paulig</w:t>
            </w:r>
            <w:proofErr w:type="spellEnd"/>
            <w:r w:rsidRPr="00BB0EDE">
              <w:rPr>
                <w:rFonts w:eastAsia="Times New Roman" w:cs="Times New Roman"/>
                <w:sz w:val="20"/>
                <w:szCs w:val="20"/>
                <w:lang w:eastAsia="sv-SE"/>
              </w:rPr>
              <w:t xml:space="preserve"> Group (Santa Maria)</w:t>
            </w:r>
          </w:p>
        </w:tc>
        <w:tc>
          <w:tcPr>
            <w:tcW w:w="1770" w:type="dxa"/>
            <w:hideMark/>
          </w:tcPr>
          <w:p w14:paraId="2CFC3E24"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proofErr w:type="spellStart"/>
            <w:r w:rsidRPr="00BB0EDE">
              <w:rPr>
                <w:rFonts w:eastAsia="Times New Roman" w:cs="Times New Roman"/>
                <w:sz w:val="20"/>
                <w:szCs w:val="20"/>
                <w:lang w:eastAsia="sv-SE"/>
              </w:rPr>
              <w:t>Mölndal</w:t>
            </w:r>
            <w:proofErr w:type="spellEnd"/>
            <w:r w:rsidRPr="00BB0EDE">
              <w:rPr>
                <w:rFonts w:eastAsia="Times New Roman" w:cs="Times New Roman"/>
                <w:sz w:val="20"/>
                <w:szCs w:val="20"/>
                <w:lang w:eastAsia="sv-SE"/>
              </w:rPr>
              <w:t xml:space="preserve"> (slightly beyond)</w:t>
            </w:r>
          </w:p>
        </w:tc>
        <w:tc>
          <w:tcPr>
            <w:tcW w:w="1701" w:type="dxa"/>
            <w:hideMark/>
          </w:tcPr>
          <w:p w14:paraId="63E8B6E7"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Spices &amp; sauces</w:t>
            </w:r>
          </w:p>
        </w:tc>
        <w:tc>
          <w:tcPr>
            <w:tcW w:w="3255" w:type="dxa"/>
            <w:hideMark/>
          </w:tcPr>
          <w:p w14:paraId="71BDB539"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Medium — cooking, packaging</w:t>
            </w:r>
          </w:p>
        </w:tc>
      </w:tr>
      <w:tr w:rsidR="00DB382E" w:rsidRPr="00BB0EDE" w14:paraId="321B37CD"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3166D" w14:textId="77777777" w:rsidR="00DB382E" w:rsidRPr="00BB0EDE" w:rsidRDefault="00DB382E" w:rsidP="006C79C4">
            <w:pPr>
              <w:rPr>
                <w:rFonts w:eastAsia="Times New Roman" w:cs="Times New Roman"/>
                <w:sz w:val="20"/>
                <w:szCs w:val="20"/>
                <w:lang w:eastAsia="sv-SE"/>
              </w:rPr>
            </w:pPr>
            <w:proofErr w:type="spellStart"/>
            <w:r w:rsidRPr="00BB0EDE">
              <w:rPr>
                <w:rFonts w:eastAsia="Times New Roman" w:cs="Times New Roman"/>
                <w:sz w:val="20"/>
                <w:szCs w:val="20"/>
                <w:lang w:eastAsia="sv-SE"/>
              </w:rPr>
              <w:t>Frigoscandia</w:t>
            </w:r>
            <w:proofErr w:type="spellEnd"/>
            <w:r w:rsidRPr="00BB0EDE">
              <w:rPr>
                <w:rFonts w:eastAsia="Times New Roman" w:cs="Times New Roman"/>
                <w:sz w:val="20"/>
                <w:szCs w:val="20"/>
                <w:lang w:eastAsia="sv-SE"/>
              </w:rPr>
              <w:t xml:space="preserve"> AB</w:t>
            </w:r>
          </w:p>
        </w:tc>
        <w:tc>
          <w:tcPr>
            <w:tcW w:w="1770" w:type="dxa"/>
            <w:hideMark/>
          </w:tcPr>
          <w:p w14:paraId="1C000D4C"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proofErr w:type="spellStart"/>
            <w:r w:rsidRPr="00BB0EDE">
              <w:rPr>
                <w:rFonts w:eastAsia="Times New Roman" w:cs="Times New Roman"/>
                <w:sz w:val="20"/>
                <w:szCs w:val="20"/>
                <w:lang w:eastAsia="sv-SE"/>
              </w:rPr>
              <w:t>Staffanstorp</w:t>
            </w:r>
            <w:proofErr w:type="spellEnd"/>
          </w:p>
        </w:tc>
        <w:tc>
          <w:tcPr>
            <w:tcW w:w="1701" w:type="dxa"/>
            <w:hideMark/>
          </w:tcPr>
          <w:p w14:paraId="490ACAD7"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Cold chain logistics</w:t>
            </w:r>
          </w:p>
        </w:tc>
        <w:tc>
          <w:tcPr>
            <w:tcW w:w="3255" w:type="dxa"/>
            <w:hideMark/>
          </w:tcPr>
          <w:p w14:paraId="3E1476B8"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Medium — refrigeration, defrosting</w:t>
            </w:r>
          </w:p>
        </w:tc>
      </w:tr>
      <w:tr w:rsidR="00DB382E" w:rsidRPr="00BB0EDE" w14:paraId="38C0C098" w14:textId="77777777" w:rsidTr="00406297">
        <w:tc>
          <w:tcPr>
            <w:cnfStyle w:val="001000000000" w:firstRow="0" w:lastRow="0" w:firstColumn="1" w:lastColumn="0" w:oddVBand="0" w:evenVBand="0" w:oddHBand="0" w:evenHBand="0" w:firstRowFirstColumn="0" w:firstRowLastColumn="0" w:lastRowFirstColumn="0" w:lastRowLastColumn="0"/>
            <w:tcW w:w="0" w:type="auto"/>
            <w:hideMark/>
          </w:tcPr>
          <w:p w14:paraId="59388DD6" w14:textId="77777777" w:rsidR="00DB382E" w:rsidRPr="00BB0EDE" w:rsidRDefault="00DB382E" w:rsidP="006C79C4">
            <w:pPr>
              <w:rPr>
                <w:rFonts w:eastAsia="Times New Roman" w:cs="Times New Roman"/>
                <w:sz w:val="20"/>
                <w:szCs w:val="20"/>
                <w:lang w:eastAsia="sv-SE"/>
              </w:rPr>
            </w:pPr>
            <w:r w:rsidRPr="00BB0EDE">
              <w:rPr>
                <w:rFonts w:eastAsia="Times New Roman" w:cs="Times New Roman"/>
                <w:sz w:val="20"/>
                <w:szCs w:val="20"/>
                <w:lang w:eastAsia="sv-SE"/>
              </w:rPr>
              <w:t>First Class Brands of Sweden</w:t>
            </w:r>
          </w:p>
        </w:tc>
        <w:tc>
          <w:tcPr>
            <w:tcW w:w="1770" w:type="dxa"/>
            <w:hideMark/>
          </w:tcPr>
          <w:p w14:paraId="69A626D4"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proofErr w:type="spellStart"/>
            <w:r w:rsidRPr="00BB0EDE">
              <w:rPr>
                <w:rFonts w:eastAsia="Times New Roman" w:cs="Times New Roman"/>
                <w:sz w:val="20"/>
                <w:szCs w:val="20"/>
                <w:lang w:eastAsia="sv-SE"/>
              </w:rPr>
              <w:t>Staffanstorp</w:t>
            </w:r>
            <w:proofErr w:type="spellEnd"/>
          </w:p>
        </w:tc>
        <w:tc>
          <w:tcPr>
            <w:tcW w:w="1701" w:type="dxa"/>
            <w:hideMark/>
          </w:tcPr>
          <w:p w14:paraId="262C75EC"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Beverages</w:t>
            </w:r>
          </w:p>
        </w:tc>
        <w:tc>
          <w:tcPr>
            <w:tcW w:w="3255" w:type="dxa"/>
            <w:hideMark/>
          </w:tcPr>
          <w:p w14:paraId="12B4AF96"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Medium — bottling, cleaning</w:t>
            </w:r>
          </w:p>
        </w:tc>
      </w:tr>
      <w:tr w:rsidR="00DB382E" w:rsidRPr="00BB0EDE" w14:paraId="2C156C11"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A95C69" w14:textId="77777777" w:rsidR="00DB382E" w:rsidRPr="00BB0EDE" w:rsidRDefault="00DB382E" w:rsidP="006C79C4">
            <w:pPr>
              <w:rPr>
                <w:rFonts w:eastAsia="Times New Roman" w:cs="Times New Roman"/>
                <w:sz w:val="20"/>
                <w:szCs w:val="20"/>
                <w:lang w:eastAsia="sv-SE"/>
              </w:rPr>
            </w:pPr>
            <w:proofErr w:type="spellStart"/>
            <w:r w:rsidRPr="00BB0EDE">
              <w:rPr>
                <w:rFonts w:eastAsia="Times New Roman" w:cs="Times New Roman"/>
                <w:sz w:val="20"/>
                <w:szCs w:val="20"/>
                <w:lang w:eastAsia="sv-SE"/>
              </w:rPr>
              <w:t>Vilomix</w:t>
            </w:r>
            <w:proofErr w:type="spellEnd"/>
            <w:r w:rsidRPr="00BB0EDE">
              <w:rPr>
                <w:rFonts w:eastAsia="Times New Roman" w:cs="Times New Roman"/>
                <w:sz w:val="20"/>
                <w:szCs w:val="20"/>
                <w:lang w:eastAsia="sv-SE"/>
              </w:rPr>
              <w:t xml:space="preserve"> Sweden AB</w:t>
            </w:r>
          </w:p>
        </w:tc>
        <w:tc>
          <w:tcPr>
            <w:tcW w:w="1770" w:type="dxa"/>
            <w:hideMark/>
          </w:tcPr>
          <w:p w14:paraId="5D4B1623"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proofErr w:type="spellStart"/>
            <w:r w:rsidRPr="00BB0EDE">
              <w:rPr>
                <w:rFonts w:eastAsia="Times New Roman" w:cs="Times New Roman"/>
                <w:sz w:val="20"/>
                <w:szCs w:val="20"/>
                <w:lang w:eastAsia="sv-SE"/>
              </w:rPr>
              <w:t>Staffanstorp</w:t>
            </w:r>
            <w:proofErr w:type="spellEnd"/>
          </w:p>
        </w:tc>
        <w:tc>
          <w:tcPr>
            <w:tcW w:w="1701" w:type="dxa"/>
            <w:hideMark/>
          </w:tcPr>
          <w:p w14:paraId="249D2F6F"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Animal feed</w:t>
            </w:r>
          </w:p>
        </w:tc>
        <w:tc>
          <w:tcPr>
            <w:tcW w:w="3255" w:type="dxa"/>
            <w:hideMark/>
          </w:tcPr>
          <w:p w14:paraId="3D316C52"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Medium — drying, mixing</w:t>
            </w:r>
          </w:p>
        </w:tc>
      </w:tr>
    </w:tbl>
    <w:p w14:paraId="4CDF9FB1" w14:textId="77777777" w:rsidR="00DB382E" w:rsidRPr="00BB0EDE" w:rsidRDefault="00DB382E" w:rsidP="00DB382E"/>
    <w:p w14:paraId="39FE2922" w14:textId="11358AB0" w:rsidR="00DB382E" w:rsidRPr="00BB0EDE" w:rsidRDefault="0075792A" w:rsidP="00DB382E">
      <w:r w:rsidRPr="00BB0EDE">
        <w:t>Despite the presence of these industrial actors</w:t>
      </w:r>
      <w:r w:rsidR="00DB382E" w:rsidRPr="00BB0EDE">
        <w:t xml:space="preserve">, </w:t>
      </w:r>
      <w:proofErr w:type="spellStart"/>
      <w:r w:rsidR="00DB382E" w:rsidRPr="00BB0EDE">
        <w:rPr>
          <w:b/>
        </w:rPr>
        <w:t>Oatly</w:t>
      </w:r>
      <w:proofErr w:type="spellEnd"/>
      <w:r w:rsidR="00DB382E" w:rsidRPr="00BB0EDE">
        <w:t xml:space="preserve"> (the inventor of oat milk) </w:t>
      </w:r>
      <w:r w:rsidRPr="00BB0EDE">
        <w:t>was chosen</w:t>
      </w:r>
      <w:r w:rsidR="00DB382E" w:rsidRPr="00BB0EDE">
        <w:t xml:space="preserve">. </w:t>
      </w:r>
      <w:proofErr w:type="spellStart"/>
      <w:r w:rsidR="00DB382E" w:rsidRPr="00BB0EDE">
        <w:t>Oatly</w:t>
      </w:r>
      <w:proofErr w:type="spellEnd"/>
      <w:r w:rsidR="00DB382E" w:rsidRPr="00BB0EDE">
        <w:t xml:space="preserve"> has its main production plant 30 kilometers from the </w:t>
      </w:r>
      <w:proofErr w:type="spellStart"/>
      <w:r w:rsidR="00DB382E" w:rsidRPr="00BB0EDE">
        <w:t>Staffanstorp</w:t>
      </w:r>
      <w:proofErr w:type="spellEnd"/>
      <w:r w:rsidR="00DB382E" w:rsidRPr="00BB0EDE">
        <w:t xml:space="preserve"> facility. Not only does </w:t>
      </w:r>
      <w:proofErr w:type="spellStart"/>
      <w:r w:rsidR="00DB382E" w:rsidRPr="00BB0EDE">
        <w:t>Oatly</w:t>
      </w:r>
      <w:proofErr w:type="spellEnd"/>
      <w:r w:rsidR="00DB382E" w:rsidRPr="00BB0EDE">
        <w:t xml:space="preserve"> have a use for the heat energy; it is also a highly sustainability-focused company,</w:t>
      </w:r>
      <w:r w:rsidR="00D87482" w:rsidRPr="00BB0EDE">
        <w:rPr>
          <w:rStyle w:val="FootnoteReference"/>
        </w:rPr>
        <w:footnoteReference w:id="28"/>
      </w:r>
      <w:r w:rsidR="00DB382E" w:rsidRPr="00BB0EDE">
        <w:t xml:space="preserve"> so it would be a good partner for Microsoft’s CSR efforts. As with </w:t>
      </w:r>
      <w:r w:rsidR="001F0E28" w:rsidRPr="00BB0EDE">
        <w:t>Mars</w:t>
      </w:r>
      <w:r w:rsidR="00DB382E" w:rsidRPr="00BB0EDE">
        <w:t>, the true gain would be from global cooperation.</w:t>
      </w:r>
    </w:p>
    <w:p w14:paraId="667CE367" w14:textId="77777777" w:rsidR="00DB382E" w:rsidRPr="00BB0EDE" w:rsidRDefault="00DB382E" w:rsidP="00DB382E">
      <w:r w:rsidRPr="00BB0EDE">
        <w:t xml:space="preserve">As an enterprise, </w:t>
      </w:r>
      <w:proofErr w:type="spellStart"/>
      <w:r w:rsidRPr="00BB0EDE">
        <w:t>Oatly</w:t>
      </w:r>
      <w:proofErr w:type="spellEnd"/>
      <w:r w:rsidRPr="00BB0EDE">
        <w:t xml:space="preserve"> leads the way in terms of oat-based drinks. It is now a global company operating from its own factories as well as with partners. Below is a list of its current factories (partner factories excluded), with a very crude estimate of the facilities’ thermal energy needs.</w:t>
      </w:r>
    </w:p>
    <w:p w14:paraId="611DA868" w14:textId="082C735C" w:rsidR="00AE62BB" w:rsidRPr="00BB0EDE" w:rsidRDefault="00AE62BB" w:rsidP="00AE62BB">
      <w:pPr>
        <w:pStyle w:val="Caption"/>
        <w:keepNext/>
      </w:pPr>
      <w:bookmarkStart w:id="115" w:name="_Toc207810657"/>
      <w:r w:rsidRPr="00BB0EDE">
        <w:t xml:space="preserve">Table </w:t>
      </w:r>
      <w:r>
        <w:fldChar w:fldCharType="begin"/>
      </w:r>
      <w:r>
        <w:instrText>SEQ Table \* ARABIC</w:instrText>
      </w:r>
      <w:r>
        <w:fldChar w:fldCharType="separate"/>
      </w:r>
      <w:r w:rsidR="00BB0EDE">
        <w:rPr>
          <w:noProof/>
        </w:rPr>
        <w:t>17</w:t>
      </w:r>
      <w:r>
        <w:fldChar w:fldCharType="end"/>
      </w:r>
      <w:r w:rsidRPr="00BB0EDE">
        <w:t xml:space="preserve">. Main </w:t>
      </w:r>
      <w:proofErr w:type="spellStart"/>
      <w:r w:rsidRPr="00BB0EDE">
        <w:t>Oatly</w:t>
      </w:r>
      <w:proofErr w:type="spellEnd"/>
      <w:r w:rsidRPr="00BB0EDE">
        <w:t xml:space="preserve"> factories.</w:t>
      </w:r>
      <w:bookmarkEnd w:id="115"/>
    </w:p>
    <w:tbl>
      <w:tblPr>
        <w:tblStyle w:val="GridTable4-Accent1"/>
        <w:tblW w:w="0" w:type="auto"/>
        <w:tblLook w:val="04A0" w:firstRow="1" w:lastRow="0" w:firstColumn="1" w:lastColumn="0" w:noHBand="0" w:noVBand="1"/>
      </w:tblPr>
      <w:tblGrid>
        <w:gridCol w:w="2972"/>
        <w:gridCol w:w="2268"/>
        <w:gridCol w:w="3822"/>
      </w:tblGrid>
      <w:tr w:rsidR="00DB382E" w:rsidRPr="00BB0EDE" w14:paraId="55DDD5D9" w14:textId="77777777" w:rsidTr="00406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hideMark/>
          </w:tcPr>
          <w:p w14:paraId="602CCF64" w14:textId="77777777" w:rsidR="00DB382E" w:rsidRPr="00BB0EDE" w:rsidRDefault="00DB382E" w:rsidP="006C79C4">
            <w:pPr>
              <w:jc w:val="center"/>
              <w:rPr>
                <w:rFonts w:eastAsia="Times New Roman" w:cs="Times New Roman"/>
                <w:sz w:val="20"/>
                <w:szCs w:val="20"/>
                <w:lang w:eastAsia="sv-SE"/>
              </w:rPr>
            </w:pPr>
            <w:r w:rsidRPr="00BB0EDE">
              <w:rPr>
                <w:rFonts w:eastAsia="Times New Roman" w:cs="Times New Roman"/>
                <w:sz w:val="20"/>
                <w:szCs w:val="20"/>
                <w:lang w:eastAsia="sv-SE"/>
              </w:rPr>
              <w:t>Factory Location</w:t>
            </w:r>
          </w:p>
        </w:tc>
        <w:tc>
          <w:tcPr>
            <w:tcW w:w="2268" w:type="dxa"/>
            <w:hideMark/>
          </w:tcPr>
          <w:p w14:paraId="321D1B87" w14:textId="77777777" w:rsidR="00DB382E" w:rsidRPr="00BB0EDE"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Estimated Thermal Energy Need (MW)</w:t>
            </w:r>
          </w:p>
        </w:tc>
        <w:tc>
          <w:tcPr>
            <w:tcW w:w="3822" w:type="dxa"/>
            <w:hideMark/>
          </w:tcPr>
          <w:p w14:paraId="21B5C89C" w14:textId="77777777" w:rsidR="00DB382E" w:rsidRPr="00BB0EDE" w:rsidRDefault="00DB382E" w:rsidP="006C79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Notes</w:t>
            </w:r>
          </w:p>
        </w:tc>
      </w:tr>
      <w:tr w:rsidR="00DB382E" w:rsidRPr="00BB0EDE" w14:paraId="7A4EC349"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hideMark/>
          </w:tcPr>
          <w:p w14:paraId="3A61C31E" w14:textId="77777777" w:rsidR="00DB382E" w:rsidRPr="00BB0EDE" w:rsidRDefault="00DB382E" w:rsidP="006C79C4">
            <w:pPr>
              <w:rPr>
                <w:rFonts w:eastAsia="Times New Roman" w:cs="Times New Roman"/>
                <w:sz w:val="20"/>
                <w:szCs w:val="20"/>
                <w:lang w:eastAsia="sv-SE"/>
              </w:rPr>
            </w:pPr>
            <w:proofErr w:type="spellStart"/>
            <w:r w:rsidRPr="00BB0EDE">
              <w:rPr>
                <w:rFonts w:eastAsia="Times New Roman" w:cs="Times New Roman"/>
                <w:sz w:val="20"/>
                <w:szCs w:val="20"/>
                <w:lang w:eastAsia="sv-SE"/>
              </w:rPr>
              <w:t>Landskrona</w:t>
            </w:r>
            <w:proofErr w:type="spellEnd"/>
            <w:r w:rsidRPr="00BB0EDE">
              <w:rPr>
                <w:rFonts w:eastAsia="Times New Roman" w:cs="Times New Roman"/>
                <w:sz w:val="20"/>
                <w:szCs w:val="20"/>
                <w:lang w:eastAsia="sv-SE"/>
              </w:rPr>
              <w:t>, Sweden</w:t>
            </w:r>
          </w:p>
        </w:tc>
        <w:tc>
          <w:tcPr>
            <w:tcW w:w="2268" w:type="dxa"/>
            <w:hideMark/>
          </w:tcPr>
          <w:p w14:paraId="53873535"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5.7</w:t>
            </w:r>
          </w:p>
        </w:tc>
        <w:tc>
          <w:tcPr>
            <w:tcW w:w="3822" w:type="dxa"/>
            <w:hideMark/>
          </w:tcPr>
          <w:p w14:paraId="05110DE5"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Flagship facility; oat base + packaging</w:t>
            </w:r>
          </w:p>
        </w:tc>
      </w:tr>
      <w:tr w:rsidR="00DB382E" w:rsidRPr="00BB0EDE" w14:paraId="1B3276DF" w14:textId="77777777" w:rsidTr="00406297">
        <w:tc>
          <w:tcPr>
            <w:cnfStyle w:val="001000000000" w:firstRow="0" w:lastRow="0" w:firstColumn="1" w:lastColumn="0" w:oddVBand="0" w:evenVBand="0" w:oddHBand="0" w:evenHBand="0" w:firstRowFirstColumn="0" w:firstRowLastColumn="0" w:lastRowFirstColumn="0" w:lastRowLastColumn="0"/>
            <w:tcW w:w="2972" w:type="dxa"/>
            <w:hideMark/>
          </w:tcPr>
          <w:p w14:paraId="3AA6B118" w14:textId="77777777" w:rsidR="00DB382E" w:rsidRPr="00BB0EDE" w:rsidRDefault="00DB382E" w:rsidP="006C79C4">
            <w:pPr>
              <w:rPr>
                <w:rFonts w:eastAsia="Times New Roman" w:cs="Times New Roman"/>
                <w:sz w:val="20"/>
                <w:szCs w:val="20"/>
                <w:lang w:eastAsia="sv-SE"/>
              </w:rPr>
            </w:pPr>
            <w:r w:rsidRPr="00BB0EDE">
              <w:rPr>
                <w:rFonts w:eastAsia="Times New Roman" w:cs="Times New Roman"/>
                <w:sz w:val="20"/>
                <w:szCs w:val="20"/>
                <w:lang w:eastAsia="sv-SE"/>
              </w:rPr>
              <w:t>Millville, New Jersey, USA</w:t>
            </w:r>
          </w:p>
        </w:tc>
        <w:tc>
          <w:tcPr>
            <w:tcW w:w="2268" w:type="dxa"/>
            <w:hideMark/>
          </w:tcPr>
          <w:p w14:paraId="27E4BD03"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3.5</w:t>
            </w:r>
          </w:p>
        </w:tc>
        <w:tc>
          <w:tcPr>
            <w:tcW w:w="3822" w:type="dxa"/>
            <w:hideMark/>
          </w:tcPr>
          <w:p w14:paraId="0D33E706"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 xml:space="preserve">Supplies </w:t>
            </w:r>
            <w:proofErr w:type="gramStart"/>
            <w:r w:rsidRPr="00BB0EDE">
              <w:rPr>
                <w:rFonts w:eastAsia="Times New Roman" w:cs="Times New Roman"/>
                <w:sz w:val="20"/>
                <w:szCs w:val="20"/>
                <w:lang w:eastAsia="sv-SE"/>
              </w:rPr>
              <w:t>other</w:t>
            </w:r>
            <w:proofErr w:type="gramEnd"/>
            <w:r w:rsidRPr="00BB0EDE">
              <w:rPr>
                <w:rFonts w:eastAsia="Times New Roman" w:cs="Times New Roman"/>
                <w:sz w:val="20"/>
                <w:szCs w:val="20"/>
                <w:lang w:eastAsia="sv-SE"/>
              </w:rPr>
              <w:t xml:space="preserve"> US sites</w:t>
            </w:r>
          </w:p>
        </w:tc>
      </w:tr>
      <w:tr w:rsidR="00DB382E" w:rsidRPr="00BB0EDE" w14:paraId="0D5A47E8"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hideMark/>
          </w:tcPr>
          <w:p w14:paraId="7A070A7F" w14:textId="77777777" w:rsidR="00DB382E" w:rsidRPr="00BB0EDE" w:rsidRDefault="00DB382E" w:rsidP="006C79C4">
            <w:pPr>
              <w:rPr>
                <w:rFonts w:eastAsia="Times New Roman" w:cs="Times New Roman"/>
                <w:sz w:val="20"/>
                <w:szCs w:val="20"/>
                <w:lang w:eastAsia="sv-SE"/>
              </w:rPr>
            </w:pPr>
            <w:r w:rsidRPr="00BB0EDE">
              <w:rPr>
                <w:rFonts w:eastAsia="Times New Roman" w:cs="Times New Roman"/>
                <w:sz w:val="20"/>
                <w:szCs w:val="20"/>
                <w:lang w:eastAsia="sv-SE"/>
              </w:rPr>
              <w:t>Ogden, Utah, USA</w:t>
            </w:r>
          </w:p>
        </w:tc>
        <w:tc>
          <w:tcPr>
            <w:tcW w:w="2268" w:type="dxa"/>
            <w:hideMark/>
          </w:tcPr>
          <w:p w14:paraId="7B2AA0E5"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4.0</w:t>
            </w:r>
          </w:p>
        </w:tc>
        <w:tc>
          <w:tcPr>
            <w:tcW w:w="3822" w:type="dxa"/>
            <w:hideMark/>
          </w:tcPr>
          <w:p w14:paraId="2D6B6DA6"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Transitioned from end-to-end to hybrid model</w:t>
            </w:r>
          </w:p>
        </w:tc>
      </w:tr>
      <w:tr w:rsidR="00DB382E" w:rsidRPr="00BB0EDE" w14:paraId="6B67E18E" w14:textId="77777777" w:rsidTr="00406297">
        <w:tc>
          <w:tcPr>
            <w:cnfStyle w:val="001000000000" w:firstRow="0" w:lastRow="0" w:firstColumn="1" w:lastColumn="0" w:oddVBand="0" w:evenVBand="0" w:oddHBand="0" w:evenHBand="0" w:firstRowFirstColumn="0" w:firstRowLastColumn="0" w:lastRowFirstColumn="0" w:lastRowLastColumn="0"/>
            <w:tcW w:w="2972" w:type="dxa"/>
            <w:hideMark/>
          </w:tcPr>
          <w:p w14:paraId="5B855783" w14:textId="77777777" w:rsidR="00DB382E" w:rsidRPr="00BB0EDE" w:rsidRDefault="00DB382E" w:rsidP="006C79C4">
            <w:pPr>
              <w:rPr>
                <w:rFonts w:eastAsia="Times New Roman" w:cs="Times New Roman"/>
                <w:sz w:val="20"/>
                <w:szCs w:val="20"/>
                <w:lang w:eastAsia="sv-SE"/>
              </w:rPr>
            </w:pPr>
            <w:r w:rsidRPr="00BB0EDE">
              <w:rPr>
                <w:rFonts w:eastAsia="Times New Roman" w:cs="Times New Roman"/>
                <w:sz w:val="20"/>
                <w:szCs w:val="20"/>
                <w:lang w:eastAsia="sv-SE"/>
              </w:rPr>
              <w:t>Vlissingen, Netherlands</w:t>
            </w:r>
          </w:p>
        </w:tc>
        <w:tc>
          <w:tcPr>
            <w:tcW w:w="2268" w:type="dxa"/>
            <w:hideMark/>
          </w:tcPr>
          <w:p w14:paraId="257B1A54"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4.0</w:t>
            </w:r>
          </w:p>
        </w:tc>
        <w:tc>
          <w:tcPr>
            <w:tcW w:w="3822" w:type="dxa"/>
            <w:hideMark/>
          </w:tcPr>
          <w:p w14:paraId="7EADC4E8"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Co-manufacturing with local partner</w:t>
            </w:r>
          </w:p>
        </w:tc>
      </w:tr>
      <w:tr w:rsidR="00DB382E" w:rsidRPr="00BB0EDE" w14:paraId="18015B1E" w14:textId="77777777" w:rsidTr="0040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hideMark/>
          </w:tcPr>
          <w:p w14:paraId="0B44E65F" w14:textId="77777777" w:rsidR="00DB382E" w:rsidRPr="00BB0EDE" w:rsidRDefault="00DB382E" w:rsidP="006C79C4">
            <w:pPr>
              <w:rPr>
                <w:rFonts w:eastAsia="Times New Roman" w:cs="Times New Roman"/>
                <w:sz w:val="20"/>
                <w:szCs w:val="20"/>
                <w:lang w:eastAsia="sv-SE"/>
              </w:rPr>
            </w:pPr>
            <w:proofErr w:type="spellStart"/>
            <w:r w:rsidRPr="00BB0EDE">
              <w:rPr>
                <w:rFonts w:eastAsia="Times New Roman" w:cs="Times New Roman"/>
                <w:sz w:val="20"/>
                <w:szCs w:val="20"/>
                <w:lang w:eastAsia="sv-SE"/>
              </w:rPr>
              <w:t>Ma’anshan</w:t>
            </w:r>
            <w:proofErr w:type="spellEnd"/>
            <w:r w:rsidRPr="00BB0EDE">
              <w:rPr>
                <w:rFonts w:eastAsia="Times New Roman" w:cs="Times New Roman"/>
                <w:sz w:val="20"/>
                <w:szCs w:val="20"/>
                <w:lang w:eastAsia="sv-SE"/>
              </w:rPr>
              <w:t>, China</w:t>
            </w:r>
          </w:p>
        </w:tc>
        <w:tc>
          <w:tcPr>
            <w:tcW w:w="2268" w:type="dxa"/>
            <w:hideMark/>
          </w:tcPr>
          <w:p w14:paraId="6D467FA2"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6.0</w:t>
            </w:r>
          </w:p>
        </w:tc>
        <w:tc>
          <w:tcPr>
            <w:tcW w:w="3822" w:type="dxa"/>
            <w:hideMark/>
          </w:tcPr>
          <w:p w14:paraId="449B61BD" w14:textId="77777777" w:rsidR="00DB382E" w:rsidRPr="00BB0EDE" w:rsidRDefault="00DB382E" w:rsidP="006C79C4">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Built to reduce transport emissions to Asia-Pacific</w:t>
            </w:r>
          </w:p>
        </w:tc>
      </w:tr>
      <w:tr w:rsidR="00DB382E" w:rsidRPr="00BB0EDE" w14:paraId="424C695A" w14:textId="77777777" w:rsidTr="00406297">
        <w:tc>
          <w:tcPr>
            <w:cnfStyle w:val="001000000000" w:firstRow="0" w:lastRow="0" w:firstColumn="1" w:lastColumn="0" w:oddVBand="0" w:evenVBand="0" w:oddHBand="0" w:evenHBand="0" w:firstRowFirstColumn="0" w:firstRowLastColumn="0" w:lastRowFirstColumn="0" w:lastRowLastColumn="0"/>
            <w:tcW w:w="2972" w:type="dxa"/>
            <w:hideMark/>
          </w:tcPr>
          <w:p w14:paraId="07113E02" w14:textId="77777777" w:rsidR="00DB382E" w:rsidRPr="00BB0EDE" w:rsidRDefault="00DB382E" w:rsidP="006C79C4">
            <w:pPr>
              <w:rPr>
                <w:rFonts w:eastAsia="Times New Roman" w:cs="Times New Roman"/>
                <w:sz w:val="20"/>
                <w:szCs w:val="20"/>
                <w:lang w:eastAsia="sv-SE"/>
              </w:rPr>
            </w:pPr>
            <w:r w:rsidRPr="00BB0EDE">
              <w:rPr>
                <w:rFonts w:eastAsia="Times New Roman" w:cs="Times New Roman"/>
                <w:sz w:val="20"/>
                <w:szCs w:val="20"/>
                <w:lang w:eastAsia="sv-SE"/>
              </w:rPr>
              <w:t>Singapore (</w:t>
            </w:r>
            <w:proofErr w:type="spellStart"/>
            <w:r w:rsidRPr="00BB0EDE">
              <w:rPr>
                <w:rFonts w:eastAsia="Times New Roman" w:cs="Times New Roman"/>
                <w:sz w:val="20"/>
                <w:szCs w:val="20"/>
                <w:lang w:eastAsia="sv-SE"/>
              </w:rPr>
              <w:t>Senoko</w:t>
            </w:r>
            <w:proofErr w:type="spellEnd"/>
            <w:r w:rsidRPr="00BB0EDE">
              <w:rPr>
                <w:rFonts w:eastAsia="Times New Roman" w:cs="Times New Roman"/>
                <w:sz w:val="20"/>
                <w:szCs w:val="20"/>
                <w:lang w:eastAsia="sv-SE"/>
              </w:rPr>
              <w:t>)</w:t>
            </w:r>
          </w:p>
        </w:tc>
        <w:tc>
          <w:tcPr>
            <w:tcW w:w="2268" w:type="dxa"/>
            <w:hideMark/>
          </w:tcPr>
          <w:p w14:paraId="3B84775E"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5.0</w:t>
            </w:r>
          </w:p>
        </w:tc>
        <w:tc>
          <w:tcPr>
            <w:tcW w:w="3822" w:type="dxa"/>
            <w:hideMark/>
          </w:tcPr>
          <w:p w14:paraId="63E4242B" w14:textId="77777777" w:rsidR="00DB382E" w:rsidRPr="00BB0EDE" w:rsidRDefault="00DB382E" w:rsidP="006C79C4">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sv-SE"/>
              </w:rPr>
            </w:pPr>
            <w:r w:rsidRPr="00BB0EDE">
              <w:rPr>
                <w:rFonts w:eastAsia="Times New Roman" w:cs="Times New Roman"/>
                <w:sz w:val="20"/>
                <w:szCs w:val="20"/>
                <w:lang w:eastAsia="sv-SE"/>
              </w:rPr>
              <w:t>Regional hub for Southeast Asia</w:t>
            </w:r>
          </w:p>
        </w:tc>
      </w:tr>
    </w:tbl>
    <w:p w14:paraId="53E538F1" w14:textId="77777777" w:rsidR="00AE62BB" w:rsidRPr="00BB0EDE" w:rsidRDefault="00AE62BB" w:rsidP="00AE62BB">
      <w:bookmarkStart w:id="116" w:name="_Toc207358028"/>
    </w:p>
    <w:p w14:paraId="01197CE7" w14:textId="34A909AE" w:rsidR="00DB382E" w:rsidRPr="00BB0EDE" w:rsidRDefault="00DB382E" w:rsidP="00DB382E">
      <w:pPr>
        <w:pStyle w:val="Heading3"/>
      </w:pPr>
      <w:bookmarkStart w:id="117" w:name="_Toc207810626"/>
      <w:r w:rsidRPr="00BB0EDE">
        <w:lastRenderedPageBreak/>
        <w:t xml:space="preserve">Energy </w:t>
      </w:r>
      <w:r w:rsidR="00561161" w:rsidRPr="00BB0EDE">
        <w:t xml:space="preserve">And </w:t>
      </w:r>
      <w:r w:rsidRPr="00BB0EDE">
        <w:t xml:space="preserve">Financial </w:t>
      </w:r>
      <w:r w:rsidR="00561161" w:rsidRPr="00BB0EDE">
        <w:t>Aspects</w:t>
      </w:r>
      <w:bookmarkEnd w:id="116"/>
      <w:bookmarkEnd w:id="117"/>
    </w:p>
    <w:p w14:paraId="49D94F28" w14:textId="77777777" w:rsidR="00DB382E" w:rsidRPr="00BB0EDE" w:rsidRDefault="00DB382E" w:rsidP="00DB382E">
      <w:r w:rsidRPr="00BB0EDE">
        <w:t xml:space="preserve">Sweden’s energy mix makes the energy and financial analysis different from the other cases. Here, it is not fossil fuel that is offset. Instead, for their thermal energy needs, Swedish industries rely on waste heat (often in the form of district heating or exhaust gases), biofuels (such as pellets and other leftovers from the forestry industry), and electricity. It is therefore unlikely that a large Swedish </w:t>
      </w:r>
      <w:proofErr w:type="spellStart"/>
      <w:r w:rsidRPr="00BB0EDE">
        <w:t>offtaker</w:t>
      </w:r>
      <w:proofErr w:type="spellEnd"/>
      <w:r w:rsidRPr="00BB0EDE">
        <w:t xml:space="preserve"> seeks to transition from natural gas to waste heat; they already employ the latter. </w:t>
      </w:r>
      <w:proofErr w:type="gramStart"/>
      <w:r w:rsidRPr="00BB0EDE">
        <w:t>That being said, for</w:t>
      </w:r>
      <w:proofErr w:type="gramEnd"/>
      <w:r w:rsidRPr="00BB0EDE">
        <w:t xml:space="preserve"> an extension to an existing industry, or where there is not enough heat today, a waste heat scenario would certainly be welcome – and well-understood. </w:t>
      </w:r>
    </w:p>
    <w:p w14:paraId="0CA9F7F5" w14:textId="333B76D9" w:rsidR="00D51239" w:rsidRPr="00BB0EDE" w:rsidRDefault="0075792A" w:rsidP="00DB382E">
      <w:r w:rsidRPr="00BB0EDE">
        <w:t>Some notes</w:t>
      </w:r>
      <w:r w:rsidR="00D51239" w:rsidRPr="00BB0EDE">
        <w:t>:</w:t>
      </w:r>
    </w:p>
    <w:p w14:paraId="4E4D631A" w14:textId="146185F8" w:rsidR="00D51239" w:rsidRPr="00BB0EDE" w:rsidRDefault="00D51239" w:rsidP="00D51239">
      <w:pPr>
        <w:pStyle w:val="ListParagraph"/>
        <w:numPr>
          <w:ilvl w:val="0"/>
          <w:numId w:val="24"/>
        </w:numPr>
      </w:pPr>
      <w:r w:rsidRPr="00BB0EDE">
        <w:t>Electricity prices in Sweden are relatively low for industrial users, especially in SE</w:t>
      </w:r>
      <w:r w:rsidR="0075792A" w:rsidRPr="00BB0EDE">
        <w:t>4</w:t>
      </w:r>
      <w:r w:rsidRPr="00BB0EDE">
        <w:t xml:space="preserve"> (which includes </w:t>
      </w:r>
      <w:proofErr w:type="spellStart"/>
      <w:r w:rsidRPr="00BB0EDE">
        <w:t>Staffanstorp</w:t>
      </w:r>
      <w:proofErr w:type="spellEnd"/>
      <w:r w:rsidRPr="00BB0EDE">
        <w:t>).</w:t>
      </w:r>
      <w:r w:rsidR="00E4707C" w:rsidRPr="00BB0EDE">
        <w:t xml:space="preserve"> </w:t>
      </w:r>
      <w:proofErr w:type="gramStart"/>
      <w:r w:rsidR="00E4707C" w:rsidRPr="00BB0EDE">
        <w:t>So</w:t>
      </w:r>
      <w:proofErr w:type="gramEnd"/>
      <w:r w:rsidR="00E4707C" w:rsidRPr="00BB0EDE">
        <w:t xml:space="preserve"> in contrast to the UK case, where to put a data center </w:t>
      </w:r>
      <w:r w:rsidR="0075792A" w:rsidRPr="00BB0EDE">
        <w:t xml:space="preserve">does </w:t>
      </w:r>
      <w:r w:rsidR="00E4707C" w:rsidRPr="00BB0EDE">
        <w:t>ha</w:t>
      </w:r>
      <w:r w:rsidR="0075792A" w:rsidRPr="00BB0EDE">
        <w:t>ve</w:t>
      </w:r>
      <w:r w:rsidR="00E4707C" w:rsidRPr="00BB0EDE">
        <w:t xml:space="preserve"> implications on power cost.</w:t>
      </w:r>
    </w:p>
    <w:p w14:paraId="65136F31" w14:textId="036879C1" w:rsidR="00D51239" w:rsidRPr="00BB0EDE" w:rsidRDefault="00D51239" w:rsidP="00D51239">
      <w:pPr>
        <w:pStyle w:val="ListParagraph"/>
        <w:numPr>
          <w:ilvl w:val="0"/>
          <w:numId w:val="24"/>
        </w:numPr>
      </w:pPr>
      <w:r w:rsidRPr="00BB0EDE">
        <w:t>Natural gas remains significantly more expensive per MWh than electricity, reinforcing the economic case for electrification.</w:t>
      </w:r>
    </w:p>
    <w:p w14:paraId="798B7B80" w14:textId="5A13A42C" w:rsidR="00D51239" w:rsidRPr="00BB0EDE" w:rsidRDefault="00D51239" w:rsidP="00D51239">
      <w:pPr>
        <w:pStyle w:val="ListParagraph"/>
        <w:numPr>
          <w:ilvl w:val="0"/>
          <w:numId w:val="24"/>
        </w:numPr>
      </w:pPr>
      <w:r w:rsidRPr="00BB0EDE">
        <w:t>Carbon tax is substantial and incentivizes switching from fossil fuels to renewable or electric alternatives.</w:t>
      </w:r>
    </w:p>
    <w:p w14:paraId="6B9D0183" w14:textId="3E8E1BA1" w:rsidR="00D51239" w:rsidRPr="00BB0EDE" w:rsidRDefault="00D51239" w:rsidP="00D51239">
      <w:pPr>
        <w:pStyle w:val="ListParagraph"/>
        <w:numPr>
          <w:ilvl w:val="0"/>
          <w:numId w:val="24"/>
        </w:numPr>
      </w:pPr>
      <w:r w:rsidRPr="00BB0EDE">
        <w:t xml:space="preserve">Heat pump subsidies are primarily focused on capital investment (CAPEX), with support from the Swedish Energy Agency and EU programs. </w:t>
      </w:r>
      <w:proofErr w:type="spellStart"/>
      <w:r w:rsidRPr="00BB0EDE">
        <w:t>Staffanstorp</w:t>
      </w:r>
      <w:proofErr w:type="spellEnd"/>
      <w:r w:rsidRPr="00BB0EDE">
        <w:t xml:space="preserve"> offers free energy and climate advisory services to help navigate these options.</w:t>
      </w:r>
    </w:p>
    <w:p w14:paraId="09B3594E" w14:textId="192789A9" w:rsidR="00D51239" w:rsidRPr="00BB0EDE" w:rsidRDefault="00D51239" w:rsidP="00DB382E">
      <w:pPr>
        <w:pStyle w:val="ListParagraph"/>
        <w:numPr>
          <w:ilvl w:val="0"/>
          <w:numId w:val="24"/>
        </w:numPr>
      </w:pPr>
      <w:r w:rsidRPr="00BB0EDE">
        <w:t>No formal OPEX subsidies were identified, but operational savings from switching to heat pumps (due to lower electricity costs and avoided carbon tax) are often substantial.</w:t>
      </w:r>
    </w:p>
    <w:p w14:paraId="4F8882FB" w14:textId="265F9E2B" w:rsidR="008F7C25" w:rsidRPr="00BB0EDE" w:rsidRDefault="00A13850" w:rsidP="00DB382E">
      <w:r w:rsidRPr="00BB0EDE">
        <w:t xml:space="preserve">Further, 30 kms is truly a stretch for heat reuse options (and as a previous table showed, there are indeed </w:t>
      </w:r>
      <w:r w:rsidR="008F7C25" w:rsidRPr="00BB0EDE">
        <w:t xml:space="preserve">other industries closer to </w:t>
      </w:r>
      <w:proofErr w:type="spellStart"/>
      <w:r w:rsidR="008F7C25" w:rsidRPr="00BB0EDE">
        <w:t>Staffanstorp</w:t>
      </w:r>
      <w:proofErr w:type="spellEnd"/>
      <w:r w:rsidR="008F7C25" w:rsidRPr="00BB0EDE">
        <w:t>). The length makes the piping estimate difficult, and must be more closely examined, on a case basis. Still, if OPEX savings are high enough, even such lengths are acceptable.</w:t>
      </w:r>
    </w:p>
    <w:p w14:paraId="1A8AE66A" w14:textId="2F75A6B0" w:rsidR="00DB382E" w:rsidRPr="00BB0EDE" w:rsidRDefault="00DB382E" w:rsidP="00DB382E">
      <w:r w:rsidRPr="00BB0EDE">
        <w:t xml:space="preserve">In short, </w:t>
      </w:r>
      <w:proofErr w:type="gramStart"/>
      <w:r w:rsidRPr="00BB0EDE">
        <w:t>the financial</w:t>
      </w:r>
      <w:proofErr w:type="gramEnd"/>
      <w:r w:rsidRPr="00BB0EDE">
        <w:t xml:space="preserve"> analysis </w:t>
      </w:r>
      <w:r w:rsidR="00346FEC" w:rsidRPr="00BB0EDE">
        <w:t>is a special case</w:t>
      </w:r>
      <w:r w:rsidRPr="00BB0EDE">
        <w:t xml:space="preserve">, as there is no natural gas to replace. </w:t>
      </w:r>
      <w:r w:rsidR="00346FEC" w:rsidRPr="00BB0EDE">
        <w:t>Further investigation would be needed to judge its feasibility. Still, it should be said that Sweden is a leader in heat reuse projects. The nation wouldn’t be, unless it made financial sense to reclaim waste heat.</w:t>
      </w:r>
    </w:p>
    <w:p w14:paraId="4006A79F" w14:textId="08E34B92" w:rsidR="00E961F4" w:rsidRPr="00BB0EDE" w:rsidRDefault="00253B91" w:rsidP="00055855">
      <w:pPr>
        <w:pStyle w:val="Heading1"/>
      </w:pPr>
      <w:bookmarkStart w:id="118" w:name="_Toc207810627"/>
      <w:r w:rsidRPr="00BB0EDE">
        <w:lastRenderedPageBreak/>
        <w:t>Use case r</w:t>
      </w:r>
      <w:r w:rsidR="00E961F4" w:rsidRPr="00BB0EDE">
        <w:t>eflections</w:t>
      </w:r>
      <w:bookmarkEnd w:id="118"/>
    </w:p>
    <w:p w14:paraId="0C7929DF" w14:textId="06CAAFF4" w:rsidR="0007139D" w:rsidRPr="00BB0EDE" w:rsidRDefault="0007139D" w:rsidP="00E961F4">
      <w:r w:rsidRPr="00BB0EDE">
        <w:t xml:space="preserve">This report </w:t>
      </w:r>
      <w:r w:rsidR="0075792A" w:rsidRPr="00BB0EDE">
        <w:t>presents</w:t>
      </w:r>
      <w:r w:rsidRPr="00BB0EDE">
        <w:t xml:space="preserve"> piping, </w:t>
      </w:r>
      <w:proofErr w:type="spellStart"/>
      <w:r w:rsidRPr="00BB0EDE">
        <w:t>offtaker</w:t>
      </w:r>
      <w:proofErr w:type="spellEnd"/>
      <w:r w:rsidRPr="00BB0EDE">
        <w:t xml:space="preserve"> configuration scenarios and a variety of </w:t>
      </w:r>
      <w:r w:rsidR="0075792A" w:rsidRPr="00BB0EDE">
        <w:t xml:space="preserve">use case </w:t>
      </w:r>
      <w:r w:rsidRPr="00BB0EDE">
        <w:t xml:space="preserve">options </w:t>
      </w:r>
      <w:r w:rsidR="0075792A" w:rsidRPr="00BB0EDE">
        <w:t xml:space="preserve">for </w:t>
      </w:r>
      <w:r w:rsidRPr="00BB0EDE">
        <w:t xml:space="preserve">the </w:t>
      </w:r>
      <w:r w:rsidR="0075792A" w:rsidRPr="00BB0EDE">
        <w:t>selected countries</w:t>
      </w:r>
      <w:r w:rsidRPr="00BB0EDE">
        <w:t>.</w:t>
      </w:r>
    </w:p>
    <w:p w14:paraId="2A4880AC" w14:textId="52D99886" w:rsidR="00E961F4" w:rsidRPr="00BB0EDE" w:rsidRDefault="0007139D" w:rsidP="00E961F4">
      <w:r w:rsidRPr="00BB0EDE">
        <w:t xml:space="preserve">The financial data must be verified with each site of interest, due to volatile energy pricing and constantly changing policy on local and national levels. </w:t>
      </w:r>
      <w:proofErr w:type="gramStart"/>
      <w:r w:rsidRPr="00BB0EDE">
        <w:t>That being said, the</w:t>
      </w:r>
      <w:proofErr w:type="gramEnd"/>
      <w:r w:rsidRPr="00BB0EDE">
        <w:t xml:space="preserve"> conclusion for every use case </w:t>
      </w:r>
      <w:proofErr w:type="gramStart"/>
      <w:r w:rsidRPr="00BB0EDE">
        <w:t>points</w:t>
      </w:r>
      <w:proofErr w:type="gramEnd"/>
      <w:r w:rsidRPr="00BB0EDE">
        <w:t xml:space="preserve"> to a possible financial gain from the implementation.</w:t>
      </w:r>
    </w:p>
    <w:p w14:paraId="71DAC0BD" w14:textId="663B4EBD" w:rsidR="0007139D" w:rsidRPr="00BB0EDE" w:rsidRDefault="0007139D" w:rsidP="00E961F4">
      <w:r w:rsidRPr="00BB0EDE">
        <w:t>Financial gain, in turn, should be viewed as just one component in the gain from employing h</w:t>
      </w:r>
      <w:r w:rsidR="0075792A" w:rsidRPr="00BB0EDE">
        <w:t>e</w:t>
      </w:r>
      <w:r w:rsidRPr="00BB0EDE">
        <w:t xml:space="preserve">at reuse: the environmental gain is substantial </w:t>
      </w:r>
      <w:proofErr w:type="gramStart"/>
      <w:r w:rsidRPr="00BB0EDE">
        <w:t>and also</w:t>
      </w:r>
      <w:proofErr w:type="gramEnd"/>
      <w:r w:rsidRPr="00BB0EDE">
        <w:t xml:space="preserve"> in line with Microsoft’s sustainability policy</w:t>
      </w:r>
      <w:r w:rsidR="0075792A" w:rsidRPr="00BB0EDE">
        <w:t xml:space="preserve">. Further, </w:t>
      </w:r>
      <w:r w:rsidRPr="00BB0EDE">
        <w:t xml:space="preserve">the PR value of, say, heating the local brewery </w:t>
      </w:r>
      <w:r w:rsidR="0075792A" w:rsidRPr="00BB0EDE">
        <w:t xml:space="preserve">or producing oat milk </w:t>
      </w:r>
      <w:r w:rsidRPr="00BB0EDE">
        <w:t>with data center waste heat, should not be underestimated.</w:t>
      </w:r>
    </w:p>
    <w:p w14:paraId="587449FE" w14:textId="5F265186" w:rsidR="00253B91" w:rsidRPr="00BB0EDE" w:rsidRDefault="00253B91" w:rsidP="00E961F4">
      <w:r w:rsidRPr="00BB0EDE">
        <w:t xml:space="preserve">A matter of concern is the – relatively speaking – small energy needs of F&amp;B </w:t>
      </w:r>
      <w:proofErr w:type="spellStart"/>
      <w:r w:rsidRPr="00BB0EDE">
        <w:t>offtakers</w:t>
      </w:r>
      <w:proofErr w:type="spellEnd"/>
      <w:r w:rsidRPr="00BB0EDE">
        <w:t>. The following section outlines measures to resolve this concern.</w:t>
      </w:r>
    </w:p>
    <w:p w14:paraId="05E5BA4A" w14:textId="77777777" w:rsidR="00253B91" w:rsidRPr="00BB0EDE" w:rsidRDefault="00253B91" w:rsidP="00253B91">
      <w:pPr>
        <w:pStyle w:val="Heading1"/>
      </w:pPr>
      <w:bookmarkStart w:id="119" w:name="_Toc207810628"/>
      <w:r w:rsidRPr="00BB0EDE">
        <w:lastRenderedPageBreak/>
        <w:t>Beyond 8 MW</w:t>
      </w:r>
      <w:bookmarkEnd w:id="119"/>
      <w:r w:rsidRPr="00BB0EDE">
        <w:t xml:space="preserve"> </w:t>
      </w:r>
    </w:p>
    <w:p w14:paraId="592851DE" w14:textId="77777777" w:rsidR="00253B91" w:rsidRPr="00BB0EDE" w:rsidRDefault="00253B91" w:rsidP="00253B91">
      <w:r w:rsidRPr="00BB0EDE">
        <w:t xml:space="preserve">Both the envisioned technical system and the cases presented in this report are for 8 MW </w:t>
      </w:r>
      <w:proofErr w:type="spellStart"/>
      <w:r w:rsidRPr="00BB0EDE">
        <w:t>offtaker</w:t>
      </w:r>
      <w:proofErr w:type="spellEnd"/>
      <w:r w:rsidRPr="00BB0EDE">
        <w:t xml:space="preserve"> use, as that seems to be a realistic limit to large </w:t>
      </w:r>
      <w:proofErr w:type="spellStart"/>
      <w:r w:rsidRPr="00BB0EDE">
        <w:t>offtakers</w:t>
      </w:r>
      <w:proofErr w:type="spellEnd"/>
      <w:r w:rsidRPr="00BB0EDE">
        <w:t xml:space="preserve">’ needs. For existing and planned </w:t>
      </w:r>
      <w:proofErr w:type="spellStart"/>
      <w:r w:rsidRPr="00BB0EDE">
        <w:t>hyperscalers</w:t>
      </w:r>
      <w:proofErr w:type="spellEnd"/>
      <w:r w:rsidRPr="00BB0EDE">
        <w:t>, this figure may be undesirably small.  While this problem cannot be entirely solved, it can be alleviated.</w:t>
      </w:r>
    </w:p>
    <w:p w14:paraId="7AD99932" w14:textId="77777777" w:rsidR="00253B91" w:rsidRPr="00BB0EDE" w:rsidRDefault="00253B91" w:rsidP="00253B91">
      <w:r w:rsidRPr="00BB0EDE">
        <w:t>There are – at least – four ways to counter this issue, whilst keeping the F&amp;B industry focus. These are examined in the following.</w:t>
      </w:r>
    </w:p>
    <w:p w14:paraId="08D7146B" w14:textId="33A3229B" w:rsidR="00253B91" w:rsidRPr="00BB0EDE" w:rsidRDefault="00253B91" w:rsidP="00253B91">
      <w:pPr>
        <w:pStyle w:val="Heading2"/>
      </w:pPr>
      <w:bookmarkStart w:id="120" w:name="_Toc207810629"/>
      <w:r w:rsidRPr="00BB0EDE">
        <w:t xml:space="preserve">Supplying </w:t>
      </w:r>
      <w:r w:rsidR="008F7C25" w:rsidRPr="00BB0EDE">
        <w:t>H</w:t>
      </w:r>
      <w:r w:rsidRPr="00BB0EDE">
        <w:t xml:space="preserve">eat to </w:t>
      </w:r>
      <w:r w:rsidR="008F7C25" w:rsidRPr="00BB0EDE">
        <w:t>I</w:t>
      </w:r>
      <w:r w:rsidRPr="00BB0EDE">
        <w:t xml:space="preserve">ndustrial </w:t>
      </w:r>
      <w:r w:rsidR="008F7C25" w:rsidRPr="00BB0EDE">
        <w:t>P</w:t>
      </w:r>
      <w:r w:rsidRPr="00BB0EDE">
        <w:t>arks</w:t>
      </w:r>
      <w:bookmarkEnd w:id="120"/>
    </w:p>
    <w:p w14:paraId="3E370D16" w14:textId="77777777" w:rsidR="00253B91" w:rsidRPr="00BB0EDE" w:rsidRDefault="00253B91" w:rsidP="00253B91">
      <w:r w:rsidRPr="00BB0EDE">
        <w:t xml:space="preserve">Often today, the presence of data centers attracts more data centers, with competition over resources (power, land, water) as a result. But not only data centers conglomerate – this is true for other business segments too. In industrial parks with one dominant data center and several potential </w:t>
      </w:r>
      <w:proofErr w:type="spellStart"/>
      <w:r w:rsidRPr="00BB0EDE">
        <w:t>offtakers</w:t>
      </w:r>
      <w:proofErr w:type="spellEnd"/>
      <w:r w:rsidRPr="00BB0EDE">
        <w:t>, it is therefore possible to scale up heat reuse through acting as a heat energy source with many outlets: in principle, to act as a district heating provider.</w:t>
      </w:r>
    </w:p>
    <w:p w14:paraId="60FDD204" w14:textId="77777777" w:rsidR="00253B91" w:rsidRPr="00BB0EDE" w:rsidRDefault="00253B91" w:rsidP="00253B91">
      <w:r w:rsidRPr="00BB0EDE">
        <w:t xml:space="preserve">Hence, on some locations, one Microsoft data center could well supply several F&amp;B actors with heat energy. Doing so would also lower the risk for uneven heat energy offtake from the data center: for example, it is unlikely that all connected </w:t>
      </w:r>
      <w:proofErr w:type="spellStart"/>
      <w:r w:rsidRPr="00BB0EDE">
        <w:t>offtakers</w:t>
      </w:r>
      <w:proofErr w:type="spellEnd"/>
      <w:r w:rsidRPr="00BB0EDE">
        <w:t xml:space="preserve"> will provide maintenance for their industries at the same time.</w:t>
      </w:r>
    </w:p>
    <w:p w14:paraId="046ED92B" w14:textId="77777777" w:rsidR="00253B91" w:rsidRPr="00BB0EDE" w:rsidRDefault="00253B91" w:rsidP="00253B91">
      <w:r w:rsidRPr="00BB0EDE">
        <w:t xml:space="preserve">The planned industrial park east of Zaragoza, Spain, would be ideal in this regard, as it pinpoints the food industry specifically. In other words, there will likely be more potential </w:t>
      </w:r>
      <w:proofErr w:type="spellStart"/>
      <w:r w:rsidRPr="00BB0EDE">
        <w:t>offtakers</w:t>
      </w:r>
      <w:proofErr w:type="spellEnd"/>
      <w:r w:rsidRPr="00BB0EDE">
        <w:t xml:space="preserve"> in Zaragoza than the one used for the case.</w:t>
      </w:r>
    </w:p>
    <w:p w14:paraId="2B8E07CF" w14:textId="79938C6A" w:rsidR="00253B91" w:rsidRPr="00BB0EDE" w:rsidRDefault="00253B91" w:rsidP="00253B91">
      <w:pPr>
        <w:pStyle w:val="Heading2"/>
      </w:pPr>
      <w:bookmarkStart w:id="121" w:name="_Toc207810630"/>
      <w:r w:rsidRPr="00BB0EDE">
        <w:t xml:space="preserve">Supplying </w:t>
      </w:r>
      <w:r w:rsidR="008F7C25" w:rsidRPr="00BB0EDE">
        <w:t>H</w:t>
      </w:r>
      <w:r w:rsidRPr="00BB0EDE">
        <w:t xml:space="preserve">eat to </w:t>
      </w:r>
      <w:r w:rsidR="008F7C25" w:rsidRPr="00BB0EDE">
        <w:t>S</w:t>
      </w:r>
      <w:r w:rsidRPr="00BB0EDE">
        <w:t xml:space="preserve">everal </w:t>
      </w:r>
      <w:r w:rsidR="008F7C25" w:rsidRPr="00BB0EDE">
        <w:t>F</w:t>
      </w:r>
      <w:r w:rsidRPr="00BB0EDE">
        <w:t xml:space="preserve">acilities </w:t>
      </w:r>
      <w:r w:rsidR="008F7C25" w:rsidRPr="00BB0EDE">
        <w:t>W</w:t>
      </w:r>
      <w:r w:rsidRPr="00BB0EDE">
        <w:t xml:space="preserve">ithin a </w:t>
      </w:r>
      <w:r w:rsidR="008F7C25" w:rsidRPr="00BB0EDE">
        <w:t>C</w:t>
      </w:r>
      <w:r w:rsidRPr="00BB0EDE">
        <w:t>orporation</w:t>
      </w:r>
      <w:bookmarkEnd w:id="121"/>
    </w:p>
    <w:p w14:paraId="02CE6B17" w14:textId="77777777" w:rsidR="00253B91" w:rsidRPr="00BB0EDE" w:rsidRDefault="00253B91" w:rsidP="00253B91">
      <w:r w:rsidRPr="00BB0EDE">
        <w:t>A dream scenario relating to the F&amp;B sector would be if Microsoft could be the single supplier of thermal heat to one of the world's largest F&amp;B corporations (Nestlé, Unilever, Tyson Foods, Mars, Mondelez, Danone etc.). That would not bring more heat reuse possibilities for the specific site, but exciting opportunities for growth could emerge: Facility engineers would learn from earlier installs, and common work procedures and legal practices would be established.</w:t>
      </w:r>
    </w:p>
    <w:p w14:paraId="43EF117F" w14:textId="77777777" w:rsidR="00253B91" w:rsidRPr="00BB0EDE" w:rsidRDefault="00253B91" w:rsidP="00253B91">
      <w:r w:rsidRPr="00BB0EDE">
        <w:t xml:space="preserve">Consequently, it would become easier to deploy heat reuse on a global scale, even though every </w:t>
      </w:r>
      <w:proofErr w:type="spellStart"/>
      <w:r w:rsidRPr="00BB0EDE">
        <w:t>offtaker</w:t>
      </w:r>
      <w:proofErr w:type="spellEnd"/>
      <w:r w:rsidRPr="00BB0EDE">
        <w:t xml:space="preserve"> facility would only need limited heat energy.</w:t>
      </w:r>
    </w:p>
    <w:p w14:paraId="457EFB32" w14:textId="761DCCC7" w:rsidR="00253B91" w:rsidRPr="00BB0EDE" w:rsidRDefault="00253B91" w:rsidP="00253B91">
      <w:pPr>
        <w:pStyle w:val="Heading2"/>
      </w:pPr>
      <w:bookmarkStart w:id="122" w:name="_Toc207810631"/>
      <w:r w:rsidRPr="00BB0EDE">
        <w:lastRenderedPageBreak/>
        <w:t xml:space="preserve">Offer </w:t>
      </w:r>
      <w:r w:rsidR="008F7C25" w:rsidRPr="00BB0EDE">
        <w:t>C</w:t>
      </w:r>
      <w:r w:rsidRPr="00BB0EDE">
        <w:t>ooling</w:t>
      </w:r>
      <w:bookmarkEnd w:id="122"/>
    </w:p>
    <w:p w14:paraId="337797A3" w14:textId="737F8256" w:rsidR="00253B91" w:rsidRPr="00BB0EDE" w:rsidRDefault="00253B91" w:rsidP="00253B91">
      <w:r w:rsidRPr="00BB0EDE">
        <w:t>It has been estimated that the energy use of the Food and Beverage (F&amp;B) sector reaches approximately 25 % of European energy, and that of this consumption, around 30 % stems from cooling</w:t>
      </w:r>
      <w:r w:rsidR="00AE62BB" w:rsidRPr="00BB0EDE">
        <w:rPr>
          <w:rStyle w:val="FootnoteReference"/>
        </w:rPr>
        <w:footnoteReference w:id="29"/>
      </w:r>
      <w:r w:rsidRPr="00BB0EDE">
        <w:t>.  Cooling is essential both for food safety and for reducing waste throughout the food supply chain.</w:t>
      </w:r>
    </w:p>
    <w:p w14:paraId="0E012654" w14:textId="77777777" w:rsidR="00253B91" w:rsidRPr="00BB0EDE" w:rsidRDefault="00253B91" w:rsidP="00253B91">
      <w:r w:rsidRPr="00BB0EDE">
        <w:t>In Europe, the cold supply chain – which includes refrigeration during transport, processing, and storage – is considered one of the most energy-demanding systems in the F&amp;B sector. In the dairy industry specifically, cooling and refrigeration are among the top energy-consuming processes.</w:t>
      </w:r>
    </w:p>
    <w:p w14:paraId="09190CCC" w14:textId="5D281D62" w:rsidR="00253B91" w:rsidRPr="00BB0EDE" w:rsidRDefault="00253B91" w:rsidP="00253B91">
      <w:r w:rsidRPr="00BB0EDE">
        <w:t>For example, the dairy industry needs cooling during several stages. The figure below shows the sequence of the dairy supply chain, focusing on its energy uses.</w:t>
      </w:r>
    </w:p>
    <w:p w14:paraId="3119A616" w14:textId="77777777" w:rsidR="00253B91" w:rsidRPr="00BB0EDE" w:rsidRDefault="00253B91" w:rsidP="00253B91">
      <w:pPr>
        <w:keepNext/>
        <w:jc w:val="center"/>
      </w:pPr>
      <w:r w:rsidRPr="00BB0EDE">
        <w:rPr>
          <w:noProof/>
        </w:rPr>
        <w:drawing>
          <wp:inline distT="0" distB="0" distL="0" distR="0" wp14:anchorId="198E62A7" wp14:editId="066B64EE">
            <wp:extent cx="3813172" cy="2537701"/>
            <wp:effectExtent l="0" t="0" r="0" b="0"/>
            <wp:docPr id="1509296611" name="Picture 1" descr="A diagram of a dairy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96611" name="Picture 1" descr="A diagram of a dairy plant&#10;&#10;AI-generated content may be incorrect."/>
                    <pic:cNvPicPr/>
                  </pic:nvPicPr>
                  <pic:blipFill>
                    <a:blip r:embed="rId24"/>
                    <a:stretch>
                      <a:fillRect/>
                    </a:stretch>
                  </pic:blipFill>
                  <pic:spPr>
                    <a:xfrm>
                      <a:off x="0" y="0"/>
                      <a:ext cx="3827962" cy="2547544"/>
                    </a:xfrm>
                    <a:prstGeom prst="rect">
                      <a:avLst/>
                    </a:prstGeom>
                  </pic:spPr>
                </pic:pic>
              </a:graphicData>
            </a:graphic>
          </wp:inline>
        </w:drawing>
      </w:r>
    </w:p>
    <w:p w14:paraId="3FF0F6E9" w14:textId="36B9A001" w:rsidR="00253B91" w:rsidRPr="00BB0EDE" w:rsidRDefault="00253B91" w:rsidP="00253B91">
      <w:pPr>
        <w:pStyle w:val="Caption"/>
        <w:jc w:val="center"/>
      </w:pPr>
      <w:bookmarkStart w:id="123" w:name="_Toc207810673"/>
      <w:r w:rsidRPr="00BB0EDE">
        <w:t xml:space="preserve">Figure </w:t>
      </w:r>
      <w:r>
        <w:fldChar w:fldCharType="begin"/>
      </w:r>
      <w:r>
        <w:instrText>SEQ Figure \* ARABIC</w:instrText>
      </w:r>
      <w:r>
        <w:fldChar w:fldCharType="separate"/>
      </w:r>
      <w:r w:rsidR="003062B5" w:rsidRPr="00BB0EDE">
        <w:rPr>
          <w:noProof/>
        </w:rPr>
        <w:t>15</w:t>
      </w:r>
      <w:r>
        <w:fldChar w:fldCharType="end"/>
      </w:r>
      <w:r w:rsidRPr="00BB0EDE">
        <w:t>. The dairy supply chain</w:t>
      </w:r>
      <w:r w:rsidR="00AE62BB" w:rsidRPr="00BB0EDE">
        <w:rPr>
          <w:rStyle w:val="FootnoteReference"/>
        </w:rPr>
        <w:footnoteReference w:id="30"/>
      </w:r>
      <w:r w:rsidRPr="00BB0EDE">
        <w:t>.</w:t>
      </w:r>
      <w:bookmarkEnd w:id="123"/>
    </w:p>
    <w:p w14:paraId="056FD2A9" w14:textId="77777777" w:rsidR="00253B91" w:rsidRPr="00BB0EDE" w:rsidRDefault="00253B91" w:rsidP="00253B91">
      <w:proofErr w:type="gramStart"/>
      <w:r w:rsidRPr="00BB0EDE">
        <w:t>In light of</w:t>
      </w:r>
      <w:proofErr w:type="gramEnd"/>
      <w:r w:rsidRPr="00BB0EDE">
        <w:t xml:space="preserve"> the above, the cold supply chain could gain significantly from large volumes of low-cost, reliable cooling. The data center industry can supply just that, enabling circularity and achieving massive carbon reductions in the process.</w:t>
      </w:r>
    </w:p>
    <w:p w14:paraId="2DF143E9" w14:textId="77777777" w:rsidR="00253B91" w:rsidRPr="00BB0EDE" w:rsidRDefault="00253B91" w:rsidP="00253B91">
      <w:r w:rsidRPr="00BB0EDE">
        <w:t>For maximum flexibility and performance, a hybrid system may combine heating and cooling through smart use of absorption chillers, boosters, and heat pumps. However such a system is configured, the hybrid strategy has several benefits:</w:t>
      </w:r>
    </w:p>
    <w:p w14:paraId="1BC7030F" w14:textId="35C190CA" w:rsidR="00253B91" w:rsidRPr="00BB0EDE" w:rsidRDefault="00253B91" w:rsidP="00253B91">
      <w:pPr>
        <w:pStyle w:val="ListParagraph"/>
        <w:numPr>
          <w:ilvl w:val="0"/>
          <w:numId w:val="71"/>
        </w:numPr>
      </w:pPr>
      <w:r w:rsidRPr="00BB0EDE">
        <w:t xml:space="preserve">The hybrid system delivers high value per kWh of data center waste heat. </w:t>
      </w:r>
    </w:p>
    <w:p w14:paraId="3CCD1FE1" w14:textId="53EE99D2" w:rsidR="00253B91" w:rsidRPr="00BB0EDE" w:rsidRDefault="00253B91" w:rsidP="00253B91">
      <w:pPr>
        <w:pStyle w:val="ListParagraph"/>
        <w:numPr>
          <w:ilvl w:val="0"/>
          <w:numId w:val="71"/>
        </w:numPr>
      </w:pPr>
      <w:r w:rsidRPr="00BB0EDE">
        <w:t xml:space="preserve">It can maximize CO₂ savings by displacing both electric chillers and gas boilers. </w:t>
      </w:r>
    </w:p>
    <w:p w14:paraId="53840C52" w14:textId="77777777" w:rsidR="00253B91" w:rsidRPr="00BB0EDE" w:rsidRDefault="00253B91" w:rsidP="00253B91">
      <w:pPr>
        <w:pStyle w:val="ListParagraph"/>
        <w:numPr>
          <w:ilvl w:val="0"/>
          <w:numId w:val="71"/>
        </w:numPr>
      </w:pPr>
      <w:r w:rsidRPr="00BB0EDE">
        <w:lastRenderedPageBreak/>
        <w:t>It provides great flexibility: cooling and heating can be scaled independently as demand shifts.</w:t>
      </w:r>
    </w:p>
    <w:p w14:paraId="328F82EC" w14:textId="058B7E97" w:rsidR="00253B91" w:rsidRPr="00BB0EDE" w:rsidRDefault="00253B91" w:rsidP="00253B91">
      <w:pPr>
        <w:pStyle w:val="ListParagraph"/>
        <w:numPr>
          <w:ilvl w:val="0"/>
          <w:numId w:val="71"/>
        </w:numPr>
      </w:pPr>
      <w:r w:rsidRPr="00BB0EDE">
        <w:t>This strategy also allows for seasonal changes, for example emphasizing cooling during summers, when temperatures rise and industrial work may decrease.</w:t>
      </w:r>
    </w:p>
    <w:p w14:paraId="469E60A4" w14:textId="1A3512DC" w:rsidR="00253B91" w:rsidRPr="00BB0EDE" w:rsidRDefault="008F7C25" w:rsidP="00253B91">
      <w:pPr>
        <w:pStyle w:val="Heading2"/>
      </w:pPr>
      <w:bookmarkStart w:id="124" w:name="_Toc207810632"/>
      <w:r w:rsidRPr="00BB0EDE">
        <w:t>Noting the Difference Between Boilerplate and True Use</w:t>
      </w:r>
      <w:bookmarkEnd w:id="124"/>
    </w:p>
    <w:p w14:paraId="44EE434D" w14:textId="77777777" w:rsidR="00253B91" w:rsidRPr="00BB0EDE" w:rsidRDefault="00253B91" w:rsidP="00253B91">
      <w:r w:rsidRPr="00BB0EDE">
        <w:t>Hyperscale data centers are typically provisioned for 100 MW or more. However, actual average IT load tends to be much lower – often 40–60% of provisioned capacity depending on the facility’s age, design, and workload patterns. Even in highly optimized hyperscale environments, idle capacity is common. For example, a 100 MW data center might only be drawing 50–60 MW on average, with the rest reserved for peak demand, redundancy, and future expansion.</w:t>
      </w:r>
    </w:p>
    <w:p w14:paraId="0398C502" w14:textId="77777777" w:rsidR="00253B91" w:rsidRPr="00BB0EDE" w:rsidRDefault="00253B91" w:rsidP="00253B91">
      <w:r w:rsidRPr="00BB0EDE">
        <w:t>With that in mind, what may seem like a 25% reuse scenario (for a 20 MW data center) is</w:t>
      </w:r>
      <w:proofErr w:type="gramStart"/>
      <w:r w:rsidRPr="00BB0EDE">
        <w:t>, in reality, a</w:t>
      </w:r>
      <w:proofErr w:type="gramEnd"/>
      <w:r w:rsidRPr="00BB0EDE">
        <w:t xml:space="preserve"> 50% reuse scenario.</w:t>
      </w:r>
    </w:p>
    <w:p w14:paraId="4DEE9732" w14:textId="156F6324" w:rsidR="00253B91" w:rsidRPr="00BB0EDE" w:rsidRDefault="00253B91" w:rsidP="00253B91">
      <w:r w:rsidRPr="00BB0EDE">
        <w:t xml:space="preserve">Note that this is not a play on numbers. On the contrary, </w:t>
      </w:r>
      <w:r w:rsidR="008F7C25" w:rsidRPr="00BB0EDE">
        <w:t xml:space="preserve">these numbers will be used in carbon accounting of the organization. Thus, </w:t>
      </w:r>
      <w:r w:rsidRPr="00BB0EDE">
        <w:t>accurately interpreting these figures carries significant implications for Microsoft's ESG reporting and broader sustainability initiatives, and ultimately carries weight for global climate action.</w:t>
      </w:r>
    </w:p>
    <w:p w14:paraId="508E66AF" w14:textId="26A26B9A" w:rsidR="00B84941" w:rsidRPr="00BB0EDE" w:rsidRDefault="00055855" w:rsidP="00055855">
      <w:pPr>
        <w:pStyle w:val="Heading1"/>
      </w:pPr>
      <w:bookmarkStart w:id="125" w:name="_Toc207810633"/>
      <w:r w:rsidRPr="00BB0EDE">
        <w:lastRenderedPageBreak/>
        <w:t>Appendix</w:t>
      </w:r>
      <w:bookmarkEnd w:id="125"/>
    </w:p>
    <w:p w14:paraId="69CD09A2" w14:textId="4D11E322" w:rsidR="00346FEC" w:rsidRPr="00BB0EDE" w:rsidRDefault="00346FEC" w:rsidP="00346FEC">
      <w:r w:rsidRPr="00BB0EDE">
        <w:t xml:space="preserve">The table below shows F&amp;B data for EU members. Thus, this table is useful when investigating options for F&amp;B facility heat reuse in other EU countries. </w:t>
      </w:r>
    </w:p>
    <w:p w14:paraId="652BDF3C" w14:textId="4E077144" w:rsidR="009444FE" w:rsidRPr="00BB0EDE" w:rsidRDefault="009444FE" w:rsidP="009444FE">
      <w:pPr>
        <w:pStyle w:val="Caption"/>
        <w:keepNext/>
      </w:pPr>
      <w:bookmarkStart w:id="126" w:name="_Toc207810658"/>
      <w:r w:rsidRPr="00BB0EDE">
        <w:t xml:space="preserve">Table </w:t>
      </w:r>
      <w:r>
        <w:fldChar w:fldCharType="begin"/>
      </w:r>
      <w:r>
        <w:instrText>SEQ Table \* ARABIC</w:instrText>
      </w:r>
      <w:r>
        <w:fldChar w:fldCharType="separate"/>
      </w:r>
      <w:r w:rsidR="00BB0EDE">
        <w:rPr>
          <w:noProof/>
        </w:rPr>
        <w:t>18</w:t>
      </w:r>
      <w:r>
        <w:fldChar w:fldCharType="end"/>
      </w:r>
      <w:r w:rsidRPr="00BB0EDE">
        <w:t>. Food and drink industry data by Member State 2022</w:t>
      </w:r>
      <w:r w:rsidR="00E73F09" w:rsidRPr="00BB0EDE">
        <w:rPr>
          <w:rStyle w:val="FootnoteReference"/>
        </w:rPr>
        <w:footnoteReference w:id="31"/>
      </w:r>
      <w:r w:rsidR="008D19FC" w:rsidRPr="00BB0EDE">
        <w:t>.</w:t>
      </w:r>
      <w:bookmarkEnd w:id="126"/>
    </w:p>
    <w:p w14:paraId="71CE41B3" w14:textId="433D725A" w:rsidR="009444FE" w:rsidRPr="00BB0EDE" w:rsidRDefault="009444FE" w:rsidP="00B84941">
      <w:r w:rsidRPr="00BB0EDE">
        <w:rPr>
          <w:noProof/>
        </w:rPr>
        <w:drawing>
          <wp:inline distT="0" distB="0" distL="0" distR="0" wp14:anchorId="2758B23A" wp14:editId="7E9EC81F">
            <wp:extent cx="5760720" cy="4576445"/>
            <wp:effectExtent l="0" t="0" r="0" b="0"/>
            <wp:docPr id="40884046" name="Picture 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4046" name="Picture 1" descr="A table of numbers and text&#10;&#10;AI-generated content may be incorrect."/>
                    <pic:cNvPicPr/>
                  </pic:nvPicPr>
                  <pic:blipFill>
                    <a:blip r:embed="rId25"/>
                    <a:stretch>
                      <a:fillRect/>
                    </a:stretch>
                  </pic:blipFill>
                  <pic:spPr>
                    <a:xfrm>
                      <a:off x="0" y="0"/>
                      <a:ext cx="5760720" cy="4576445"/>
                    </a:xfrm>
                    <a:prstGeom prst="rect">
                      <a:avLst/>
                    </a:prstGeom>
                  </pic:spPr>
                </pic:pic>
              </a:graphicData>
            </a:graphic>
          </wp:inline>
        </w:drawing>
      </w:r>
    </w:p>
    <w:p w14:paraId="020615CE" w14:textId="77777777" w:rsidR="00B84941" w:rsidRPr="00BB0EDE" w:rsidRDefault="00B84941" w:rsidP="00B84941"/>
    <w:p w14:paraId="6E10FC11" w14:textId="77777777" w:rsidR="00562A31" w:rsidRPr="00BB0EDE" w:rsidRDefault="00562A31">
      <w:pPr>
        <w:rPr>
          <w:rFonts w:eastAsiaTheme="majorEastAsia"/>
          <w:b/>
          <w:bCs/>
          <w:color w:val="000000" w:themeColor="text1"/>
          <w:sz w:val="28"/>
          <w:szCs w:val="28"/>
        </w:rPr>
      </w:pPr>
      <w:r w:rsidRPr="00BB0EDE">
        <w:br w:type="page"/>
      </w:r>
    </w:p>
    <w:p w14:paraId="534B34CB" w14:textId="467ABF7D" w:rsidR="00A65F07" w:rsidRPr="00BB0EDE" w:rsidRDefault="00A65F07" w:rsidP="00562A31">
      <w:pPr>
        <w:pStyle w:val="Heading2"/>
      </w:pPr>
      <w:bookmarkStart w:id="127" w:name="_Toc207810634"/>
      <w:r w:rsidRPr="00BB0EDE">
        <w:lastRenderedPageBreak/>
        <w:t>Gas prices for non-domestic consumers in the EU, autumn 2024</w:t>
      </w:r>
      <w:bookmarkEnd w:id="127"/>
    </w:p>
    <w:p w14:paraId="55D66D5F" w14:textId="77777777" w:rsidR="00A65F07" w:rsidRPr="00BB0EDE" w:rsidRDefault="00A65F07">
      <w:r w:rsidRPr="00BB0EDE">
        <w:t>The prices for natural gas are based on average prices from Eurostat.</w:t>
      </w:r>
    </w:p>
    <w:p w14:paraId="36972D7D" w14:textId="60B8F19F" w:rsidR="00A65F07" w:rsidRPr="00BB0EDE" w:rsidRDefault="00A65F07">
      <w:r w:rsidRPr="00BB0EDE">
        <w:t xml:space="preserve">Energy prices make up a substantial part of the financial aspects of the business case. It must therefore be emphasized that gas prices are quite volatile and that it is strongly recommended to confirm prices with a potential </w:t>
      </w:r>
      <w:proofErr w:type="spellStart"/>
      <w:r w:rsidRPr="00BB0EDE">
        <w:t>offtaker</w:t>
      </w:r>
      <w:proofErr w:type="spellEnd"/>
      <w:r w:rsidRPr="00BB0EDE">
        <w:t xml:space="preserve"> before negotiations take place.</w:t>
      </w:r>
    </w:p>
    <w:p w14:paraId="63A1D890" w14:textId="09BA796F" w:rsidR="00A65F07" w:rsidRPr="00BB0EDE" w:rsidRDefault="00A65F07">
      <w:r w:rsidRPr="00BB0EDE">
        <w:t>The figure below shows prices for the EU countries, autumn 2024. More details can be found on trading sites</w:t>
      </w:r>
      <w:r w:rsidRPr="00BB0EDE">
        <w:rPr>
          <w:rStyle w:val="FootnoteReference"/>
        </w:rPr>
        <w:footnoteReference w:id="32"/>
      </w:r>
      <w:r w:rsidRPr="00BB0EDE">
        <w:t>.</w:t>
      </w:r>
    </w:p>
    <w:p w14:paraId="4BF80F8E" w14:textId="77777777" w:rsidR="003062B5" w:rsidRPr="00BB0EDE" w:rsidRDefault="003062B5" w:rsidP="003062B5">
      <w:pPr>
        <w:keepNext/>
        <w:rPr>
          <w:i/>
          <w:iCs/>
          <w:color w:val="0E2841" w:themeColor="text2"/>
          <w:sz w:val="18"/>
          <w:szCs w:val="18"/>
        </w:rPr>
      </w:pPr>
    </w:p>
    <w:p w14:paraId="60DC24DA" w14:textId="029FEA9C" w:rsidR="003062B5" w:rsidRPr="00BB0EDE" w:rsidRDefault="00562A31" w:rsidP="003062B5">
      <w:pPr>
        <w:keepNext/>
      </w:pPr>
      <w:r w:rsidRPr="00BB0EDE">
        <w:rPr>
          <w:noProof/>
        </w:rPr>
        <w:drawing>
          <wp:inline distT="0" distB="0" distL="0" distR="0" wp14:anchorId="783BDC81" wp14:editId="036AEF11">
            <wp:extent cx="5695827" cy="3190240"/>
            <wp:effectExtent l="0" t="0" r="635" b="0"/>
            <wp:docPr id="844560868" name="Picture 1" descr="A graph of the price of non-household consum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0868" name="Picture 1" descr="A graph of the price of non-household consumers&#10;&#10;AI-generated content may be incorrect."/>
                    <pic:cNvPicPr/>
                  </pic:nvPicPr>
                  <pic:blipFill rotWithShape="1">
                    <a:blip r:embed="rId26"/>
                    <a:srcRect l="1127"/>
                    <a:stretch>
                      <a:fillRect/>
                    </a:stretch>
                  </pic:blipFill>
                  <pic:spPr bwMode="auto">
                    <a:xfrm>
                      <a:off x="0" y="0"/>
                      <a:ext cx="5695827" cy="3190240"/>
                    </a:xfrm>
                    <a:prstGeom prst="rect">
                      <a:avLst/>
                    </a:prstGeom>
                    <a:ln>
                      <a:noFill/>
                    </a:ln>
                    <a:extLst>
                      <a:ext uri="{53640926-AAD7-44D8-BBD7-CCE9431645EC}">
                        <a14:shadowObscured xmlns:a14="http://schemas.microsoft.com/office/drawing/2010/main"/>
                      </a:ext>
                    </a:extLst>
                  </pic:spPr>
                </pic:pic>
              </a:graphicData>
            </a:graphic>
          </wp:inline>
        </w:drawing>
      </w:r>
    </w:p>
    <w:p w14:paraId="153E8120" w14:textId="39CC9C68" w:rsidR="00562A31" w:rsidRPr="00BB0EDE" w:rsidRDefault="003062B5" w:rsidP="003062B5">
      <w:pPr>
        <w:pStyle w:val="Caption"/>
      </w:pPr>
      <w:bookmarkStart w:id="128" w:name="_Toc207810674"/>
      <w:r w:rsidRPr="00BB0EDE">
        <w:t xml:space="preserve">Figure </w:t>
      </w:r>
      <w:r>
        <w:fldChar w:fldCharType="begin"/>
      </w:r>
      <w:r>
        <w:instrText>SEQ Figure \* ARABIC</w:instrText>
      </w:r>
      <w:r>
        <w:fldChar w:fldCharType="separate"/>
      </w:r>
      <w:r w:rsidRPr="00BB0EDE">
        <w:rPr>
          <w:noProof/>
        </w:rPr>
        <w:t>16</w:t>
      </w:r>
      <w:r>
        <w:fldChar w:fldCharType="end"/>
      </w:r>
      <w:r w:rsidRPr="00BB0EDE">
        <w:t>. Electricity prices for non-household consumers, second half 2024 (€ per kWh). Source: Eurostat</w:t>
      </w:r>
      <w:r w:rsidRPr="00BB0EDE">
        <w:rPr>
          <w:rStyle w:val="FootnoteReference"/>
        </w:rPr>
        <w:footnoteReference w:id="33"/>
      </w:r>
      <w:r w:rsidRPr="00BB0EDE">
        <w:t>.</w:t>
      </w:r>
      <w:bookmarkEnd w:id="128"/>
    </w:p>
    <w:p w14:paraId="55134BE5" w14:textId="77777777" w:rsidR="00562A31" w:rsidRPr="00BB0EDE" w:rsidRDefault="00562A31"/>
    <w:p w14:paraId="25FBDB6F" w14:textId="5C3D08D9" w:rsidR="00562A31" w:rsidRPr="00BB0EDE" w:rsidRDefault="00562A31">
      <w:r w:rsidRPr="00BB0EDE">
        <w:t xml:space="preserve">Of interest </w:t>
      </w:r>
      <w:proofErr w:type="gramStart"/>
      <w:r w:rsidRPr="00BB0EDE">
        <w:t>to</w:t>
      </w:r>
      <w:proofErr w:type="gramEnd"/>
      <w:r w:rsidRPr="00BB0EDE">
        <w:t xml:space="preserve"> this </w:t>
      </w:r>
      <w:r w:rsidR="008F7C25" w:rsidRPr="00BB0EDE">
        <w:t>analysis</w:t>
      </w:r>
      <w:r w:rsidRPr="00BB0EDE">
        <w:t xml:space="preserve"> is the trend of increasing gas prices. This is in line with the intent of the EU ETS scheme, and with the EU’s climate ambitions overall. The figure below, taken from the IEA, displays this trend quite clearly. It shows price changes for the last year, as according to </w:t>
      </w:r>
      <w:r w:rsidR="00434B7A" w:rsidRPr="00BB0EDE">
        <w:t>European</w:t>
      </w:r>
      <w:r w:rsidRPr="00BB0EDE">
        <w:t xml:space="preserve"> pricing (TTF) as well as Asian pricing (Platts JKM).</w:t>
      </w:r>
    </w:p>
    <w:p w14:paraId="7A14EE6F" w14:textId="77777777" w:rsidR="00562A31" w:rsidRPr="00BB0EDE" w:rsidRDefault="00562A31"/>
    <w:p w14:paraId="0DC31FC3" w14:textId="77777777" w:rsidR="00A65F07" w:rsidRPr="00BB0EDE" w:rsidRDefault="00A65F07" w:rsidP="00A65F07">
      <w:pPr>
        <w:keepNext/>
      </w:pPr>
      <w:r w:rsidRPr="00BB0EDE">
        <w:rPr>
          <w:noProof/>
        </w:rPr>
        <w:lastRenderedPageBreak/>
        <w:drawing>
          <wp:inline distT="0" distB="0" distL="0" distR="0" wp14:anchorId="671EBAB3" wp14:editId="4C1D77D4">
            <wp:extent cx="5681079" cy="3847503"/>
            <wp:effectExtent l="0" t="0" r="0" b="635"/>
            <wp:docPr id="936936010"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6010" name="Picture 1" descr="A graph with blue lines&#10;&#10;AI-generated content may be incorrect."/>
                    <pic:cNvPicPr/>
                  </pic:nvPicPr>
                  <pic:blipFill>
                    <a:blip r:embed="rId27"/>
                    <a:stretch>
                      <a:fillRect/>
                    </a:stretch>
                  </pic:blipFill>
                  <pic:spPr>
                    <a:xfrm>
                      <a:off x="0" y="0"/>
                      <a:ext cx="5708681" cy="3866196"/>
                    </a:xfrm>
                    <a:prstGeom prst="rect">
                      <a:avLst/>
                    </a:prstGeom>
                  </pic:spPr>
                </pic:pic>
              </a:graphicData>
            </a:graphic>
          </wp:inline>
        </w:drawing>
      </w:r>
    </w:p>
    <w:p w14:paraId="600BA25B" w14:textId="1E9A8C71" w:rsidR="00A65F07" w:rsidRPr="00BB0EDE" w:rsidRDefault="00A65F07" w:rsidP="00A65F07">
      <w:pPr>
        <w:pStyle w:val="Caption"/>
      </w:pPr>
      <w:bookmarkStart w:id="129" w:name="_Toc207810675"/>
      <w:r w:rsidRPr="00BB0EDE">
        <w:t xml:space="preserve">Figure </w:t>
      </w:r>
      <w:r>
        <w:fldChar w:fldCharType="begin"/>
      </w:r>
      <w:r>
        <w:instrText>SEQ Figure \* ARABIC</w:instrText>
      </w:r>
      <w:r>
        <w:fldChar w:fldCharType="separate"/>
      </w:r>
      <w:r w:rsidR="003062B5" w:rsidRPr="00BB0EDE">
        <w:rPr>
          <w:noProof/>
        </w:rPr>
        <w:t>17</w:t>
      </w:r>
      <w:r>
        <w:fldChar w:fldCharType="end"/>
      </w:r>
      <w:r w:rsidRPr="00BB0EDE">
        <w:t>.</w:t>
      </w:r>
      <w:r w:rsidR="00562A31" w:rsidRPr="00BB0EDE">
        <w:t xml:space="preserve"> The</w:t>
      </w:r>
      <w:r w:rsidR="00983B14" w:rsidRPr="00BB0EDE">
        <w:t xml:space="preserve"> sizable</w:t>
      </w:r>
      <w:r w:rsidR="00562A31" w:rsidRPr="00BB0EDE">
        <w:t xml:space="preserve"> fluctuation of gas prices</w:t>
      </w:r>
      <w:r w:rsidRPr="00BB0EDE">
        <w:rPr>
          <w:rStyle w:val="FootnoteReference"/>
        </w:rPr>
        <w:footnoteReference w:id="34"/>
      </w:r>
      <w:r w:rsidRPr="00BB0EDE">
        <w:t>.</w:t>
      </w:r>
      <w:bookmarkEnd w:id="129"/>
    </w:p>
    <w:p w14:paraId="1CB61C04" w14:textId="43B94BA1" w:rsidR="00605D03" w:rsidRPr="00BB0EDE" w:rsidRDefault="00605D03">
      <w:r w:rsidRPr="00BB0EDE">
        <w:br w:type="page"/>
      </w:r>
    </w:p>
    <w:p w14:paraId="6FBF60E4" w14:textId="5DC0A3CE" w:rsidR="00605D03" w:rsidRPr="00BB0EDE" w:rsidRDefault="00605D03" w:rsidP="00605D03">
      <w:pPr>
        <w:pStyle w:val="Heading2"/>
      </w:pPr>
      <w:bookmarkStart w:id="130" w:name="_Toc207810635"/>
      <w:r w:rsidRPr="00BB0EDE">
        <w:lastRenderedPageBreak/>
        <w:t>Electricity prices for non-domestic consumers in the EU, autumn 2024</w:t>
      </w:r>
      <w:bookmarkEnd w:id="130"/>
    </w:p>
    <w:p w14:paraId="6D14F368" w14:textId="10D925F6" w:rsidR="00BA2B49" w:rsidRPr="00BB0EDE" w:rsidRDefault="00BA2B49" w:rsidP="00684062">
      <w:r w:rsidRPr="00BB0EDE">
        <w:t xml:space="preserve">The values in the document partially reflect these values, but not entirely, as they aim to echo actual prices paid by industries. </w:t>
      </w:r>
    </w:p>
    <w:p w14:paraId="5C7EC58E" w14:textId="4044CF58" w:rsidR="00684062" w:rsidRPr="00BB0EDE" w:rsidRDefault="00684062" w:rsidP="00684062">
      <w:r w:rsidRPr="00BB0EDE">
        <w:t>Notes:</w:t>
      </w:r>
    </w:p>
    <w:p w14:paraId="3F0A227C" w14:textId="77777777" w:rsidR="00684062" w:rsidRPr="00BB0EDE" w:rsidRDefault="00684062" w:rsidP="00684062">
      <w:pPr>
        <w:pStyle w:val="ListParagraph"/>
        <w:numPr>
          <w:ilvl w:val="0"/>
          <w:numId w:val="27"/>
        </w:numPr>
      </w:pPr>
      <w:r w:rsidRPr="00BB0EDE">
        <w:t xml:space="preserve">Germany offers partial exemptions for energy-intensive </w:t>
      </w:r>
      <w:proofErr w:type="gramStart"/>
      <w:r w:rsidRPr="00BB0EDE">
        <w:t>industries, but</w:t>
      </w:r>
      <w:proofErr w:type="gramEnd"/>
      <w:r w:rsidRPr="00BB0EDE">
        <w:t xml:space="preserve"> still has significant grid and tax costs.</w:t>
      </w:r>
    </w:p>
    <w:p w14:paraId="149C6C28" w14:textId="77777777" w:rsidR="00684062" w:rsidRPr="00BB0EDE" w:rsidRDefault="00684062" w:rsidP="00684062">
      <w:pPr>
        <w:pStyle w:val="ListParagraph"/>
        <w:numPr>
          <w:ilvl w:val="0"/>
          <w:numId w:val="27"/>
        </w:numPr>
      </w:pPr>
      <w:r w:rsidRPr="00BB0EDE">
        <w:t>UK industrial users face volatile pricing and no price cap, but some relief via contract negotiation.</w:t>
      </w:r>
    </w:p>
    <w:p w14:paraId="38338C90" w14:textId="77777777" w:rsidR="00684062" w:rsidRPr="00BB0EDE" w:rsidRDefault="00684062" w:rsidP="00684062">
      <w:pPr>
        <w:pStyle w:val="ListParagraph"/>
        <w:numPr>
          <w:ilvl w:val="0"/>
          <w:numId w:val="27"/>
        </w:numPr>
      </w:pPr>
      <w:r w:rsidRPr="00BB0EDE">
        <w:t>The Netherlands has no indirect cost compensation and high offshore grid fees, making it the most expensive.</w:t>
      </w:r>
    </w:p>
    <w:p w14:paraId="0B66C4AB" w14:textId="77777777" w:rsidR="00684062" w:rsidRPr="00BB0EDE" w:rsidRDefault="00684062" w:rsidP="00684062">
      <w:pPr>
        <w:pStyle w:val="ListParagraph"/>
        <w:numPr>
          <w:ilvl w:val="0"/>
          <w:numId w:val="27"/>
        </w:numPr>
      </w:pPr>
      <w:r w:rsidRPr="00BB0EDE">
        <w:t>Spain’s prices are moderate and stable, with increasing renewables helping to contain costs.</w:t>
      </w:r>
    </w:p>
    <w:p w14:paraId="63449042" w14:textId="6652E8C5" w:rsidR="00684062" w:rsidRPr="00BB0EDE" w:rsidRDefault="00684062" w:rsidP="00684062">
      <w:pPr>
        <w:pStyle w:val="ListParagraph"/>
        <w:numPr>
          <w:ilvl w:val="0"/>
          <w:numId w:val="27"/>
        </w:numPr>
      </w:pPr>
      <w:r w:rsidRPr="00BB0EDE">
        <w:t>Sweden’s industrial users benefit from low grid costs and a fossil-free energy mix.</w:t>
      </w:r>
    </w:p>
    <w:p w14:paraId="5E81FA82" w14:textId="77777777" w:rsidR="00684062" w:rsidRPr="00BB0EDE" w:rsidRDefault="00684062" w:rsidP="00605D03">
      <w:pPr>
        <w:pStyle w:val="Caption"/>
        <w:keepNext/>
      </w:pPr>
    </w:p>
    <w:p w14:paraId="3A2C8619" w14:textId="77777777" w:rsidR="003062B5" w:rsidRPr="00BB0EDE" w:rsidRDefault="00605D03" w:rsidP="003062B5">
      <w:pPr>
        <w:keepNext/>
      </w:pPr>
      <w:r w:rsidRPr="00BB0EDE">
        <w:rPr>
          <w:noProof/>
        </w:rPr>
        <w:drawing>
          <wp:inline distT="0" distB="0" distL="0" distR="0" wp14:anchorId="2F716A4C" wp14:editId="31F33611">
            <wp:extent cx="5760720" cy="2295179"/>
            <wp:effectExtent l="0" t="0" r="0" b="0"/>
            <wp:docPr id="1737807052" name="Picture 1" descr="A graph showing the number of people in the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07052" name="Picture 1" descr="A graph showing the number of people in the us&#10;&#10;AI-generated content may be incorrect."/>
                    <pic:cNvPicPr/>
                  </pic:nvPicPr>
                  <pic:blipFill rotWithShape="1">
                    <a:blip r:embed="rId28"/>
                    <a:srcRect t="15333"/>
                    <a:stretch>
                      <a:fillRect/>
                    </a:stretch>
                  </pic:blipFill>
                  <pic:spPr bwMode="auto">
                    <a:xfrm>
                      <a:off x="0" y="0"/>
                      <a:ext cx="5760720" cy="2295179"/>
                    </a:xfrm>
                    <a:prstGeom prst="rect">
                      <a:avLst/>
                    </a:prstGeom>
                    <a:ln>
                      <a:noFill/>
                    </a:ln>
                    <a:extLst>
                      <a:ext uri="{53640926-AAD7-44D8-BBD7-CCE9431645EC}">
                        <a14:shadowObscured xmlns:a14="http://schemas.microsoft.com/office/drawing/2010/main"/>
                      </a:ext>
                    </a:extLst>
                  </pic:spPr>
                </pic:pic>
              </a:graphicData>
            </a:graphic>
          </wp:inline>
        </w:drawing>
      </w:r>
    </w:p>
    <w:p w14:paraId="0D89BBCC" w14:textId="3B8BA785" w:rsidR="00605D03" w:rsidRPr="00BB0EDE" w:rsidRDefault="003062B5" w:rsidP="003062B5">
      <w:pPr>
        <w:pStyle w:val="Caption"/>
      </w:pPr>
      <w:bookmarkStart w:id="131" w:name="_Toc207810676"/>
      <w:r w:rsidRPr="00BB0EDE">
        <w:t xml:space="preserve">Figure </w:t>
      </w:r>
      <w:r>
        <w:fldChar w:fldCharType="begin"/>
      </w:r>
      <w:r>
        <w:instrText>SEQ Figure \* ARABIC</w:instrText>
      </w:r>
      <w:r>
        <w:fldChar w:fldCharType="separate"/>
      </w:r>
      <w:r w:rsidRPr="00BB0EDE">
        <w:rPr>
          <w:noProof/>
        </w:rPr>
        <w:t>18</w:t>
      </w:r>
      <w:r>
        <w:fldChar w:fldCharType="end"/>
      </w:r>
      <w:r w:rsidRPr="00BB0EDE">
        <w:t>. Electricity prices for non-household consumers, second half 2024 (€ per kWh). Source: Eurostat.</w:t>
      </w:r>
      <w:r w:rsidRPr="00BB0EDE">
        <w:rPr>
          <w:rStyle w:val="FootnoteReference"/>
        </w:rPr>
        <w:footnoteReference w:id="35"/>
      </w:r>
      <w:bookmarkEnd w:id="131"/>
    </w:p>
    <w:p w14:paraId="4350E046" w14:textId="77777777" w:rsidR="00605D03" w:rsidRPr="00BB0EDE" w:rsidRDefault="00605D03" w:rsidP="00605D03"/>
    <w:p w14:paraId="0B43C45B" w14:textId="41D093AD" w:rsidR="00605D03" w:rsidRPr="00BB0EDE" w:rsidRDefault="00605D03">
      <w:r w:rsidRPr="00BB0EDE">
        <w:br w:type="page"/>
      </w:r>
    </w:p>
    <w:p w14:paraId="79BE2BA9" w14:textId="77777777" w:rsidR="00605D03" w:rsidRPr="00BB0EDE" w:rsidRDefault="00605D03" w:rsidP="00605D03"/>
    <w:p w14:paraId="3E7F253A" w14:textId="4B02BE71" w:rsidR="00B84941" w:rsidRPr="00BB0EDE" w:rsidRDefault="004F68B2" w:rsidP="004F68B2">
      <w:pPr>
        <w:pStyle w:val="Heading2"/>
      </w:pPr>
      <w:bookmarkStart w:id="132" w:name="_Toc207810636"/>
      <w:r w:rsidRPr="00BB0EDE">
        <w:t>Financial situation: Germany (Frankfurt) case</w:t>
      </w:r>
      <w:bookmarkEnd w:id="132"/>
    </w:p>
    <w:p w14:paraId="5AB356DE" w14:textId="2F30C2CD" w:rsidR="004F68B2" w:rsidRPr="00BB0EDE" w:rsidRDefault="004F68B2" w:rsidP="004F68B2">
      <w:r w:rsidRPr="00BB0EDE">
        <w:rPr>
          <w:b/>
        </w:rPr>
        <w:t>Electricity Price (avg annual):</w:t>
      </w:r>
      <w:r w:rsidRPr="00BB0EDE">
        <w:t xml:space="preserve">  €</w:t>
      </w:r>
      <w:r w:rsidR="00B41B6F" w:rsidRPr="00BB0EDE">
        <w:t>1</w:t>
      </w:r>
      <w:r w:rsidR="00836A26" w:rsidRPr="00BB0EDE">
        <w:t>80</w:t>
      </w:r>
      <w:r w:rsidRPr="00BB0EDE">
        <w:t xml:space="preserve"> per MW</w:t>
      </w:r>
      <w:r w:rsidR="00830C30" w:rsidRPr="00BB0EDE">
        <w:t>h (for now, €50 per MWh)</w:t>
      </w:r>
      <w:r w:rsidRPr="00BB0EDE">
        <w:tab/>
      </w:r>
    </w:p>
    <w:p w14:paraId="2D1866AE" w14:textId="412FED6C" w:rsidR="004F68B2" w:rsidRPr="00BB0EDE" w:rsidRDefault="004F68B2" w:rsidP="004F68B2">
      <w:r w:rsidRPr="00BB0EDE">
        <w:rPr>
          <w:b/>
        </w:rPr>
        <w:t>Natural Gas Price (avg annual):</w:t>
      </w:r>
      <w:r w:rsidRPr="00BB0EDE">
        <w:t xml:space="preserve">  €</w:t>
      </w:r>
      <w:r w:rsidR="00836A26" w:rsidRPr="00BB0EDE">
        <w:t>58</w:t>
      </w:r>
      <w:r w:rsidRPr="00BB0EDE">
        <w:t xml:space="preserve"> per MWh</w:t>
      </w:r>
      <w:r w:rsidRPr="00BB0EDE">
        <w:tab/>
      </w:r>
      <w:r w:rsidRPr="00BB0EDE">
        <w:tab/>
      </w:r>
    </w:p>
    <w:p w14:paraId="532FC8C9" w14:textId="3A25A2BB" w:rsidR="004F68B2" w:rsidRPr="00BB0EDE" w:rsidRDefault="004F68B2" w:rsidP="004F68B2">
      <w:r w:rsidRPr="00BB0EDE">
        <w:rPr>
          <w:b/>
        </w:rPr>
        <w:t xml:space="preserve">Carbon Tax per </w:t>
      </w:r>
      <w:r w:rsidR="002B6409" w:rsidRPr="00BB0EDE">
        <w:rPr>
          <w:b/>
        </w:rPr>
        <w:t>MWh</w:t>
      </w:r>
      <w:r w:rsidRPr="00BB0EDE">
        <w:rPr>
          <w:b/>
        </w:rPr>
        <w:t xml:space="preserve"> CO₂:</w:t>
      </w:r>
      <w:r w:rsidRPr="00BB0EDE">
        <w:t xml:space="preserve"> €</w:t>
      </w:r>
      <w:r w:rsidR="002B6409" w:rsidRPr="00BB0EDE">
        <w:t>13.</w:t>
      </w:r>
    </w:p>
    <w:p w14:paraId="41E8B526" w14:textId="42963DA6" w:rsidR="004F68B2" w:rsidRPr="00BB0EDE" w:rsidRDefault="004F68B2" w:rsidP="004F68B2">
      <w:r w:rsidRPr="00BB0EDE">
        <w:rPr>
          <w:b/>
        </w:rPr>
        <w:t>CAPEX Subsidy for Heat Pumps:</w:t>
      </w:r>
      <w:r w:rsidRPr="00BB0EDE">
        <w:t xml:space="preserve"> Up to 50% of installation cost for large-scale systems</w:t>
      </w:r>
    </w:p>
    <w:p w14:paraId="624D82FA" w14:textId="69566DFC" w:rsidR="00B41B6F" w:rsidRPr="00BB0EDE" w:rsidRDefault="004F68B2" w:rsidP="004F68B2">
      <w:r w:rsidRPr="00BB0EDE">
        <w:rPr>
          <w:b/>
        </w:rPr>
        <w:t>OPEX Subsidy:</w:t>
      </w:r>
      <w:r w:rsidRPr="00BB0EDE">
        <w:t xml:space="preserve"> </w:t>
      </w:r>
      <w:r w:rsidR="00517FE2" w:rsidRPr="00BB0EDE">
        <w:t>0.</w:t>
      </w:r>
    </w:p>
    <w:p w14:paraId="1B21F28D" w14:textId="77777777" w:rsidR="0076009F" w:rsidRPr="00BB0EDE" w:rsidRDefault="0076009F" w:rsidP="004F68B2"/>
    <w:p w14:paraId="275D7CFA" w14:textId="1FC86B1F" w:rsidR="004F68B2" w:rsidRPr="00BB0EDE" w:rsidRDefault="001E4DCF" w:rsidP="004F68B2">
      <w:r w:rsidRPr="00BB0EDE">
        <w:rPr>
          <w:noProof/>
        </w:rPr>
        <w:drawing>
          <wp:inline distT="0" distB="0" distL="0" distR="0" wp14:anchorId="66C25AA7" wp14:editId="1F0AD1AF">
            <wp:extent cx="5760720" cy="4512945"/>
            <wp:effectExtent l="0" t="0" r="0" b="1905"/>
            <wp:docPr id="4680113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11364" name="Picture 1" descr="A screenshot of a computer screen&#10;&#10;AI-generated content may be incorrect."/>
                    <pic:cNvPicPr/>
                  </pic:nvPicPr>
                  <pic:blipFill>
                    <a:blip r:embed="rId29"/>
                    <a:stretch>
                      <a:fillRect/>
                    </a:stretch>
                  </pic:blipFill>
                  <pic:spPr>
                    <a:xfrm>
                      <a:off x="0" y="0"/>
                      <a:ext cx="5760720" cy="4512945"/>
                    </a:xfrm>
                    <a:prstGeom prst="rect">
                      <a:avLst/>
                    </a:prstGeom>
                  </pic:spPr>
                </pic:pic>
              </a:graphicData>
            </a:graphic>
          </wp:inline>
        </w:drawing>
      </w:r>
    </w:p>
    <w:p w14:paraId="4D97B759" w14:textId="7DA755ED" w:rsidR="004F68B2" w:rsidRPr="00BB0EDE" w:rsidRDefault="004F68B2" w:rsidP="00B84941"/>
    <w:p w14:paraId="11174E58" w14:textId="77777777" w:rsidR="00B84941" w:rsidRPr="00BB0EDE" w:rsidRDefault="00B84941" w:rsidP="00B84941"/>
    <w:p w14:paraId="33884CC3" w14:textId="77777777" w:rsidR="00830C30" w:rsidRPr="00BB0EDE" w:rsidRDefault="00830C30">
      <w:pPr>
        <w:rPr>
          <w:rFonts w:eastAsiaTheme="majorEastAsia"/>
          <w:b/>
          <w:bCs/>
          <w:color w:val="000000" w:themeColor="text1"/>
          <w:sz w:val="28"/>
          <w:szCs w:val="28"/>
        </w:rPr>
      </w:pPr>
      <w:r w:rsidRPr="00BB0EDE">
        <w:br w:type="page"/>
      </w:r>
    </w:p>
    <w:p w14:paraId="37C1FBA9" w14:textId="32E26D4F" w:rsidR="00504D5A" w:rsidRPr="00BB0EDE" w:rsidRDefault="00504D5A" w:rsidP="00504D5A">
      <w:pPr>
        <w:pStyle w:val="Heading2"/>
      </w:pPr>
      <w:bookmarkStart w:id="133" w:name="_Toc207810637"/>
      <w:r w:rsidRPr="00BB0EDE">
        <w:lastRenderedPageBreak/>
        <w:t>Financial situation: UK (Newport) case</w:t>
      </w:r>
      <w:bookmarkEnd w:id="133"/>
    </w:p>
    <w:p w14:paraId="6477746B" w14:textId="623332A5" w:rsidR="00504D5A" w:rsidRPr="00BB0EDE" w:rsidRDefault="00504D5A" w:rsidP="00504D5A">
      <w:r w:rsidRPr="00BB0EDE">
        <w:rPr>
          <w:b/>
        </w:rPr>
        <w:t>Electricity Price (avg annual):</w:t>
      </w:r>
      <w:r w:rsidRPr="00BB0EDE">
        <w:t xml:space="preserve">  €</w:t>
      </w:r>
      <w:r w:rsidR="00203627" w:rsidRPr="00BB0EDE">
        <w:t>140</w:t>
      </w:r>
      <w:r w:rsidRPr="00BB0EDE">
        <w:t xml:space="preserve"> per MWh</w:t>
      </w:r>
      <w:r w:rsidR="00203627" w:rsidRPr="00BB0EDE">
        <w:t xml:space="preserve"> after incentive (€215 normal)</w:t>
      </w:r>
      <w:r w:rsidRPr="00BB0EDE">
        <w:tab/>
      </w:r>
    </w:p>
    <w:p w14:paraId="55BA14A5" w14:textId="6D852C29" w:rsidR="00504D5A" w:rsidRPr="00BB0EDE" w:rsidRDefault="00504D5A" w:rsidP="00504D5A">
      <w:r w:rsidRPr="00BB0EDE">
        <w:rPr>
          <w:b/>
        </w:rPr>
        <w:t>Natural Gas Price (avg annual):</w:t>
      </w:r>
      <w:r w:rsidRPr="00BB0EDE">
        <w:t xml:space="preserve">  €</w:t>
      </w:r>
      <w:r w:rsidR="00E37B30" w:rsidRPr="00BB0EDE">
        <w:t>78</w:t>
      </w:r>
      <w:r w:rsidRPr="00BB0EDE">
        <w:t xml:space="preserve"> per MWh</w:t>
      </w:r>
      <w:r w:rsidRPr="00BB0EDE">
        <w:tab/>
      </w:r>
      <w:r w:rsidRPr="00BB0EDE">
        <w:tab/>
      </w:r>
    </w:p>
    <w:p w14:paraId="5EB6EDBC" w14:textId="65F8FB46" w:rsidR="00504D5A" w:rsidRPr="00BB0EDE" w:rsidRDefault="00504D5A" w:rsidP="00504D5A">
      <w:r w:rsidRPr="00BB0EDE">
        <w:rPr>
          <w:b/>
        </w:rPr>
        <w:t xml:space="preserve">Carbon Tax per </w:t>
      </w:r>
      <w:r w:rsidR="002B6409" w:rsidRPr="00BB0EDE">
        <w:rPr>
          <w:b/>
        </w:rPr>
        <w:t>MWh</w:t>
      </w:r>
      <w:r w:rsidRPr="00BB0EDE">
        <w:rPr>
          <w:b/>
        </w:rPr>
        <w:t xml:space="preserve"> CO₂:</w:t>
      </w:r>
      <w:r w:rsidRPr="00BB0EDE">
        <w:t xml:space="preserve"> 0.</w:t>
      </w:r>
    </w:p>
    <w:p w14:paraId="2ACB1F70" w14:textId="0B70C473" w:rsidR="00504D5A" w:rsidRPr="00BB0EDE" w:rsidRDefault="00504D5A" w:rsidP="00504D5A">
      <w:r w:rsidRPr="00BB0EDE">
        <w:rPr>
          <w:b/>
        </w:rPr>
        <w:t>CAPEX Subsidy for Heat Pumps:</w:t>
      </w:r>
      <w:r w:rsidRPr="00BB0EDE">
        <w:t xml:space="preserve"> Limited. There is a £7,500 guaranteed grant per heat pump.</w:t>
      </w:r>
    </w:p>
    <w:p w14:paraId="4D81D2DE" w14:textId="44FFB9A2" w:rsidR="00504D5A" w:rsidRPr="00BB0EDE" w:rsidRDefault="00504D5A" w:rsidP="00504D5A">
      <w:r w:rsidRPr="00BB0EDE">
        <w:rPr>
          <w:b/>
        </w:rPr>
        <w:t>OPEX Subsidy:</w:t>
      </w:r>
      <w:r w:rsidRPr="00BB0EDE">
        <w:t xml:space="preserve"> 0</w:t>
      </w:r>
      <w:r w:rsidR="00203627" w:rsidRPr="00BB0EDE">
        <w:t xml:space="preserve"> in this example</w:t>
      </w:r>
      <w:r w:rsidRPr="00BB0EDE">
        <w:t>.</w:t>
      </w:r>
    </w:p>
    <w:p w14:paraId="46253613" w14:textId="77777777" w:rsidR="00B84941" w:rsidRPr="00BB0EDE" w:rsidRDefault="00B84941" w:rsidP="00B84941"/>
    <w:p w14:paraId="0AB53C82" w14:textId="4D9A3A8F" w:rsidR="00E07D77" w:rsidRPr="00BB0EDE" w:rsidRDefault="00203627" w:rsidP="00B84941">
      <w:r w:rsidRPr="00BB0EDE">
        <w:rPr>
          <w:noProof/>
        </w:rPr>
        <w:drawing>
          <wp:inline distT="0" distB="0" distL="0" distR="0" wp14:anchorId="30C55658" wp14:editId="24D139A7">
            <wp:extent cx="5760720" cy="4578985"/>
            <wp:effectExtent l="0" t="0" r="0" b="0"/>
            <wp:docPr id="18926191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9106" name="Picture 1" descr="A screenshot of a computer screen&#10;&#10;AI-generated content may be incorrect."/>
                    <pic:cNvPicPr/>
                  </pic:nvPicPr>
                  <pic:blipFill>
                    <a:blip r:embed="rId30"/>
                    <a:stretch>
                      <a:fillRect/>
                    </a:stretch>
                  </pic:blipFill>
                  <pic:spPr>
                    <a:xfrm>
                      <a:off x="0" y="0"/>
                      <a:ext cx="5760720" cy="4578985"/>
                    </a:xfrm>
                    <a:prstGeom prst="rect">
                      <a:avLst/>
                    </a:prstGeom>
                  </pic:spPr>
                </pic:pic>
              </a:graphicData>
            </a:graphic>
          </wp:inline>
        </w:drawing>
      </w:r>
    </w:p>
    <w:p w14:paraId="38109F5D" w14:textId="3EFAE6D9" w:rsidR="00E07D77" w:rsidRPr="00BB0EDE" w:rsidRDefault="00E07D77">
      <w:r w:rsidRPr="00BB0EDE">
        <w:br w:type="page"/>
      </w:r>
    </w:p>
    <w:p w14:paraId="52C1A199" w14:textId="55B01042" w:rsidR="00E07D77" w:rsidRPr="00BB0EDE" w:rsidRDefault="00E07D77" w:rsidP="00E07D77">
      <w:pPr>
        <w:pStyle w:val="Heading2"/>
      </w:pPr>
      <w:bookmarkStart w:id="134" w:name="_Toc207810638"/>
      <w:r w:rsidRPr="00BB0EDE">
        <w:lastRenderedPageBreak/>
        <w:t>Financial situation: The Netherlands (</w:t>
      </w:r>
      <w:proofErr w:type="spellStart"/>
      <w:r w:rsidRPr="00BB0EDE">
        <w:t>Agriport</w:t>
      </w:r>
      <w:proofErr w:type="spellEnd"/>
      <w:r w:rsidRPr="00BB0EDE">
        <w:t>) case</w:t>
      </w:r>
      <w:bookmarkEnd w:id="134"/>
    </w:p>
    <w:p w14:paraId="552B8227" w14:textId="1109C9AA" w:rsidR="00E07D77" w:rsidRPr="00BB0EDE" w:rsidRDefault="00E07D77" w:rsidP="00E07D77">
      <w:r w:rsidRPr="00BB0EDE">
        <w:rPr>
          <w:b/>
        </w:rPr>
        <w:t>Electricity Price (avg annual):</w:t>
      </w:r>
      <w:r w:rsidRPr="00BB0EDE">
        <w:t xml:space="preserve">  €1</w:t>
      </w:r>
      <w:r w:rsidR="00673F37" w:rsidRPr="00BB0EDE">
        <w:t>00</w:t>
      </w:r>
      <w:r w:rsidRPr="00BB0EDE">
        <w:t xml:space="preserve"> per MWh</w:t>
      </w:r>
      <w:r w:rsidR="00673F37" w:rsidRPr="00BB0EDE">
        <w:t xml:space="preserve"> (instead of €117)</w:t>
      </w:r>
      <w:r w:rsidRPr="00BB0EDE">
        <w:tab/>
      </w:r>
      <w:r w:rsidRPr="00BB0EDE">
        <w:tab/>
      </w:r>
    </w:p>
    <w:p w14:paraId="012CFBD2" w14:textId="4BE4BE55" w:rsidR="00E07D77" w:rsidRPr="00BB0EDE" w:rsidRDefault="00E07D77" w:rsidP="00E07D77">
      <w:r w:rsidRPr="00BB0EDE">
        <w:rPr>
          <w:b/>
        </w:rPr>
        <w:t>Natural Gas Price (avg annual):</w:t>
      </w:r>
      <w:r w:rsidRPr="00BB0EDE">
        <w:t xml:space="preserve">  €</w:t>
      </w:r>
      <w:r w:rsidR="00836A26" w:rsidRPr="00BB0EDE">
        <w:t>42</w:t>
      </w:r>
      <w:r w:rsidRPr="00BB0EDE">
        <w:t xml:space="preserve"> per MWh</w:t>
      </w:r>
      <w:r w:rsidRPr="00BB0EDE">
        <w:tab/>
      </w:r>
      <w:r w:rsidRPr="00BB0EDE">
        <w:tab/>
      </w:r>
    </w:p>
    <w:p w14:paraId="35C55F1D" w14:textId="66F1A0F2" w:rsidR="00E07D77" w:rsidRPr="00BB0EDE" w:rsidRDefault="00E07D77" w:rsidP="00E07D77">
      <w:r w:rsidRPr="00BB0EDE">
        <w:rPr>
          <w:b/>
        </w:rPr>
        <w:t xml:space="preserve">Carbon Tax per </w:t>
      </w:r>
      <w:r w:rsidR="002B6409" w:rsidRPr="00BB0EDE">
        <w:rPr>
          <w:b/>
        </w:rPr>
        <w:t>MWh</w:t>
      </w:r>
      <w:r w:rsidRPr="00BB0EDE">
        <w:rPr>
          <w:b/>
        </w:rPr>
        <w:t xml:space="preserve"> CO₂:</w:t>
      </w:r>
      <w:r w:rsidRPr="00BB0EDE">
        <w:t xml:space="preserve"> </w:t>
      </w:r>
      <w:r w:rsidR="002B6409" w:rsidRPr="00BB0EDE">
        <w:t>20</w:t>
      </w:r>
      <w:r w:rsidRPr="00BB0EDE">
        <w:t>.</w:t>
      </w:r>
    </w:p>
    <w:p w14:paraId="6FDE9B5F" w14:textId="549DAE1D" w:rsidR="00E07D77" w:rsidRPr="00BB0EDE" w:rsidRDefault="00E07D77" w:rsidP="00E07D77">
      <w:r w:rsidRPr="00BB0EDE">
        <w:rPr>
          <w:b/>
        </w:rPr>
        <w:t>CAPEX Subsidy for Heat Pumps:</w:t>
      </w:r>
      <w:r w:rsidRPr="00BB0EDE">
        <w:t xml:space="preserve"> 30%. ISDE subsidy.</w:t>
      </w:r>
    </w:p>
    <w:p w14:paraId="49FB8DE3" w14:textId="77777777" w:rsidR="00E07D77" w:rsidRPr="00BB0EDE" w:rsidRDefault="00E07D77" w:rsidP="00E07D77">
      <w:r w:rsidRPr="00BB0EDE">
        <w:rPr>
          <w:b/>
        </w:rPr>
        <w:t>OPEX Subsidy:</w:t>
      </w:r>
      <w:r w:rsidRPr="00BB0EDE">
        <w:t xml:space="preserve"> 0.</w:t>
      </w:r>
    </w:p>
    <w:p w14:paraId="527F1967" w14:textId="77777777" w:rsidR="00E07D77" w:rsidRPr="00BB0EDE" w:rsidRDefault="00E07D77" w:rsidP="00E07D77"/>
    <w:p w14:paraId="1DC6797E" w14:textId="613AA841" w:rsidR="00E07D77" w:rsidRPr="00BB0EDE" w:rsidRDefault="00E07D77" w:rsidP="00E07D77">
      <w:r w:rsidRPr="00BB0EDE">
        <w:t xml:space="preserve">The case has quite limited CAPEX and OPEX costs, are there is no investment </w:t>
      </w:r>
      <w:proofErr w:type="gramStart"/>
      <w:r w:rsidRPr="00BB0EDE">
        <w:t>for</w:t>
      </w:r>
      <w:proofErr w:type="gramEnd"/>
      <w:r w:rsidRPr="00BB0EDE">
        <w:t xml:space="preserve"> heat pumps and no cost for power to drive them.</w:t>
      </w:r>
    </w:p>
    <w:p w14:paraId="0996CB3E" w14:textId="5974A851" w:rsidR="00E07D77" w:rsidRPr="00BB0EDE" w:rsidRDefault="00E07D77" w:rsidP="00E07D77">
      <w:r w:rsidRPr="00BB0EDE">
        <w:t>Moreover, there is likely no carbon tax avoidance in this scenario.</w:t>
      </w:r>
    </w:p>
    <w:p w14:paraId="61554576" w14:textId="2AD3980B" w:rsidR="00E07D77" w:rsidRPr="00BB0EDE" w:rsidRDefault="00673F37" w:rsidP="00E07D77">
      <w:r w:rsidRPr="00BB0EDE">
        <w:t>However, the price for large industrial users is lower than the typical ratio.</w:t>
      </w:r>
    </w:p>
    <w:p w14:paraId="25CD8F63" w14:textId="77777777" w:rsidR="00E07D77" w:rsidRPr="00BB0EDE" w:rsidRDefault="00E07D77" w:rsidP="00E07D77"/>
    <w:p w14:paraId="2F0D6E76" w14:textId="26210391" w:rsidR="00E07D77" w:rsidRPr="00BB0EDE" w:rsidRDefault="00E07D77">
      <w:r w:rsidRPr="00BB0EDE">
        <w:br w:type="page"/>
      </w:r>
    </w:p>
    <w:p w14:paraId="236088EC" w14:textId="162B377B" w:rsidR="00E07D77" w:rsidRPr="00BB0EDE" w:rsidRDefault="00E07D77" w:rsidP="00E07D77">
      <w:pPr>
        <w:pStyle w:val="Heading2"/>
      </w:pPr>
      <w:bookmarkStart w:id="135" w:name="_Toc207810639"/>
      <w:r w:rsidRPr="00BB0EDE">
        <w:lastRenderedPageBreak/>
        <w:t>Financial situation: Spain (Zaragoza) case</w:t>
      </w:r>
      <w:bookmarkEnd w:id="135"/>
    </w:p>
    <w:p w14:paraId="24463BA2" w14:textId="7A7B3DEC" w:rsidR="00E07D77" w:rsidRPr="00BB0EDE" w:rsidRDefault="00E07D77" w:rsidP="00E07D77">
      <w:r w:rsidRPr="00BB0EDE">
        <w:rPr>
          <w:b/>
        </w:rPr>
        <w:t>Electricity Price (avg annual)</w:t>
      </w:r>
      <w:proofErr w:type="gramStart"/>
      <w:r w:rsidRPr="00BB0EDE">
        <w:rPr>
          <w:b/>
        </w:rPr>
        <w:t>:</w:t>
      </w:r>
      <w:r w:rsidRPr="00BB0EDE">
        <w:t xml:space="preserve">  €</w:t>
      </w:r>
      <w:proofErr w:type="gramEnd"/>
      <w:r w:rsidRPr="00BB0EDE">
        <w:t>9</w:t>
      </w:r>
      <w:r w:rsidR="001E4DCF" w:rsidRPr="00BB0EDE">
        <w:t>0</w:t>
      </w:r>
      <w:r w:rsidRPr="00BB0EDE">
        <w:t xml:space="preserve"> per MWh</w:t>
      </w:r>
      <w:r w:rsidR="001E4DCF" w:rsidRPr="00BB0EDE">
        <w:t xml:space="preserve"> (as opposed to normal €98)</w:t>
      </w:r>
    </w:p>
    <w:p w14:paraId="356A70F9" w14:textId="3F603AF5" w:rsidR="00E07D77" w:rsidRPr="00BB0EDE" w:rsidRDefault="00E07D77" w:rsidP="00E07D77">
      <w:r w:rsidRPr="00BB0EDE">
        <w:rPr>
          <w:b/>
        </w:rPr>
        <w:t>Natural Gas Price (avg annual)</w:t>
      </w:r>
      <w:proofErr w:type="gramStart"/>
      <w:r w:rsidRPr="00BB0EDE">
        <w:rPr>
          <w:b/>
        </w:rPr>
        <w:t>:</w:t>
      </w:r>
      <w:r w:rsidRPr="00BB0EDE">
        <w:t xml:space="preserve">  €</w:t>
      </w:r>
      <w:proofErr w:type="gramEnd"/>
      <w:r w:rsidR="00836A26" w:rsidRPr="00BB0EDE">
        <w:t>48</w:t>
      </w:r>
      <w:r w:rsidRPr="00BB0EDE">
        <w:t xml:space="preserve"> per MWh</w:t>
      </w:r>
      <w:r w:rsidRPr="00BB0EDE">
        <w:tab/>
      </w:r>
      <w:r w:rsidRPr="00BB0EDE">
        <w:tab/>
      </w:r>
    </w:p>
    <w:p w14:paraId="4F7CBFFF" w14:textId="2ED060F6" w:rsidR="00E07D77" w:rsidRPr="00BB0EDE" w:rsidRDefault="00E07D77" w:rsidP="00E07D77">
      <w:r w:rsidRPr="00BB0EDE">
        <w:rPr>
          <w:b/>
        </w:rPr>
        <w:t xml:space="preserve">Carbon Tax per </w:t>
      </w:r>
      <w:r w:rsidR="002B6409" w:rsidRPr="00BB0EDE">
        <w:rPr>
          <w:b/>
        </w:rPr>
        <w:t>MWh</w:t>
      </w:r>
      <w:r w:rsidRPr="00BB0EDE">
        <w:rPr>
          <w:b/>
        </w:rPr>
        <w:t xml:space="preserve"> CO₂:</w:t>
      </w:r>
      <w:r w:rsidRPr="00BB0EDE">
        <w:t xml:space="preserve"> </w:t>
      </w:r>
      <w:r w:rsidR="002B6409" w:rsidRPr="00BB0EDE">
        <w:t>4</w:t>
      </w:r>
      <w:r w:rsidRPr="00BB0EDE">
        <w:t>.</w:t>
      </w:r>
    </w:p>
    <w:p w14:paraId="7FDE74AC" w14:textId="4596ECC5" w:rsidR="00E07D77" w:rsidRPr="00BB0EDE" w:rsidRDefault="00E07D77" w:rsidP="00E07D77">
      <w:r w:rsidRPr="00BB0EDE">
        <w:rPr>
          <w:b/>
        </w:rPr>
        <w:t>CAPEX Subsidy for Heat Pumps:</w:t>
      </w:r>
      <w:r w:rsidRPr="00BB0EDE">
        <w:t xml:space="preserve"> </w:t>
      </w:r>
      <w:r w:rsidR="00734642" w:rsidRPr="00BB0EDE">
        <w:t>5</w:t>
      </w:r>
      <w:r w:rsidRPr="00BB0EDE">
        <w:t xml:space="preserve">0%. </w:t>
      </w:r>
      <w:r w:rsidR="00734642" w:rsidRPr="00BB0EDE">
        <w:t>Funded via IDAE. Here: 35% for heat pump and another 15% for installation</w:t>
      </w:r>
      <w:r w:rsidRPr="00BB0EDE">
        <w:t>.</w:t>
      </w:r>
    </w:p>
    <w:p w14:paraId="142EDEED" w14:textId="77777777" w:rsidR="00E07D77" w:rsidRPr="00BB0EDE" w:rsidRDefault="00E07D77" w:rsidP="00E07D77">
      <w:r w:rsidRPr="00BB0EDE">
        <w:rPr>
          <w:b/>
        </w:rPr>
        <w:t>OPEX Subsidy:</w:t>
      </w:r>
      <w:r w:rsidRPr="00BB0EDE">
        <w:t xml:space="preserve"> 0.</w:t>
      </w:r>
    </w:p>
    <w:p w14:paraId="7DCA723F" w14:textId="77777777" w:rsidR="001E4DCF" w:rsidRPr="00BB0EDE" w:rsidRDefault="001E4DCF" w:rsidP="00E07D77"/>
    <w:p w14:paraId="5B92A213" w14:textId="5A16EE8E" w:rsidR="00E07D77" w:rsidRPr="00BB0EDE" w:rsidRDefault="001E4DCF" w:rsidP="00E07D77">
      <w:r w:rsidRPr="00BB0EDE">
        <w:rPr>
          <w:noProof/>
        </w:rPr>
        <w:drawing>
          <wp:inline distT="0" distB="0" distL="0" distR="0" wp14:anchorId="0BEF5066" wp14:editId="1EB45A38">
            <wp:extent cx="5691047" cy="4426032"/>
            <wp:effectExtent l="0" t="0" r="5080" b="0"/>
            <wp:docPr id="1658138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6009" cy="4429891"/>
                    </a:xfrm>
                    <a:prstGeom prst="rect">
                      <a:avLst/>
                    </a:prstGeom>
                    <a:noFill/>
                  </pic:spPr>
                </pic:pic>
              </a:graphicData>
            </a:graphic>
          </wp:inline>
        </w:drawing>
      </w:r>
    </w:p>
    <w:p w14:paraId="2B6E2B68" w14:textId="65037866" w:rsidR="00734642" w:rsidRPr="00BB0EDE" w:rsidRDefault="00734642" w:rsidP="00E07D77"/>
    <w:p w14:paraId="2639AFDC" w14:textId="77777777" w:rsidR="00734642" w:rsidRPr="00BB0EDE" w:rsidRDefault="00734642" w:rsidP="00E07D77"/>
    <w:p w14:paraId="68225AD1" w14:textId="77777777" w:rsidR="007153E8" w:rsidRPr="00BB0EDE" w:rsidRDefault="007153E8">
      <w:pPr>
        <w:rPr>
          <w:rFonts w:asciiTheme="majorHAnsi" w:eastAsiaTheme="majorEastAsia" w:hAnsiTheme="majorHAnsi" w:cstheme="majorBidi"/>
          <w:color w:val="0F4761" w:themeColor="accent1" w:themeShade="BF"/>
          <w:sz w:val="40"/>
          <w:szCs w:val="32"/>
        </w:rPr>
      </w:pPr>
      <w:r w:rsidRPr="00BB0EDE">
        <w:br w:type="page"/>
      </w:r>
    </w:p>
    <w:p w14:paraId="21FC5849" w14:textId="66E24F3F" w:rsidR="007153E8" w:rsidRPr="00BB0EDE" w:rsidRDefault="007153E8" w:rsidP="007153E8">
      <w:pPr>
        <w:pStyle w:val="Heading2"/>
      </w:pPr>
      <w:bookmarkStart w:id="136" w:name="_Toc207810640"/>
      <w:r w:rsidRPr="00BB0EDE">
        <w:lastRenderedPageBreak/>
        <w:t>Financial situation: Sweden (</w:t>
      </w:r>
      <w:proofErr w:type="spellStart"/>
      <w:r w:rsidRPr="00BB0EDE">
        <w:t>Staffanstorp</w:t>
      </w:r>
      <w:proofErr w:type="spellEnd"/>
      <w:r w:rsidRPr="00BB0EDE">
        <w:t>) case</w:t>
      </w:r>
      <w:bookmarkEnd w:id="136"/>
    </w:p>
    <w:p w14:paraId="1D83C43A" w14:textId="2A2AB508" w:rsidR="007153E8" w:rsidRPr="00BB0EDE" w:rsidRDefault="007153E8" w:rsidP="007153E8">
      <w:r w:rsidRPr="00BB0EDE">
        <w:rPr>
          <w:b/>
        </w:rPr>
        <w:t>Electricity Price (avg annual):</w:t>
      </w:r>
      <w:r w:rsidRPr="00BB0EDE">
        <w:t xml:space="preserve">  €</w:t>
      </w:r>
      <w:r w:rsidR="00836A26" w:rsidRPr="00BB0EDE">
        <w:t>100</w:t>
      </w:r>
      <w:r w:rsidRPr="00BB0EDE">
        <w:t xml:space="preserve"> per MWh</w:t>
      </w:r>
      <w:r w:rsidRPr="00BB0EDE">
        <w:tab/>
      </w:r>
      <w:r w:rsidRPr="00BB0EDE">
        <w:tab/>
      </w:r>
    </w:p>
    <w:p w14:paraId="630BADE6" w14:textId="0ED55229" w:rsidR="007153E8" w:rsidRPr="00BB0EDE" w:rsidRDefault="007153E8" w:rsidP="007153E8">
      <w:r w:rsidRPr="00BB0EDE">
        <w:rPr>
          <w:b/>
        </w:rPr>
        <w:t>Natural Gas Price (avg annual):</w:t>
      </w:r>
      <w:r w:rsidRPr="00BB0EDE">
        <w:t xml:space="preserve">  €</w:t>
      </w:r>
      <w:r w:rsidR="00836A26" w:rsidRPr="00BB0EDE">
        <w:t>78</w:t>
      </w:r>
      <w:r w:rsidRPr="00BB0EDE">
        <w:t xml:space="preserve"> per MWh</w:t>
      </w:r>
      <w:r w:rsidRPr="00BB0EDE">
        <w:tab/>
      </w:r>
      <w:r w:rsidRPr="00BB0EDE">
        <w:tab/>
      </w:r>
    </w:p>
    <w:p w14:paraId="521B3FAC" w14:textId="3B879FB6" w:rsidR="007153E8" w:rsidRPr="00BB0EDE" w:rsidRDefault="007153E8" w:rsidP="007153E8">
      <w:r w:rsidRPr="00BB0EDE">
        <w:rPr>
          <w:b/>
        </w:rPr>
        <w:t xml:space="preserve">Carbon Tax per </w:t>
      </w:r>
      <w:r w:rsidR="002B6409" w:rsidRPr="00BB0EDE">
        <w:rPr>
          <w:b/>
        </w:rPr>
        <w:t>MWh</w:t>
      </w:r>
      <w:r w:rsidRPr="00BB0EDE">
        <w:rPr>
          <w:b/>
        </w:rPr>
        <w:t xml:space="preserve"> CO₂:</w:t>
      </w:r>
      <w:r w:rsidRPr="00BB0EDE">
        <w:t xml:space="preserve"> </w:t>
      </w:r>
      <w:r w:rsidR="002B6409" w:rsidRPr="00BB0EDE">
        <w:t>31</w:t>
      </w:r>
      <w:r w:rsidRPr="00BB0EDE">
        <w:t>.</w:t>
      </w:r>
    </w:p>
    <w:p w14:paraId="7A6691A2" w14:textId="77777777" w:rsidR="007153E8" w:rsidRPr="00BB0EDE" w:rsidRDefault="007153E8" w:rsidP="007153E8">
      <w:r w:rsidRPr="00BB0EDE">
        <w:rPr>
          <w:b/>
        </w:rPr>
        <w:t>CAPEX Subsidy for Heat Pumps:</w:t>
      </w:r>
      <w:r w:rsidRPr="00BB0EDE">
        <w:t xml:space="preserve"> 50%. Funded via IDAE. Here: 35% for heat pump and another 15% for installation.</w:t>
      </w:r>
    </w:p>
    <w:p w14:paraId="4BEDE01F" w14:textId="77777777" w:rsidR="007153E8" w:rsidRPr="00BB0EDE" w:rsidRDefault="007153E8" w:rsidP="007153E8">
      <w:r w:rsidRPr="00BB0EDE">
        <w:rPr>
          <w:b/>
        </w:rPr>
        <w:t>OPEX Subsidy:</w:t>
      </w:r>
      <w:r w:rsidRPr="00BB0EDE">
        <w:t xml:space="preserve"> 0.</w:t>
      </w:r>
    </w:p>
    <w:p w14:paraId="6BAC634E" w14:textId="77777777" w:rsidR="00734642" w:rsidRPr="00BB0EDE" w:rsidRDefault="00734642" w:rsidP="00E07D77"/>
    <w:p w14:paraId="2CB3EF2A" w14:textId="19C24268" w:rsidR="00734642" w:rsidRPr="00BB0EDE" w:rsidRDefault="004037B2" w:rsidP="00E07D77">
      <w:r w:rsidRPr="00BB0EDE">
        <w:t xml:space="preserve">The case is promising, but there are </w:t>
      </w:r>
      <w:proofErr w:type="gramStart"/>
      <w:r w:rsidRPr="00BB0EDE">
        <w:t>in reality no</w:t>
      </w:r>
      <w:proofErr w:type="gramEnd"/>
      <w:r w:rsidRPr="00BB0EDE">
        <w:t xml:space="preserve"> carbon savings involved, as Sweden is not using fossil fuel for its industries.</w:t>
      </w:r>
      <w:r w:rsidR="001E4DCF" w:rsidRPr="00BB0EDE">
        <w:t xml:space="preserve"> The cashflow scenario is included here to facilitate comparisons to the other cases.</w:t>
      </w:r>
    </w:p>
    <w:p w14:paraId="26FBFD14" w14:textId="35D4EA53" w:rsidR="00DD5094" w:rsidRPr="00BB0EDE" w:rsidRDefault="001E4DCF" w:rsidP="00B31A1E">
      <w:r w:rsidRPr="00BB0EDE">
        <w:rPr>
          <w:noProof/>
        </w:rPr>
        <w:drawing>
          <wp:inline distT="0" distB="0" distL="0" distR="0" wp14:anchorId="2B4C4442" wp14:editId="4E1CB59A">
            <wp:extent cx="5721657" cy="4478551"/>
            <wp:effectExtent l="0" t="0" r="0" b="0"/>
            <wp:docPr id="8484724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5847" cy="4489658"/>
                    </a:xfrm>
                    <a:prstGeom prst="rect">
                      <a:avLst/>
                    </a:prstGeom>
                    <a:noFill/>
                  </pic:spPr>
                </pic:pic>
              </a:graphicData>
            </a:graphic>
          </wp:inline>
        </w:drawing>
      </w:r>
    </w:p>
    <w:p w14:paraId="6E0DB917" w14:textId="77777777" w:rsidR="00A2393C" w:rsidRPr="00BB0EDE" w:rsidRDefault="00A2393C" w:rsidP="00B31A1E"/>
    <w:sectPr w:rsidR="00A2393C" w:rsidRPr="00BB0EDE" w:rsidSect="00F72580">
      <w:headerReference w:type="default" r:id="rId33"/>
      <w:footerReference w:type="even" r:id="rId34"/>
      <w:footerReference w:type="default" r:id="rId35"/>
      <w:headerReference w:type="first" r:id="rId36"/>
      <w:footerReference w:type="first" r:id="rId37"/>
      <w:pgSz w:w="11906" w:h="16838"/>
      <w:pgMar w:top="1417" w:right="1417" w:bottom="1417" w:left="1417"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C5E35" w14:textId="77777777" w:rsidR="008D653B" w:rsidRPr="006D0055" w:rsidRDefault="008D653B" w:rsidP="000B769F">
      <w:pPr>
        <w:spacing w:after="0" w:line="240" w:lineRule="auto"/>
      </w:pPr>
      <w:r w:rsidRPr="006D0055">
        <w:separator/>
      </w:r>
    </w:p>
  </w:endnote>
  <w:endnote w:type="continuationSeparator" w:id="0">
    <w:p w14:paraId="0E4824EB" w14:textId="77777777" w:rsidR="008D653B" w:rsidRPr="006D0055" w:rsidRDefault="008D653B" w:rsidP="000B769F">
      <w:pPr>
        <w:spacing w:after="0" w:line="240" w:lineRule="auto"/>
      </w:pPr>
      <w:r w:rsidRPr="006D005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panose1 w:val="02020609040205080304"/>
    <w:charset w:val="80"/>
    <w:family w:val="modern"/>
    <w:pitch w:val="fixed"/>
    <w:sig w:usb0="E00002FF" w:usb1="6AC7FDFB" w:usb2="08000012" w:usb3="00000000" w:csb0="0002009F" w:csb1="00000000"/>
  </w:font>
  <w:font w:name="MinionPro-Regular">
    <w:altName w:val="Arial"/>
    <w:panose1 w:val="02040503050306020203"/>
    <w:charset w:val="4D"/>
    <w:family w:val="auto"/>
    <w:pitch w:val="default"/>
    <w:sig w:usb0="00000003" w:usb1="00000000" w:usb2="00000000" w:usb3="00000000" w:csb0="00000001" w:csb1="00000000"/>
  </w:font>
  <w:font w:name="Times">
    <w:altName w:val="Times New Roman"/>
    <w:panose1 w:val="02020603050405020304"/>
    <w:charset w:val="00"/>
    <w:family w:val="auto"/>
    <w:pitch w:val="variable"/>
    <w:sig w:usb0="E00002FF" w:usb1="5000205A" w:usb2="00000000" w:usb3="00000000" w:csb0="0000019F" w:csb1="00000000"/>
  </w:font>
  <w:font w:name="Aptos Display">
    <w:charset w:val="00"/>
    <w:family w:val="swiss"/>
    <w:pitch w:val="variable"/>
    <w:sig w:usb0="20000287" w:usb1="00000003" w:usb2="00000000" w:usb3="00000000" w:csb0="0000019F" w:csb1="00000000"/>
  </w:font>
  <w:font w:name="Lucida Grande">
    <w:charset w:val="00"/>
    <w:family w:val="swiss"/>
    <w:pitch w:val="variable"/>
    <w:sig w:usb0="E1000AEF" w:usb1="5000A1FF" w:usb2="00000000" w:usb3="00000000" w:csb0="000001B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Poppl-Laudatio Regular">
    <w:altName w:val="Arial"/>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04445523"/>
      <w:docPartObj>
        <w:docPartGallery w:val="Page Numbers (Bottom of Page)"/>
        <w:docPartUnique/>
      </w:docPartObj>
    </w:sdtPr>
    <w:sdtContent>
      <w:p w14:paraId="448AA481" w14:textId="42006311" w:rsidR="00F72580" w:rsidRDefault="00F72580" w:rsidP="00DD3D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A8D31B2" w14:textId="77777777" w:rsidR="00F72580" w:rsidRDefault="00F72580" w:rsidP="00F725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5033008"/>
      <w:docPartObj>
        <w:docPartGallery w:val="Page Numbers (Bottom of Page)"/>
        <w:docPartUnique/>
      </w:docPartObj>
    </w:sdtPr>
    <w:sdtContent>
      <w:p w14:paraId="03EB820C" w14:textId="1FA81901" w:rsidR="00F72580" w:rsidRDefault="00F72580" w:rsidP="00F72580">
        <w:pPr>
          <w:pStyle w:val="Footer"/>
          <w:framePr w:wrap="none" w:vAnchor="text" w:hAnchor="margin" w:xAlign="right" w:y="-206"/>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D6840EE" w14:textId="581C7A4E" w:rsidR="00143558" w:rsidRPr="006D0055" w:rsidRDefault="00F72580" w:rsidP="00F72580">
    <w:pPr>
      <w:pStyle w:val="Footer"/>
      <w:ind w:right="360"/>
      <w:jc w:val="left"/>
    </w:pPr>
    <w:r>
      <w:rPr>
        <w:noProof/>
      </w:rPr>
      <mc:AlternateContent>
        <mc:Choice Requires="wps">
          <w:drawing>
            <wp:anchor distT="0" distB="0" distL="114300" distR="114300" simplePos="0" relativeHeight="251665408" behindDoc="0" locked="0" layoutInCell="1" allowOverlap="1" wp14:anchorId="010E08B8" wp14:editId="441020A8">
              <wp:simplePos x="0" y="0"/>
              <wp:positionH relativeFrom="margin">
                <wp:posOffset>1467710</wp:posOffset>
              </wp:positionH>
              <wp:positionV relativeFrom="paragraph">
                <wp:posOffset>-154152</wp:posOffset>
              </wp:positionV>
              <wp:extent cx="2665095" cy="369651"/>
              <wp:effectExtent l="0" t="0" r="1905" b="0"/>
              <wp:wrapNone/>
              <wp:docPr id="4" name="Text Box 4"/>
              <wp:cNvGraphicFramePr/>
              <a:graphic xmlns:a="http://schemas.openxmlformats.org/drawingml/2006/main">
                <a:graphicData uri="http://schemas.microsoft.com/office/word/2010/wordprocessingShape">
                  <wps:wsp>
                    <wps:cNvSpPr txBox="1"/>
                    <wps:spPr>
                      <a:xfrm>
                        <a:off x="0" y="0"/>
                        <a:ext cx="2665095" cy="369651"/>
                      </a:xfrm>
                      <a:prstGeom prst="rect">
                        <a:avLst/>
                      </a:prstGeom>
                      <a:solidFill>
                        <a:schemeClr val="lt1"/>
                      </a:solidFill>
                      <a:ln w="6350">
                        <a:noFill/>
                      </a:ln>
                    </wps:spPr>
                    <wps:txbx>
                      <w:txbxContent>
                        <w:sdt>
                          <w:sdtPr>
                            <w:id w:val="-625087306"/>
                            <w:docPartObj>
                              <w:docPartGallery w:val="Page Numbers (Bottom of Page)"/>
                              <w:docPartUnique/>
                            </w:docPartObj>
                          </w:sdtPr>
                          <w:sdtContent>
                            <w:p w14:paraId="05B84319" w14:textId="77777777" w:rsidR="00F72580" w:rsidRPr="001274DB" w:rsidRDefault="00F72580" w:rsidP="00F72580">
                              <w:pPr>
                                <w:pStyle w:val="Footer"/>
                              </w:pPr>
                              <w:r w:rsidRPr="001274DB">
                                <w:t>David Gardiner and Associates</w:t>
                              </w:r>
                            </w:p>
                          </w:sdtContent>
                        </w:sdt>
                        <w:p w14:paraId="08F2C9DC" w14:textId="77777777" w:rsidR="00F72580" w:rsidRDefault="00F72580" w:rsidP="00F7258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E08B8" id="_x0000_t202" coordsize="21600,21600" o:spt="202" path="m,l,21600r21600,l21600,xe">
              <v:stroke joinstyle="miter"/>
              <v:path gradientshapeok="t" o:connecttype="rect"/>
            </v:shapetype>
            <v:shape id="Text Box 4" o:spid="_x0000_s1033" type="#_x0000_t202" style="position:absolute;margin-left:115.55pt;margin-top:-12.15pt;width:209.85pt;height:29.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" fillcolor="white [3201]" stroked="f" strokeweight=".5pt">
              <v:textbox>
                <w:txbxContent>
                  <w:sdt>
                    <w:sdtPr>
                      <w:id w:val="-625087306"/>
                      <w:docPartObj>
                        <w:docPartGallery w:val="Page Numbers (Bottom of Page)"/>
                        <w:docPartUnique/>
                      </w:docPartObj>
                    </w:sdtPr>
                    <w:sdtContent>
                      <w:p w14:paraId="05B84319" w14:textId="77777777" w:rsidR="00F72580" w:rsidRPr="001274DB" w:rsidRDefault="00F72580" w:rsidP="00F72580">
                        <w:pPr>
                          <w:pStyle w:val="Footer"/>
                        </w:pPr>
                        <w:r w:rsidRPr="001274DB">
                          <w:t>David Gardiner and Associates</w:t>
                        </w:r>
                      </w:p>
                    </w:sdtContent>
                  </w:sdt>
                  <w:p w14:paraId="08F2C9DC" w14:textId="77777777" w:rsidR="00F72580" w:rsidRDefault="00F72580" w:rsidP="00F72580">
                    <w:pPr>
                      <w:jc w:val="center"/>
                    </w:pPr>
                  </w:p>
                </w:txbxContent>
              </v:textbox>
              <w10:wrap anchorx="margin"/>
            </v:shape>
          </w:pict>
        </mc:Fallback>
      </mc:AlternateContent>
    </w:r>
  </w:p>
  <w:p w14:paraId="1EBBFDB6" w14:textId="77777777" w:rsidR="00143558" w:rsidRPr="006D0055" w:rsidRDefault="001435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15935" w14:textId="204089FE" w:rsidR="00F72580" w:rsidRDefault="00F72580">
    <w:pPr>
      <w:pStyle w:val="Footer"/>
    </w:pPr>
    <w:r>
      <w:rPr>
        <w:noProof/>
      </w:rPr>
      <mc:AlternateContent>
        <mc:Choice Requires="wps">
          <w:drawing>
            <wp:anchor distT="0" distB="0" distL="114300" distR="114300" simplePos="0" relativeHeight="251663360" behindDoc="0" locked="0" layoutInCell="1" allowOverlap="1" wp14:anchorId="66FA86CD" wp14:editId="40F46015">
              <wp:simplePos x="0" y="0"/>
              <wp:positionH relativeFrom="column">
                <wp:posOffset>-113030</wp:posOffset>
              </wp:positionH>
              <wp:positionV relativeFrom="paragraph">
                <wp:posOffset>-469876</wp:posOffset>
              </wp:positionV>
              <wp:extent cx="6199632" cy="337361"/>
              <wp:effectExtent l="0" t="0" r="0" b="5715"/>
              <wp:wrapNone/>
              <wp:docPr id="1966951981" name="Text Box 1966951981"/>
              <wp:cNvGraphicFramePr/>
              <a:graphic xmlns:a="http://schemas.openxmlformats.org/drawingml/2006/main">
                <a:graphicData uri="http://schemas.microsoft.com/office/word/2010/wordprocessingShape">
                  <wps:wsp>
                    <wps:cNvSpPr txBox="1"/>
                    <wps:spPr>
                      <a:xfrm>
                        <a:off x="0" y="0"/>
                        <a:ext cx="6199632" cy="337361"/>
                      </a:xfrm>
                      <a:prstGeom prst="rect">
                        <a:avLst/>
                      </a:prstGeom>
                      <a:solidFill>
                        <a:schemeClr val="lt1"/>
                      </a:solidFill>
                      <a:ln w="6350">
                        <a:noFill/>
                      </a:ln>
                    </wps:spPr>
                    <wps:txbx>
                      <w:txbxContent>
                        <w:sdt>
                          <w:sdtPr>
                            <w:rPr>
                              <w:rFonts w:ascii="Poppl-Laudatio Regular" w:hAnsi="Poppl-Laudatio Regular" w:cs="Times New Roman"/>
                            </w:rPr>
                            <w:id w:val="1926766208"/>
                            <w:docPartObj>
                              <w:docPartGallery w:val="Page Numbers (Bottom of Page)"/>
                              <w:docPartUnique/>
                            </w:docPartObj>
                          </w:sdtPr>
                          <w:sdtEndPr>
                            <w:rPr>
                              <w:rFonts w:asciiTheme="minorHAnsi" w:hAnsiTheme="minorHAnsi" w:cstheme="minorBidi"/>
                            </w:rPr>
                          </w:sdtEndPr>
                          <w:sdtContent>
                            <w:p w14:paraId="454D608C" w14:textId="77777777" w:rsidR="00F72580" w:rsidRPr="00253B91" w:rsidRDefault="00F72580" w:rsidP="00F72580">
                              <w:pPr>
                                <w:pStyle w:val="Footer"/>
                                <w:rPr>
                                  <w:lang w:val="en-GB"/>
                                </w:rPr>
                              </w:pPr>
                              <w:r w:rsidRPr="00253B91">
                                <w:rPr>
                                  <w:lang w:val="en-GB"/>
                                </w:rPr>
                                <w:t xml:space="preserve">David Gardiner and Associates | 2425 Wilson Blvd., Suite 420 | Arlington, VA 22201 | 703.717.5592 | </w:t>
                              </w:r>
                              <w:r w:rsidRPr="00253B91">
                                <w:rPr>
                                  <w:color w:val="43B7E8"/>
                                  <w:spacing w:val="1"/>
                                  <w:lang w:val="en-GB"/>
                                </w:rPr>
                                <w:t>dgardiner.com</w:t>
                              </w:r>
                            </w:p>
                          </w:sdtContent>
                        </w:sdt>
                        <w:p w14:paraId="447DA749" w14:textId="77777777" w:rsidR="00F72580" w:rsidRPr="00253B91" w:rsidRDefault="00F72580" w:rsidP="00F72580">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A86CD" id="_x0000_t202" coordsize="21600,21600" o:spt="202" path="m,l,21600r21600,l21600,xe">
              <v:stroke joinstyle="miter"/>
              <v:path gradientshapeok="t" o:connecttype="rect"/>
            </v:shapetype>
            <v:shape id="Text Box 1966951981" o:spid="_x0000_s1034" type="#_x0000_t202" style="position:absolute;left:0;text-align:left;margin-left:-8.9pt;margin-top:-37pt;width:488.15pt;height:2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" fillcolor="white [3201]" stroked="f" strokeweight=".5pt">
              <v:textbox>
                <w:txbxContent>
                  <w:sdt>
                    <w:sdtPr>
                      <w:rPr>
                        <w:rFonts w:ascii="Poppl-Laudatio Regular" w:hAnsi="Poppl-Laudatio Regular" w:cs="Times New Roman"/>
                      </w:rPr>
                      <w:id w:val="1926766208"/>
                      <w:docPartObj>
                        <w:docPartGallery w:val="Page Numbers (Bottom of Page)"/>
                        <w:docPartUnique/>
                      </w:docPartObj>
                    </w:sdtPr>
                    <w:sdtEndPr>
                      <w:rPr>
                        <w:rFonts w:asciiTheme="minorHAnsi" w:hAnsiTheme="minorHAnsi" w:cstheme="minorBidi"/>
                      </w:rPr>
                    </w:sdtEndPr>
                    <w:sdtContent>
                      <w:p w14:paraId="454D608C" w14:textId="77777777" w:rsidR="00F72580" w:rsidRPr="00253B91" w:rsidRDefault="00F72580" w:rsidP="00F72580">
                        <w:pPr>
                          <w:pStyle w:val="Footer"/>
                          <w:rPr>
                            <w:lang w:val="en-GB"/>
                          </w:rPr>
                        </w:pPr>
                        <w:r w:rsidRPr="00253B91">
                          <w:rPr>
                            <w:lang w:val="en-GB"/>
                          </w:rPr>
                          <w:t xml:space="preserve">David Gardiner and Associates | 2425 Wilson Blvd., Suite 420 | Arlington, VA 22201 | 703.717.5592 | </w:t>
                        </w:r>
                        <w:r w:rsidRPr="00253B91">
                          <w:rPr>
                            <w:color w:val="43B7E8"/>
                            <w:spacing w:val="1"/>
                            <w:lang w:val="en-GB"/>
                          </w:rPr>
                          <w:t>dgardiner.com</w:t>
                        </w:r>
                      </w:p>
                    </w:sdtContent>
                  </w:sdt>
                  <w:p w14:paraId="447DA749" w14:textId="77777777" w:rsidR="00F72580" w:rsidRPr="00253B91" w:rsidRDefault="00F72580" w:rsidP="00F72580">
                    <w:pPr>
                      <w:rPr>
                        <w:lang w:val="en-GB"/>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484E6" w14:textId="77777777" w:rsidR="008D653B" w:rsidRPr="006D0055" w:rsidRDefault="008D653B" w:rsidP="000B769F">
      <w:pPr>
        <w:spacing w:after="0" w:line="240" w:lineRule="auto"/>
      </w:pPr>
      <w:r w:rsidRPr="006D0055">
        <w:separator/>
      </w:r>
    </w:p>
  </w:footnote>
  <w:footnote w:type="continuationSeparator" w:id="0">
    <w:p w14:paraId="19C27131" w14:textId="77777777" w:rsidR="008D653B" w:rsidRPr="006D0055" w:rsidRDefault="008D653B" w:rsidP="000B769F">
      <w:pPr>
        <w:spacing w:after="0" w:line="240" w:lineRule="auto"/>
      </w:pPr>
      <w:r w:rsidRPr="006D0055">
        <w:continuationSeparator/>
      </w:r>
    </w:p>
  </w:footnote>
  <w:footnote w:id="1">
    <w:p w14:paraId="722E9AA4" w14:textId="1721E579" w:rsidR="00321E27" w:rsidRPr="00321E27" w:rsidRDefault="00321E27">
      <w:pPr>
        <w:pStyle w:val="FootnoteText"/>
        <w:rPr>
          <w:lang w:val="en-GB"/>
        </w:rPr>
      </w:pPr>
      <w:r>
        <w:rPr>
          <w:rStyle w:val="FootnoteReference"/>
        </w:rPr>
        <w:footnoteRef/>
      </w:r>
      <w:r w:rsidRPr="00321E27">
        <w:rPr>
          <w:lang w:val="en-GB"/>
        </w:rPr>
        <w:t xml:space="preserve"> </w:t>
      </w:r>
      <w:hyperlink r:id="rId1" w:history="1">
        <w:r w:rsidRPr="00463537">
          <w:rPr>
            <w:rStyle w:val="Hyperlink"/>
            <w:lang w:val="en-GB"/>
          </w:rPr>
          <w:t>https://www.energiforetagen.se/energifakta/fjarrvarme/fjarrvarmenaten-distribution/</w:t>
        </w:r>
      </w:hyperlink>
      <w:r>
        <w:rPr>
          <w:lang w:val="en-GB"/>
        </w:rPr>
        <w:t xml:space="preserve"> </w:t>
      </w:r>
    </w:p>
  </w:footnote>
  <w:footnote w:id="2">
    <w:p w14:paraId="6F4F3221" w14:textId="21E5886B" w:rsidR="00531DA0" w:rsidRPr="00253B91" w:rsidRDefault="00531DA0">
      <w:pPr>
        <w:pStyle w:val="FootnoteText"/>
        <w:rPr>
          <w:lang w:val="en-GB"/>
        </w:rPr>
      </w:pPr>
      <w:r w:rsidRPr="006D0055">
        <w:rPr>
          <w:rStyle w:val="FootnoteReference"/>
        </w:rPr>
        <w:footnoteRef/>
      </w:r>
      <w:r w:rsidRPr="00253B91">
        <w:rPr>
          <w:lang w:val="en-GB"/>
        </w:rPr>
        <w:t xml:space="preserve"> Food Drink Europe (2024). Data and Trends. EU Food and Drink Industry 2024 Edition.</w:t>
      </w:r>
    </w:p>
  </w:footnote>
  <w:footnote w:id="3">
    <w:p w14:paraId="324B4664" w14:textId="77777777" w:rsidR="00DF0E04" w:rsidRPr="00253B91" w:rsidRDefault="00DF0E04" w:rsidP="00DF0E04">
      <w:pPr>
        <w:pStyle w:val="FootnoteText"/>
        <w:rPr>
          <w:lang w:val="en-GB"/>
        </w:rPr>
      </w:pPr>
      <w:r w:rsidRPr="006D0055">
        <w:rPr>
          <w:rStyle w:val="FootnoteReference"/>
        </w:rPr>
        <w:footnoteRef/>
      </w:r>
      <w:r w:rsidRPr="00253B91">
        <w:rPr>
          <w:lang w:val="en-GB"/>
        </w:rPr>
        <w:t xml:space="preserve"> For the business case analysis, there was a choice between Ireland and the United Kingdom. Microsoft has recently announced that it would cease to look for opportunities in Ireland, due to power grid restraints. Instead, the company will now turn to European growth markets, and also increase its presence in the Nordics.</w:t>
      </w:r>
    </w:p>
  </w:footnote>
  <w:footnote w:id="4">
    <w:p w14:paraId="7E1876DA" w14:textId="30F48C4A" w:rsidR="00DF0E04" w:rsidRPr="00253B91" w:rsidRDefault="00DF0E04">
      <w:pPr>
        <w:pStyle w:val="FootnoteText"/>
        <w:rPr>
          <w:lang w:val="en-GB"/>
        </w:rPr>
      </w:pPr>
      <w:r w:rsidRPr="006D0055">
        <w:rPr>
          <w:rStyle w:val="FootnoteReference"/>
        </w:rPr>
        <w:footnoteRef/>
      </w:r>
      <w:r w:rsidRPr="00253B91">
        <w:rPr>
          <w:lang w:val="en-GB"/>
        </w:rPr>
        <w:t xml:space="preserve"> Likewise, there was a choice between Spain and Italy – two populous nations where ambient heat poses challenges for data center operations as well as for heat reuse. Italy </w:t>
      </w:r>
      <w:r w:rsidR="00045083" w:rsidRPr="00253B91">
        <w:rPr>
          <w:lang w:val="en-GB"/>
        </w:rPr>
        <w:t>neighbors</w:t>
      </w:r>
      <w:r w:rsidRPr="00253B91">
        <w:rPr>
          <w:lang w:val="en-GB"/>
        </w:rPr>
        <w:t xml:space="preserve"> Switzerland, which has a more </w:t>
      </w:r>
      <w:r w:rsidR="00045083" w:rsidRPr="00253B91">
        <w:rPr>
          <w:lang w:val="en-GB"/>
        </w:rPr>
        <w:t>favorable</w:t>
      </w:r>
      <w:r w:rsidRPr="00253B91">
        <w:rPr>
          <w:lang w:val="en-GB"/>
        </w:rPr>
        <w:t xml:space="preserve"> climate that Italy. However, for most of Spain and Portugal, there is no truly good alternative</w:t>
      </w:r>
      <w:r w:rsidR="00045083" w:rsidRPr="00253B91">
        <w:rPr>
          <w:lang w:val="en-GB"/>
        </w:rPr>
        <w:t xml:space="preserve"> for data center placement</w:t>
      </w:r>
      <w:r w:rsidR="000350DA" w:rsidRPr="00253B91">
        <w:rPr>
          <w:lang w:val="en-GB"/>
        </w:rPr>
        <w:t xml:space="preserve"> abroad</w:t>
      </w:r>
      <w:r w:rsidRPr="00253B91">
        <w:rPr>
          <w:lang w:val="en-GB"/>
        </w:rPr>
        <w:t xml:space="preserve">. Hence, </w:t>
      </w:r>
      <w:r w:rsidR="00045083" w:rsidRPr="00253B91">
        <w:rPr>
          <w:lang w:val="en-GB"/>
        </w:rPr>
        <w:t xml:space="preserve">to push the limits for what heat reuse can meaningfully achieve, </w:t>
      </w:r>
      <w:r w:rsidRPr="00253B91">
        <w:rPr>
          <w:lang w:val="en-GB"/>
        </w:rPr>
        <w:t xml:space="preserve">Spain </w:t>
      </w:r>
      <w:r w:rsidR="00045083" w:rsidRPr="00253B91">
        <w:rPr>
          <w:lang w:val="en-GB"/>
        </w:rPr>
        <w:t>was the chosen candidate.</w:t>
      </w:r>
    </w:p>
  </w:footnote>
  <w:footnote w:id="5">
    <w:p w14:paraId="0D106826" w14:textId="5E47B9EB" w:rsidR="007C64C8" w:rsidRPr="007C64C8" w:rsidRDefault="007C64C8">
      <w:pPr>
        <w:pStyle w:val="FootnoteText"/>
        <w:rPr>
          <w:lang w:val="en-GB"/>
        </w:rPr>
      </w:pPr>
      <w:r>
        <w:rPr>
          <w:rStyle w:val="FootnoteReference"/>
        </w:rPr>
        <w:footnoteRef/>
      </w:r>
      <w:r w:rsidRPr="007C64C8">
        <w:rPr>
          <w:lang w:val="en-GB"/>
        </w:rPr>
        <w:t xml:space="preserve"> </w:t>
      </w:r>
      <w:hyperlink r:id="rId2" w:history="1">
        <w:r w:rsidRPr="00562DBD">
          <w:rPr>
            <w:rStyle w:val="Hyperlink"/>
            <w:lang w:val="en-GB"/>
          </w:rPr>
          <w:t>https://carbonpricingdashboard.worldbank.org/compliance/price</w:t>
        </w:r>
      </w:hyperlink>
      <w:r>
        <w:rPr>
          <w:lang w:val="en-GB"/>
        </w:rPr>
        <w:t xml:space="preserve"> </w:t>
      </w:r>
    </w:p>
  </w:footnote>
  <w:footnote w:id="6">
    <w:p w14:paraId="2D186B65" w14:textId="77777777" w:rsidR="00B84941" w:rsidRPr="00253B91" w:rsidRDefault="00B84941" w:rsidP="00B84941">
      <w:pPr>
        <w:pStyle w:val="FootnoteText"/>
        <w:rPr>
          <w:lang w:val="en-GB"/>
        </w:rPr>
      </w:pPr>
      <w:r w:rsidRPr="006D0055">
        <w:rPr>
          <w:rStyle w:val="FootnoteReference"/>
        </w:rPr>
        <w:footnoteRef/>
      </w:r>
      <w:r w:rsidRPr="00253B91">
        <w:rPr>
          <w:lang w:val="en-GB"/>
        </w:rPr>
        <w:t xml:space="preserve"> Industry Overview: The Food &amp; Beverage Industry, Germany Trade &amp; Invest (GTAI), 2022-2023.</w:t>
      </w:r>
    </w:p>
  </w:footnote>
  <w:footnote w:id="7">
    <w:p w14:paraId="1CDCCB6C" w14:textId="77777777" w:rsidR="00B84941" w:rsidRPr="00B81E0E" w:rsidRDefault="00B84941" w:rsidP="00B84941">
      <w:pPr>
        <w:pStyle w:val="FootnoteText"/>
      </w:pPr>
      <w:r w:rsidRPr="006D0055">
        <w:rPr>
          <w:rStyle w:val="FootnoteReference"/>
        </w:rPr>
        <w:footnoteRef/>
      </w:r>
      <w:r w:rsidRPr="00253B91">
        <w:rPr>
          <w:lang w:val="en-GB"/>
        </w:rPr>
        <w:t xml:space="preserve"> List of the 400 largest food producers Germany [2024 Update], ResearchGermany, 2024. </w:t>
      </w:r>
      <w:hyperlink r:id="rId3" w:history="1">
        <w:r w:rsidRPr="00B81E0E">
          <w:rPr>
            <w:rStyle w:val="Hyperlink"/>
          </w:rPr>
          <w:t>https://www.researchgermany.com/product/food-producers-germany/</w:t>
        </w:r>
      </w:hyperlink>
      <w:r w:rsidRPr="00B81E0E">
        <w:t xml:space="preserve"> </w:t>
      </w:r>
    </w:p>
  </w:footnote>
  <w:footnote w:id="8">
    <w:p w14:paraId="5D74BDE2" w14:textId="77777777" w:rsidR="00B84941" w:rsidRPr="00B81E0E" w:rsidRDefault="00B84941" w:rsidP="00B84941">
      <w:pPr>
        <w:pStyle w:val="FootnoteText"/>
      </w:pPr>
      <w:r w:rsidRPr="006D0055">
        <w:rPr>
          <w:rStyle w:val="FootnoteReference"/>
        </w:rPr>
        <w:footnoteRef/>
      </w:r>
      <w:r w:rsidRPr="00B81E0E">
        <w:t xml:space="preserve"> </w:t>
      </w:r>
      <w:hyperlink r:id="rId4" w:anchor="germany-foodanddrink-trade-associations" w:history="1">
        <w:r w:rsidRPr="00B81E0E">
          <w:rPr>
            <w:rStyle w:val="Hyperlink"/>
          </w:rPr>
          <w:t>https://www.business.gov.uk/export-from-uk/markets/germany/food-and-drink-in-germany/#germany-foodanddrink-trade-associations</w:t>
        </w:r>
      </w:hyperlink>
      <w:r w:rsidRPr="00B81E0E">
        <w:t xml:space="preserve"> </w:t>
      </w:r>
    </w:p>
  </w:footnote>
  <w:footnote w:id="9">
    <w:p w14:paraId="62A56429" w14:textId="77777777" w:rsidR="00B84941" w:rsidRPr="00253B91" w:rsidRDefault="00B84941" w:rsidP="00B84941">
      <w:pPr>
        <w:pStyle w:val="FootnoteText"/>
        <w:rPr>
          <w:lang w:val="en-GB"/>
        </w:rPr>
      </w:pPr>
      <w:r w:rsidRPr="006D0055">
        <w:rPr>
          <w:rStyle w:val="FootnoteReference"/>
        </w:rPr>
        <w:footnoteRef/>
      </w:r>
      <w:r w:rsidRPr="00253B91">
        <w:rPr>
          <w:lang w:val="en-GB"/>
        </w:rPr>
        <w:t xml:space="preserve"> Industry Overview: The Food &amp; Beverage Industry, Germany Trade &amp; Invest (GTAI), 2022-2023.</w:t>
      </w:r>
    </w:p>
  </w:footnote>
  <w:footnote w:id="10">
    <w:p w14:paraId="7E0069A8" w14:textId="77777777" w:rsidR="00B84941" w:rsidRPr="00B81E0E" w:rsidRDefault="00B84941" w:rsidP="00B84941">
      <w:pPr>
        <w:pStyle w:val="FootnoteText"/>
      </w:pPr>
      <w:r w:rsidRPr="006D0055">
        <w:rPr>
          <w:rStyle w:val="FootnoteReference"/>
        </w:rPr>
        <w:footnoteRef/>
      </w:r>
      <w:r w:rsidRPr="00B81E0E">
        <w:t xml:space="preserve"> BVE Report 2020/21. Bundesvereinigung der Deutschen Ernährungsindustrie e.V. 2021.  </w:t>
      </w:r>
    </w:p>
  </w:footnote>
  <w:footnote w:id="11">
    <w:p w14:paraId="70E26064" w14:textId="77777777" w:rsidR="00B84941" w:rsidRPr="00253B91" w:rsidRDefault="00B84941" w:rsidP="00B84941">
      <w:pPr>
        <w:pStyle w:val="FootnoteText"/>
        <w:rPr>
          <w:lang w:val="en-GB"/>
        </w:rPr>
      </w:pPr>
      <w:r w:rsidRPr="006D0055">
        <w:rPr>
          <w:rStyle w:val="FootnoteReference"/>
        </w:rPr>
        <w:footnoteRef/>
      </w:r>
      <w:r w:rsidRPr="00253B91">
        <w:rPr>
          <w:lang w:val="en-GB"/>
        </w:rPr>
        <w:t xml:space="preserve"> Industry Overview: The Food &amp; Beverage Industry, Germany Trade &amp; Invest (GTAI), 2022-2023.</w:t>
      </w:r>
    </w:p>
  </w:footnote>
  <w:footnote w:id="12">
    <w:p w14:paraId="3798E107" w14:textId="77777777" w:rsidR="00B84941" w:rsidRPr="00253B91" w:rsidRDefault="00B84941" w:rsidP="00B84941">
      <w:pPr>
        <w:pStyle w:val="FootnoteText"/>
        <w:rPr>
          <w:lang w:val="en-GB"/>
        </w:rPr>
      </w:pPr>
      <w:r w:rsidRPr="006D0055">
        <w:rPr>
          <w:rStyle w:val="FootnoteReference"/>
        </w:rPr>
        <w:footnoteRef/>
      </w:r>
      <w:r w:rsidRPr="00253B91">
        <w:rPr>
          <w:lang w:val="en-GB"/>
        </w:rPr>
        <w:t xml:space="preserve"> Industry Overview: The Food &amp; Beverage Industry, Germany Trade &amp; Invest (GTAI), 2022-2023.</w:t>
      </w:r>
    </w:p>
  </w:footnote>
  <w:footnote w:id="13">
    <w:p w14:paraId="7EFD9764" w14:textId="77777777" w:rsidR="00B84941" w:rsidRPr="00253B91" w:rsidRDefault="00B84941" w:rsidP="00B84941">
      <w:pPr>
        <w:pStyle w:val="FootnoteText"/>
        <w:rPr>
          <w:lang w:val="en-GB"/>
        </w:rPr>
      </w:pPr>
      <w:r w:rsidRPr="006D0055">
        <w:rPr>
          <w:rStyle w:val="FootnoteReference"/>
        </w:rPr>
        <w:footnoteRef/>
      </w:r>
      <w:r w:rsidRPr="00253B91">
        <w:rPr>
          <w:lang w:val="en-GB"/>
        </w:rPr>
        <w:t xml:space="preserve"> </w:t>
      </w:r>
      <w:hyperlink r:id="rId5" w:anchor="germany-foodanddrink-trade-associations" w:history="1">
        <w:r w:rsidRPr="00253B91">
          <w:rPr>
            <w:rStyle w:val="Hyperlink"/>
            <w:lang w:val="en-GB"/>
          </w:rPr>
          <w:t>https://www.business.gov.uk/export-from-uk/markets/germany/food-and-drink-in-germany/#germany-foodanddrink-trade-associations</w:t>
        </w:r>
      </w:hyperlink>
      <w:r w:rsidRPr="00253B91">
        <w:rPr>
          <w:lang w:val="en-GB"/>
        </w:rPr>
        <w:t xml:space="preserve"> </w:t>
      </w:r>
    </w:p>
  </w:footnote>
  <w:footnote w:id="14">
    <w:p w14:paraId="566ED94F" w14:textId="77777777" w:rsidR="00B84941" w:rsidRPr="00253B91" w:rsidRDefault="00B84941" w:rsidP="00B84941">
      <w:pPr>
        <w:pStyle w:val="FootnoteText"/>
        <w:rPr>
          <w:lang w:val="en-GB"/>
        </w:rPr>
      </w:pPr>
      <w:r w:rsidRPr="006D0055">
        <w:rPr>
          <w:rStyle w:val="FootnoteReference"/>
        </w:rPr>
        <w:footnoteRef/>
      </w:r>
      <w:r w:rsidRPr="00253B91">
        <w:rPr>
          <w:lang w:val="en-GB"/>
        </w:rPr>
        <w:t xml:space="preserve"> </w:t>
      </w:r>
      <w:hyperlink r:id="rId6" w:history="1">
        <w:r w:rsidRPr="00253B91">
          <w:rPr>
            <w:rStyle w:val="Hyperlink"/>
            <w:lang w:val="en-GB"/>
          </w:rPr>
          <w:t>https://wilhelmbrandenburg.de/frankfurt-am-main/</w:t>
        </w:r>
      </w:hyperlink>
      <w:r w:rsidRPr="00253B91">
        <w:rPr>
          <w:lang w:val="en-GB"/>
        </w:rPr>
        <w:t xml:space="preserve"> </w:t>
      </w:r>
    </w:p>
  </w:footnote>
  <w:footnote w:id="15">
    <w:p w14:paraId="75937EA4" w14:textId="77777777" w:rsidR="00B84941" w:rsidRPr="00253B91" w:rsidRDefault="00B84941" w:rsidP="00B84941">
      <w:pPr>
        <w:pStyle w:val="FootnoteText"/>
        <w:rPr>
          <w:lang w:val="en-GB"/>
        </w:rPr>
      </w:pPr>
      <w:r w:rsidRPr="006D0055">
        <w:rPr>
          <w:rStyle w:val="FootnoteReference"/>
        </w:rPr>
        <w:footnoteRef/>
      </w:r>
      <w:r w:rsidRPr="00253B91">
        <w:rPr>
          <w:lang w:val="en-GB"/>
        </w:rPr>
        <w:t xml:space="preserve"> See this link for REWE’s Sustainability report 2022: </w:t>
      </w:r>
      <w:hyperlink r:id="rId7" w:history="1">
        <w:r w:rsidRPr="00253B91">
          <w:rPr>
            <w:rStyle w:val="Hyperlink"/>
            <w:lang w:val="en-GB"/>
          </w:rPr>
          <w:t>https://rewe-group-nachhaltigkeitsbericht.de/2022/en/energy-climate-and-the-environment/energy/index.html</w:t>
        </w:r>
      </w:hyperlink>
      <w:r w:rsidRPr="00253B91">
        <w:rPr>
          <w:lang w:val="en-GB"/>
        </w:rPr>
        <w:t xml:space="preserve"> </w:t>
      </w:r>
    </w:p>
  </w:footnote>
  <w:footnote w:id="16">
    <w:p w14:paraId="4230B902" w14:textId="2C5FBBFD" w:rsidR="00E07C28" w:rsidRPr="00E07C28" w:rsidRDefault="00E07C28">
      <w:pPr>
        <w:pStyle w:val="FootnoteText"/>
        <w:rPr>
          <w:lang w:val="en-GB"/>
        </w:rPr>
      </w:pPr>
      <w:r>
        <w:rPr>
          <w:rStyle w:val="FootnoteReference"/>
        </w:rPr>
        <w:footnoteRef/>
      </w:r>
      <w:r w:rsidRPr="00E07C28">
        <w:rPr>
          <w:lang w:val="en-GB"/>
        </w:rPr>
        <w:t xml:space="preserve"> </w:t>
      </w:r>
      <w:hyperlink r:id="rId8" w:history="1">
        <w:r w:rsidRPr="00E07C28">
          <w:rPr>
            <w:rStyle w:val="Hyperlink"/>
            <w:lang w:val="en-GB"/>
          </w:rPr>
          <w:t>BMWK Newsletter Energiewende - Relief for manufacturing and energy-intensive companies</w:t>
        </w:r>
      </w:hyperlink>
      <w:r>
        <w:rPr>
          <w:lang w:val="en-GB"/>
        </w:rPr>
        <w:t xml:space="preserve"> </w:t>
      </w:r>
    </w:p>
  </w:footnote>
  <w:footnote w:id="17">
    <w:p w14:paraId="645FB704" w14:textId="45FBA6C1" w:rsidR="00C67142" w:rsidRPr="00253B91" w:rsidRDefault="00C67142">
      <w:pPr>
        <w:pStyle w:val="FootnoteText"/>
        <w:rPr>
          <w:lang w:val="en-GB"/>
        </w:rPr>
      </w:pPr>
      <w:r w:rsidRPr="006D0055">
        <w:rPr>
          <w:rStyle w:val="FootnoteReference"/>
        </w:rPr>
        <w:footnoteRef/>
      </w:r>
      <w:r w:rsidRPr="00253B91">
        <w:rPr>
          <w:lang w:val="en-GB"/>
        </w:rPr>
        <w:t xml:space="preserve"> </w:t>
      </w:r>
      <w:hyperlink r:id="rId9" w:history="1">
        <w:r w:rsidRPr="00253B91">
          <w:rPr>
            <w:rStyle w:val="Hyperlink"/>
            <w:lang w:val="en-GB"/>
          </w:rPr>
          <w:t>https://local.microsoft.com/blog/newport-imperial-park-datacentre-construction-overview/</w:t>
        </w:r>
      </w:hyperlink>
      <w:r w:rsidRPr="00253B91">
        <w:rPr>
          <w:lang w:val="en-GB"/>
        </w:rPr>
        <w:t xml:space="preserve"> </w:t>
      </w:r>
    </w:p>
  </w:footnote>
  <w:footnote w:id="18">
    <w:p w14:paraId="306DEA50" w14:textId="5DEE40A1" w:rsidR="00DD4B0F" w:rsidRPr="00253B91" w:rsidRDefault="00DD4B0F">
      <w:pPr>
        <w:pStyle w:val="FootnoteText"/>
        <w:rPr>
          <w:lang w:val="en-GB"/>
        </w:rPr>
      </w:pPr>
      <w:r w:rsidRPr="006D0055">
        <w:rPr>
          <w:rStyle w:val="FootnoteReference"/>
        </w:rPr>
        <w:footnoteRef/>
      </w:r>
      <w:r w:rsidRPr="00253B91">
        <w:rPr>
          <w:lang w:val="en-GB"/>
        </w:rPr>
        <w:t xml:space="preserve"> </w:t>
      </w:r>
      <w:hyperlink r:id="rId10" w:anchor="cleaner-smarter-energy-in-our-operations" w:history="1">
        <w:r w:rsidRPr="00253B91">
          <w:rPr>
            <w:rStyle w:val="Hyperlink"/>
            <w:lang w:val="en-GB"/>
          </w:rPr>
          <w:t>https://www.unilever.com/sustainability/climate/#cleaner-smarter-energy-in-our-operations</w:t>
        </w:r>
      </w:hyperlink>
      <w:r w:rsidRPr="00253B91">
        <w:rPr>
          <w:lang w:val="en-GB"/>
        </w:rPr>
        <w:t xml:space="preserve"> </w:t>
      </w:r>
    </w:p>
  </w:footnote>
  <w:footnote w:id="19">
    <w:p w14:paraId="01923555" w14:textId="3F95949F" w:rsidR="00203627" w:rsidRPr="00203627" w:rsidRDefault="00203627">
      <w:pPr>
        <w:pStyle w:val="FootnoteText"/>
        <w:rPr>
          <w:lang w:val="en-GB"/>
        </w:rPr>
      </w:pPr>
      <w:r>
        <w:rPr>
          <w:rStyle w:val="FootnoteReference"/>
        </w:rPr>
        <w:footnoteRef/>
      </w:r>
      <w:r w:rsidRPr="00203627">
        <w:rPr>
          <w:lang w:val="en-GB"/>
        </w:rPr>
        <w:t xml:space="preserve"> </w:t>
      </w:r>
      <w:hyperlink r:id="rId11" w:history="1">
        <w:r w:rsidRPr="00806D81">
          <w:rPr>
            <w:rStyle w:val="Hyperlink"/>
            <w:lang w:val="en-GB"/>
          </w:rPr>
          <w:t>https://www.gov.uk/government/collections/industrial-energy-prices</w:t>
        </w:r>
      </w:hyperlink>
      <w:r>
        <w:rPr>
          <w:lang w:val="en-GB"/>
        </w:rPr>
        <w:t xml:space="preserve"> </w:t>
      </w:r>
    </w:p>
  </w:footnote>
  <w:footnote w:id="20">
    <w:p w14:paraId="0EEBDA00" w14:textId="77777777" w:rsidR="000047AE" w:rsidRPr="00253B91" w:rsidRDefault="000047AE" w:rsidP="000047AE">
      <w:pPr>
        <w:pStyle w:val="FootnoteText"/>
        <w:rPr>
          <w:lang w:val="en-GB"/>
        </w:rPr>
      </w:pPr>
      <w:r w:rsidRPr="006D0055">
        <w:rPr>
          <w:rStyle w:val="FootnoteReference"/>
        </w:rPr>
        <w:footnoteRef/>
      </w:r>
      <w:r w:rsidRPr="00253B91">
        <w:rPr>
          <w:lang w:val="en-GB"/>
        </w:rPr>
        <w:t xml:space="preserve"> </w:t>
      </w:r>
      <w:hyperlink r:id="rId12" w:history="1">
        <w:r w:rsidRPr="00253B91">
          <w:rPr>
            <w:rStyle w:val="Hyperlink"/>
            <w:lang w:val="en-GB"/>
          </w:rPr>
          <w:t>https://www.agriporta7.nl/</w:t>
        </w:r>
      </w:hyperlink>
      <w:r w:rsidRPr="00253B91">
        <w:rPr>
          <w:lang w:val="en-GB"/>
        </w:rPr>
        <w:t xml:space="preserve"> </w:t>
      </w:r>
    </w:p>
  </w:footnote>
  <w:footnote w:id="21">
    <w:p w14:paraId="0916E16F" w14:textId="77777777" w:rsidR="000047AE" w:rsidRPr="00253B91" w:rsidRDefault="000047AE" w:rsidP="000047AE">
      <w:pPr>
        <w:pStyle w:val="FootnoteText"/>
        <w:rPr>
          <w:lang w:val="en-GB"/>
        </w:rPr>
      </w:pPr>
      <w:r w:rsidRPr="006D0055">
        <w:rPr>
          <w:rStyle w:val="FootnoteReference"/>
        </w:rPr>
        <w:footnoteRef/>
      </w:r>
      <w:r w:rsidRPr="00253B91">
        <w:rPr>
          <w:lang w:val="en-GB"/>
        </w:rPr>
        <w:t xml:space="preserve"> Whether or not that has actually transpired or if it was just a hope, can not be verified. Source: </w:t>
      </w:r>
      <w:hyperlink r:id="rId13" w:history="1">
        <w:r w:rsidRPr="00253B91">
          <w:rPr>
            <w:rStyle w:val="Hyperlink"/>
            <w:lang w:val="en-GB"/>
          </w:rPr>
          <w:t>https://www.datacenterdynamics.com/en/news/microsofts-2bn-netherlands-data-center-revealed/</w:t>
        </w:r>
      </w:hyperlink>
      <w:r w:rsidRPr="00253B91">
        <w:rPr>
          <w:lang w:val="en-GB"/>
        </w:rPr>
        <w:t xml:space="preserve"> </w:t>
      </w:r>
    </w:p>
  </w:footnote>
  <w:footnote w:id="22">
    <w:p w14:paraId="1EF79DE1" w14:textId="1F6CA509" w:rsidR="00F276CC" w:rsidRPr="00F276CC" w:rsidRDefault="00F276CC">
      <w:pPr>
        <w:pStyle w:val="FootnoteText"/>
        <w:rPr>
          <w:lang w:val="en-GB"/>
        </w:rPr>
      </w:pPr>
      <w:r>
        <w:rPr>
          <w:rStyle w:val="FootnoteReference"/>
        </w:rPr>
        <w:footnoteRef/>
      </w:r>
      <w:r w:rsidRPr="00F276CC">
        <w:rPr>
          <w:lang w:val="en-GB"/>
        </w:rPr>
        <w:t xml:space="preserve"> </w:t>
      </w:r>
      <w:hyperlink r:id="rId14" w:history="1">
        <w:r w:rsidRPr="00806D81">
          <w:rPr>
            <w:rStyle w:val="Hyperlink"/>
            <w:lang w:val="en-GB"/>
          </w:rPr>
          <w:t>https://www.metaalnederland.com/wp-content/uploads/2024/04/Electricity-cost-assessment-for-large-industry-in-the-Netherlands-Belgium-Germany-and-France.pdf</w:t>
        </w:r>
      </w:hyperlink>
      <w:r>
        <w:rPr>
          <w:lang w:val="en-GB"/>
        </w:rPr>
        <w:t xml:space="preserve"> </w:t>
      </w:r>
    </w:p>
  </w:footnote>
  <w:footnote w:id="23">
    <w:p w14:paraId="3E6EEB80" w14:textId="6F4ED874" w:rsidR="0096756D" w:rsidRPr="00253B91" w:rsidRDefault="0096756D" w:rsidP="0096756D">
      <w:pPr>
        <w:rPr>
          <w:lang w:val="en-GB"/>
        </w:rPr>
      </w:pPr>
      <w:r w:rsidRPr="006D0055">
        <w:rPr>
          <w:rStyle w:val="FootnoteReference"/>
          <w:sz w:val="20"/>
          <w:szCs w:val="22"/>
        </w:rPr>
        <w:footnoteRef/>
      </w:r>
      <w:r w:rsidRPr="00253B91">
        <w:rPr>
          <w:sz w:val="20"/>
          <w:szCs w:val="22"/>
          <w:lang w:val="en-GB"/>
        </w:rPr>
        <w:t xml:space="preserve"> </w:t>
      </w:r>
      <w:hyperlink r:id="rId15" w:history="1">
        <w:r w:rsidRPr="00253B91">
          <w:rPr>
            <w:rStyle w:val="Hyperlink"/>
            <w:sz w:val="20"/>
            <w:szCs w:val="22"/>
            <w:lang w:val="en-GB"/>
          </w:rPr>
          <w:t>https://business.gov.nl/subsidy/sustainable-energy-production/</w:t>
        </w:r>
      </w:hyperlink>
    </w:p>
  </w:footnote>
  <w:footnote w:id="24">
    <w:p w14:paraId="7DE0B8F4" w14:textId="5236E9CC" w:rsidR="0096756D" w:rsidRPr="00253B91" w:rsidRDefault="0096756D">
      <w:pPr>
        <w:pStyle w:val="FootnoteText"/>
        <w:rPr>
          <w:lang w:val="en-GB"/>
        </w:rPr>
      </w:pPr>
      <w:r w:rsidRPr="006D0055">
        <w:rPr>
          <w:rStyle w:val="FootnoteReference"/>
        </w:rPr>
        <w:footnoteRef/>
      </w:r>
      <w:r w:rsidRPr="00253B91">
        <w:rPr>
          <w:lang w:val="en-GB"/>
        </w:rPr>
        <w:t xml:space="preserve"> </w:t>
      </w:r>
      <w:hyperlink r:id="rId16" w:anchor="subsidy-intensity" w:history="1">
        <w:r w:rsidRPr="00253B91">
          <w:rPr>
            <w:rStyle w:val="Hyperlink"/>
            <w:lang w:val="en-GB"/>
          </w:rPr>
          <w:t>https://english.rvo.nl/subsidies-financing/sde/features#subsidy-intensity</w:t>
        </w:r>
      </w:hyperlink>
      <w:r w:rsidRPr="00253B91">
        <w:rPr>
          <w:lang w:val="en-GB"/>
        </w:rPr>
        <w:t xml:space="preserve"> </w:t>
      </w:r>
    </w:p>
  </w:footnote>
  <w:footnote w:id="25">
    <w:p w14:paraId="0900FD44" w14:textId="77777777" w:rsidR="00DB382E" w:rsidRPr="00253B91" w:rsidRDefault="00DB382E" w:rsidP="00DB382E">
      <w:pPr>
        <w:pStyle w:val="FootnoteText"/>
        <w:rPr>
          <w:lang w:val="en-GB"/>
        </w:rPr>
      </w:pPr>
      <w:r w:rsidRPr="006D0055">
        <w:rPr>
          <w:rStyle w:val="FootnoteReference"/>
        </w:rPr>
        <w:footnoteRef/>
      </w:r>
      <w:r w:rsidRPr="00253B91">
        <w:rPr>
          <w:lang w:val="en-GB"/>
        </w:rPr>
        <w:t xml:space="preserve"> Spain does have around 1,500 MW of district heating capacity, with about 70% powered by renewables like biomass and waste heat. Major systems exist in cities like Barcelona (Districlima), Pamplona, Soria, and Valladolid, though overall coverage remains limited compared to other EU countries.</w:t>
      </w:r>
    </w:p>
  </w:footnote>
  <w:footnote w:id="26">
    <w:p w14:paraId="0600D281" w14:textId="77777777" w:rsidR="00DB382E" w:rsidRPr="00253B91" w:rsidRDefault="00DB382E" w:rsidP="00DB382E">
      <w:pPr>
        <w:pStyle w:val="FootnoteText"/>
        <w:rPr>
          <w:lang w:val="en-GB"/>
        </w:rPr>
      </w:pPr>
      <w:r w:rsidRPr="006D0055">
        <w:rPr>
          <w:rStyle w:val="FootnoteReference"/>
        </w:rPr>
        <w:footnoteRef/>
      </w:r>
      <w:r w:rsidRPr="00253B91">
        <w:rPr>
          <w:lang w:val="en-GB"/>
        </w:rPr>
        <w:t xml:space="preserve"> </w:t>
      </w:r>
      <w:hyperlink r:id="rId17" w:history="1">
        <w:r w:rsidRPr="00253B91">
          <w:rPr>
            <w:rStyle w:val="Hyperlink"/>
            <w:lang w:val="en-GB"/>
          </w:rPr>
          <w:t>https://ambar.com/fabrica-cerveza/</w:t>
        </w:r>
      </w:hyperlink>
      <w:r w:rsidRPr="00253B91">
        <w:rPr>
          <w:lang w:val="en-GB"/>
        </w:rPr>
        <w:t xml:space="preserve"> </w:t>
      </w:r>
    </w:p>
  </w:footnote>
  <w:footnote w:id="27">
    <w:p w14:paraId="6D087233" w14:textId="2B26CA2D" w:rsidR="008D143B" w:rsidRPr="008D143B" w:rsidRDefault="008D143B">
      <w:pPr>
        <w:pStyle w:val="FootnoteText"/>
        <w:rPr>
          <w:lang w:val="en-GB"/>
        </w:rPr>
      </w:pPr>
      <w:r>
        <w:rPr>
          <w:rStyle w:val="FootnoteReference"/>
        </w:rPr>
        <w:footnoteRef/>
      </w:r>
      <w:r w:rsidRPr="008D143B">
        <w:rPr>
          <w:lang w:val="en-GB"/>
        </w:rPr>
        <w:t xml:space="preserve"> </w:t>
      </w:r>
      <w:hyperlink r:id="rId18" w:history="1">
        <w:r w:rsidRPr="00562DBD">
          <w:rPr>
            <w:rStyle w:val="Hyperlink"/>
            <w:lang w:val="en-GB"/>
          </w:rPr>
          <w:t>https://solarthermalworld.org/news/more-than-eur-1-billion-of-incentives-available-in-spain/</w:t>
        </w:r>
      </w:hyperlink>
      <w:r>
        <w:rPr>
          <w:lang w:val="en-GB"/>
        </w:rPr>
        <w:t xml:space="preserve"> </w:t>
      </w:r>
    </w:p>
  </w:footnote>
  <w:footnote w:id="28">
    <w:p w14:paraId="69FCE185" w14:textId="290B03A0" w:rsidR="00D87482" w:rsidRPr="00D87482" w:rsidRDefault="00D87482" w:rsidP="00D87482">
      <w:pPr>
        <w:pStyle w:val="FootnoteText"/>
        <w:rPr>
          <w:lang w:val="en-GB"/>
        </w:rPr>
      </w:pPr>
      <w:r w:rsidRPr="006D0055">
        <w:rPr>
          <w:rStyle w:val="FootnoteReference"/>
        </w:rPr>
        <w:footnoteRef/>
      </w:r>
      <w:r w:rsidRPr="00253B91">
        <w:rPr>
          <w:lang w:val="en-GB"/>
        </w:rPr>
        <w:t xml:space="preserve"> For reference, here is Oatly’s sustainability report for 2024: </w:t>
      </w:r>
      <w:hyperlink r:id="rId19" w:history="1">
        <w:r w:rsidRPr="00253B91">
          <w:rPr>
            <w:rStyle w:val="Hyperlink"/>
            <w:lang w:val="en-GB"/>
          </w:rPr>
          <w:t>https://a.storyblok.com/f/107921/x/cbdb92c917/oatly-sustainability-update-2024.pdf</w:t>
        </w:r>
      </w:hyperlink>
      <w:r w:rsidRPr="00253B91">
        <w:rPr>
          <w:lang w:val="en-GB"/>
        </w:rPr>
        <w:t xml:space="preserve"> </w:t>
      </w:r>
    </w:p>
  </w:footnote>
  <w:footnote w:id="29">
    <w:p w14:paraId="7DB8028B" w14:textId="4D2B85AC" w:rsidR="00AE62BB" w:rsidRPr="007C6C3A" w:rsidRDefault="00AE62BB">
      <w:pPr>
        <w:pStyle w:val="FootnoteText"/>
      </w:pPr>
      <w:r>
        <w:rPr>
          <w:rStyle w:val="FootnoteReference"/>
        </w:rPr>
        <w:footnoteRef/>
      </w:r>
      <w:r w:rsidRPr="00AE62BB">
        <w:rPr>
          <w:lang w:val="en-GB"/>
        </w:rPr>
        <w:t xml:space="preserve"> JRC Science and Policy report. Energy use in the EU food sector: State of play and opportunities for improvement (2015). </w:t>
      </w:r>
      <w:hyperlink r:id="rId20" w:history="1">
        <w:r w:rsidRPr="007C6C3A">
          <w:rPr>
            <w:rStyle w:val="Hyperlink"/>
          </w:rPr>
          <w:t>https://publications.jrc.ec.europa.eu/repository/bitstream/JRC96121/ldna27247enn.pdf</w:t>
        </w:r>
      </w:hyperlink>
      <w:r w:rsidRPr="007C6C3A">
        <w:t xml:space="preserve"> </w:t>
      </w:r>
    </w:p>
  </w:footnote>
  <w:footnote w:id="30">
    <w:p w14:paraId="298DF42F" w14:textId="25D6B69B" w:rsidR="00AE62BB" w:rsidRPr="00AE62BB" w:rsidRDefault="00AE62BB">
      <w:pPr>
        <w:pStyle w:val="FootnoteText"/>
        <w:rPr>
          <w:lang w:val="en-GB"/>
        </w:rPr>
      </w:pPr>
      <w:r>
        <w:rPr>
          <w:rStyle w:val="FootnoteReference"/>
        </w:rPr>
        <w:footnoteRef/>
      </w:r>
      <w:r w:rsidRPr="00AE62BB">
        <w:rPr>
          <w:lang w:val="en-GB"/>
        </w:rPr>
        <w:t xml:space="preserve"> Gomes, R. L., Modelling energy consumption in the dairy supply chain. Single and Multi-product Manufacturing and Distribution. EU Commission 2020.</w:t>
      </w:r>
    </w:p>
  </w:footnote>
  <w:footnote w:id="31">
    <w:p w14:paraId="46B33839" w14:textId="25E80FD9" w:rsidR="00E73F09" w:rsidRPr="00E73F09" w:rsidRDefault="00E73F09">
      <w:pPr>
        <w:pStyle w:val="FootnoteText"/>
        <w:rPr>
          <w:lang w:val="en-GB"/>
        </w:rPr>
      </w:pPr>
      <w:r>
        <w:rPr>
          <w:rStyle w:val="FootnoteReference"/>
        </w:rPr>
        <w:footnoteRef/>
      </w:r>
      <w:r w:rsidRPr="00E73F09">
        <w:rPr>
          <w:lang w:val="en-GB"/>
        </w:rPr>
        <w:t xml:space="preserve"> Source: Food Drink Europe (2024). Data and Trends. EU Food and Drink Industry 2024 Edition.</w:t>
      </w:r>
    </w:p>
  </w:footnote>
  <w:footnote w:id="32">
    <w:p w14:paraId="51D1513E" w14:textId="5872C742" w:rsidR="00A65F07" w:rsidRPr="00A65F07" w:rsidRDefault="00A65F07">
      <w:pPr>
        <w:pStyle w:val="FootnoteText"/>
        <w:rPr>
          <w:lang w:val="en-GB"/>
        </w:rPr>
      </w:pPr>
      <w:r>
        <w:rPr>
          <w:rStyle w:val="FootnoteReference"/>
        </w:rPr>
        <w:footnoteRef/>
      </w:r>
      <w:r w:rsidRPr="00A65F07">
        <w:rPr>
          <w:lang w:val="en-GB"/>
        </w:rPr>
        <w:t xml:space="preserve"> </w:t>
      </w:r>
      <w:r>
        <w:rPr>
          <w:lang w:val="en-GB"/>
        </w:rPr>
        <w:t xml:space="preserve">This is one example: </w:t>
      </w:r>
      <w:hyperlink r:id="rId21" w:history="1">
        <w:r w:rsidRPr="006469F8">
          <w:rPr>
            <w:rStyle w:val="Hyperlink"/>
            <w:lang w:val="en-GB"/>
          </w:rPr>
          <w:t>https://tradingeconomics.com/commodity/eu-natural-gas</w:t>
        </w:r>
      </w:hyperlink>
      <w:r>
        <w:rPr>
          <w:lang w:val="en-GB"/>
        </w:rPr>
        <w:t xml:space="preserve"> </w:t>
      </w:r>
    </w:p>
  </w:footnote>
  <w:footnote w:id="33">
    <w:p w14:paraId="79992150" w14:textId="77777777" w:rsidR="003062B5" w:rsidRPr="0055391A" w:rsidRDefault="003062B5" w:rsidP="003062B5">
      <w:pPr>
        <w:pStyle w:val="FootnoteText"/>
        <w:rPr>
          <w:lang w:val="en-GB"/>
        </w:rPr>
      </w:pPr>
      <w:r>
        <w:rPr>
          <w:rStyle w:val="FootnoteReference"/>
        </w:rPr>
        <w:footnoteRef/>
      </w:r>
      <w:r w:rsidRPr="0055391A">
        <w:rPr>
          <w:lang w:val="en-GB"/>
        </w:rPr>
        <w:t xml:space="preserve"> </w:t>
      </w:r>
      <w:hyperlink r:id="rId22" w:history="1">
        <w:r w:rsidRPr="006469F8">
          <w:rPr>
            <w:rStyle w:val="Hyperlink"/>
            <w:lang w:val="en-GB"/>
          </w:rPr>
          <w:t>https://ec.europa.eu/eurostat/statistics-explained/index.php?oldid=685641</w:t>
        </w:r>
      </w:hyperlink>
      <w:r>
        <w:rPr>
          <w:lang w:val="en-GB"/>
        </w:rPr>
        <w:t xml:space="preserve"> </w:t>
      </w:r>
    </w:p>
  </w:footnote>
  <w:footnote w:id="34">
    <w:p w14:paraId="3B209C0F" w14:textId="5011B8AA" w:rsidR="00A65F07" w:rsidRPr="00A65F07" w:rsidRDefault="00A65F07">
      <w:pPr>
        <w:pStyle w:val="FootnoteText"/>
        <w:rPr>
          <w:lang w:val="en-GB"/>
        </w:rPr>
      </w:pPr>
      <w:r>
        <w:rPr>
          <w:rStyle w:val="FootnoteReference"/>
        </w:rPr>
        <w:footnoteRef/>
      </w:r>
      <w:r w:rsidRPr="00A65F07">
        <w:rPr>
          <w:lang w:val="en-GB"/>
        </w:rPr>
        <w:t xml:space="preserve"> </w:t>
      </w:r>
      <w:hyperlink r:id="rId23" w:history="1">
        <w:r w:rsidRPr="006469F8">
          <w:rPr>
            <w:rStyle w:val="Hyperlink"/>
            <w:lang w:val="en-GB"/>
          </w:rPr>
          <w:t>https://www.iea.org/reports/gas-market-report-q3-2025/executive-summary</w:t>
        </w:r>
      </w:hyperlink>
      <w:r>
        <w:rPr>
          <w:lang w:val="en-GB"/>
        </w:rPr>
        <w:t xml:space="preserve"> </w:t>
      </w:r>
    </w:p>
  </w:footnote>
  <w:footnote w:id="35">
    <w:p w14:paraId="4C23DC90" w14:textId="77777777" w:rsidR="003062B5" w:rsidRPr="00605D03" w:rsidRDefault="003062B5" w:rsidP="003062B5">
      <w:pPr>
        <w:pStyle w:val="FootnoteText"/>
        <w:rPr>
          <w:lang w:val="en-GB"/>
        </w:rPr>
      </w:pPr>
      <w:r>
        <w:rPr>
          <w:rStyle w:val="FootnoteReference"/>
        </w:rPr>
        <w:footnoteRef/>
      </w:r>
      <w:r w:rsidRPr="00605D03">
        <w:rPr>
          <w:lang w:val="en-GB"/>
        </w:rPr>
        <w:t xml:space="preserve"> </w:t>
      </w:r>
      <w:hyperlink r:id="rId24" w:anchor="Electricity_prices_for_non-household_consumers" w:history="1">
        <w:r w:rsidRPr="003C52FA">
          <w:rPr>
            <w:rStyle w:val="Hyperlink"/>
            <w:lang w:val="en-GB"/>
          </w:rPr>
          <w:t>https://ec.europa.eu/eurostat/statistics-explained/index.php?title=Electricity_price_statistics#Electricity_prices_for_non-household_consumers</w:t>
        </w:r>
      </w:hyperlink>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6C4E0" w14:textId="77777777" w:rsidR="00594B71" w:rsidRDefault="00594B71" w:rsidP="00F72580">
    <w:pPr>
      <w:pStyle w:val="Header"/>
      <w:spacing w:after="0"/>
      <w:rPr>
        <w:sz w:val="6"/>
        <w:szCs w:val="6"/>
      </w:rPr>
    </w:pPr>
  </w:p>
  <w:p w14:paraId="385D075D" w14:textId="77777777" w:rsidR="00594B71" w:rsidRDefault="00594B71" w:rsidP="00F72580">
    <w:pPr>
      <w:pStyle w:val="Header"/>
      <w:spacing w:after="0"/>
      <w:rPr>
        <w:sz w:val="6"/>
        <w:szCs w:val="6"/>
      </w:rPr>
    </w:pPr>
  </w:p>
  <w:p w14:paraId="1230FABC" w14:textId="77777777" w:rsidR="00594B71" w:rsidRDefault="00594B71" w:rsidP="00F72580">
    <w:pPr>
      <w:pStyle w:val="Header"/>
      <w:spacing w:after="0"/>
      <w:rPr>
        <w:sz w:val="6"/>
        <w:szCs w:val="6"/>
      </w:rPr>
    </w:pPr>
  </w:p>
  <w:p w14:paraId="04E3DF69" w14:textId="77777777" w:rsidR="00594B71" w:rsidRDefault="00594B71" w:rsidP="00F72580">
    <w:pPr>
      <w:pStyle w:val="Header"/>
      <w:spacing w:after="0"/>
      <w:rPr>
        <w:sz w:val="6"/>
        <w:szCs w:val="6"/>
      </w:rPr>
    </w:pPr>
  </w:p>
  <w:p w14:paraId="21210832" w14:textId="77777777" w:rsidR="00594B71" w:rsidRDefault="00594B71" w:rsidP="00F72580">
    <w:pPr>
      <w:pStyle w:val="Header"/>
      <w:spacing w:after="0"/>
      <w:rPr>
        <w:sz w:val="6"/>
        <w:szCs w:val="6"/>
      </w:rPr>
    </w:pPr>
  </w:p>
  <w:p w14:paraId="438EC1ED" w14:textId="77777777" w:rsidR="00594B71" w:rsidRDefault="00594B71" w:rsidP="00F72580">
    <w:pPr>
      <w:pStyle w:val="Header"/>
      <w:spacing w:after="0"/>
      <w:rPr>
        <w:sz w:val="6"/>
        <w:szCs w:val="6"/>
      </w:rPr>
    </w:pPr>
  </w:p>
  <w:p w14:paraId="18314C36" w14:textId="77777777" w:rsidR="00594B71" w:rsidRDefault="00594B71" w:rsidP="00F72580">
    <w:pPr>
      <w:pStyle w:val="Header"/>
      <w:spacing w:after="0"/>
      <w:rPr>
        <w:sz w:val="6"/>
        <w:szCs w:val="6"/>
      </w:rPr>
    </w:pPr>
  </w:p>
  <w:p w14:paraId="360DD4E0" w14:textId="77777777" w:rsidR="00594B71" w:rsidRDefault="00594B71" w:rsidP="00F72580">
    <w:pPr>
      <w:pStyle w:val="Header"/>
      <w:spacing w:after="0"/>
      <w:rPr>
        <w:sz w:val="6"/>
        <w:szCs w:val="6"/>
      </w:rPr>
    </w:pPr>
  </w:p>
  <w:p w14:paraId="4E703C0F" w14:textId="77777777" w:rsidR="00594B71" w:rsidRDefault="00594B71" w:rsidP="00F72580">
    <w:pPr>
      <w:pStyle w:val="Header"/>
      <w:spacing w:after="0"/>
      <w:rPr>
        <w:sz w:val="6"/>
        <w:szCs w:val="6"/>
      </w:rPr>
    </w:pPr>
  </w:p>
  <w:p w14:paraId="668978F6" w14:textId="77777777" w:rsidR="00594B71" w:rsidRDefault="00594B71" w:rsidP="00F72580">
    <w:pPr>
      <w:pStyle w:val="Header"/>
      <w:spacing w:after="0"/>
      <w:rPr>
        <w:sz w:val="6"/>
        <w:szCs w:val="6"/>
      </w:rPr>
    </w:pPr>
  </w:p>
  <w:p w14:paraId="6A1C7924" w14:textId="77777777" w:rsidR="00594B71" w:rsidRDefault="00594B71" w:rsidP="00F72580">
    <w:pPr>
      <w:pStyle w:val="Header"/>
      <w:spacing w:after="0"/>
      <w:rPr>
        <w:sz w:val="6"/>
        <w:szCs w:val="6"/>
      </w:rPr>
    </w:pPr>
  </w:p>
  <w:p w14:paraId="45946EEF" w14:textId="77777777" w:rsidR="00594B71" w:rsidRDefault="00594B71" w:rsidP="00F72580">
    <w:pPr>
      <w:pStyle w:val="Header"/>
      <w:spacing w:after="0"/>
      <w:rPr>
        <w:sz w:val="6"/>
        <w:szCs w:val="6"/>
      </w:rPr>
    </w:pPr>
  </w:p>
  <w:p w14:paraId="009F0B1A" w14:textId="77777777" w:rsidR="00594B71" w:rsidRDefault="00594B71" w:rsidP="00F72580">
    <w:pPr>
      <w:pStyle w:val="Header"/>
      <w:spacing w:after="0"/>
      <w:rPr>
        <w:sz w:val="6"/>
        <w:szCs w:val="6"/>
      </w:rPr>
    </w:pPr>
  </w:p>
  <w:p w14:paraId="0489819E" w14:textId="77777777" w:rsidR="00594B71" w:rsidRDefault="00594B71" w:rsidP="00F72580">
    <w:pPr>
      <w:pStyle w:val="Header"/>
      <w:spacing w:after="0"/>
      <w:rPr>
        <w:sz w:val="6"/>
        <w:szCs w:val="6"/>
      </w:rPr>
    </w:pPr>
  </w:p>
  <w:p w14:paraId="30C18D15" w14:textId="77777777" w:rsidR="00594B71" w:rsidRDefault="00594B71" w:rsidP="00F72580">
    <w:pPr>
      <w:pStyle w:val="Header"/>
      <w:spacing w:after="0"/>
      <w:rPr>
        <w:sz w:val="6"/>
        <w:szCs w:val="6"/>
      </w:rPr>
    </w:pPr>
  </w:p>
  <w:p w14:paraId="2EF8EF5B" w14:textId="77777777" w:rsidR="00594B71" w:rsidRDefault="00594B71" w:rsidP="00F72580">
    <w:pPr>
      <w:pStyle w:val="Header"/>
      <w:spacing w:after="0"/>
      <w:rPr>
        <w:sz w:val="6"/>
        <w:szCs w:val="6"/>
      </w:rPr>
    </w:pPr>
  </w:p>
  <w:p w14:paraId="5979A620" w14:textId="77777777" w:rsidR="00594B71" w:rsidRDefault="00594B71" w:rsidP="00F72580">
    <w:pPr>
      <w:pStyle w:val="Header"/>
      <w:spacing w:after="0"/>
      <w:rPr>
        <w:sz w:val="6"/>
        <w:szCs w:val="6"/>
      </w:rPr>
    </w:pPr>
  </w:p>
  <w:p w14:paraId="7DA5F964" w14:textId="77777777" w:rsidR="00594B71" w:rsidRDefault="00594B71" w:rsidP="00F72580">
    <w:pPr>
      <w:pStyle w:val="Header"/>
      <w:spacing w:after="0"/>
      <w:rPr>
        <w:sz w:val="6"/>
        <w:szCs w:val="6"/>
      </w:rPr>
    </w:pPr>
  </w:p>
  <w:p w14:paraId="0000F552" w14:textId="77777777" w:rsidR="00594B71" w:rsidRDefault="00594B71" w:rsidP="00F72580">
    <w:pPr>
      <w:pStyle w:val="Header"/>
      <w:spacing w:after="0"/>
      <w:rPr>
        <w:sz w:val="6"/>
        <w:szCs w:val="6"/>
      </w:rPr>
    </w:pPr>
  </w:p>
  <w:p w14:paraId="7FD32028" w14:textId="3E759D28" w:rsidR="00F72580" w:rsidRPr="00F72580" w:rsidRDefault="00F72580" w:rsidP="00F72580">
    <w:pPr>
      <w:pStyle w:val="Header"/>
      <w:spacing w:after="0"/>
      <w:rPr>
        <w:sz w:val="6"/>
        <w:szCs w:val="6"/>
      </w:rPr>
    </w:pPr>
    <w:r w:rsidRPr="00594B71">
      <w:rPr>
        <w:noProof/>
        <w:szCs w:val="22"/>
      </w:rPr>
      <w:drawing>
        <wp:anchor distT="0" distB="0" distL="114300" distR="114300" simplePos="0" relativeHeight="251659264" behindDoc="0" locked="0" layoutInCell="1" allowOverlap="1" wp14:anchorId="3541BD69" wp14:editId="75CC2D11">
          <wp:simplePos x="0" y="0"/>
          <wp:positionH relativeFrom="margin">
            <wp:posOffset>2501755</wp:posOffset>
          </wp:positionH>
          <wp:positionV relativeFrom="margin">
            <wp:posOffset>-784225</wp:posOffset>
          </wp:positionV>
          <wp:extent cx="705619" cy="667512"/>
          <wp:effectExtent l="0" t="0" r="0" b="5715"/>
          <wp:wrapSquare wrapText="bothSides"/>
          <wp:docPr id="1513253836" name="Picture 1513253836" descr="A colorful spiral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3836" name="Picture 1513253836" descr="A colorful spiral in a black background&#10;&#10;AI-generated content may be incorrect."/>
                  <pic:cNvPicPr>
                    <a:picLocks noChangeAspect="1" noChangeArrowheads="1"/>
                  </pic:cNvPicPr>
                </pic:nvPicPr>
                <pic:blipFill rotWithShape="1">
                  <a:blip r:embed="rId1">
                    <a:extLst>
                      <a:ext uri="{28A0092B-C50C-407E-A947-70E740481C1C}">
                        <a14:useLocalDpi xmlns:a14="http://schemas.microsoft.com/office/drawing/2010/main" val="0"/>
                      </a:ext>
                    </a:extLst>
                  </a:blip>
                  <a:srcRect l="45608" t="37364" r="44996"/>
                  <a:stretch>
                    <a:fillRect/>
                  </a:stretch>
                </pic:blipFill>
                <pic:spPr bwMode="auto">
                  <a:xfrm>
                    <a:off x="0" y="0"/>
                    <a:ext cx="705619" cy="667512"/>
                  </a:xfrm>
                  <a:prstGeom prst="rect">
                    <a:avLst/>
                  </a:prstGeom>
                  <a:noFill/>
                  <a:ln>
                    <a:noFill/>
                  </a:ln>
                  <a:extLst>
                    <a:ext uri="{53640926-AAD7-44D8-BBD7-CCE9431645EC}">
                      <a14:shadowObscured xmlns:a14="http://schemas.microsoft.com/office/drawing/2010/main"/>
                    </a:ext>
                    <a:ext uri="{FAA26D3D-D897-4be2-8F04-BA451C77F1D7}">
                      <ma14:placeholderFlag xmlns:ve="http://schemas.openxmlformats.org/markup-compatibility/2006"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arto="http://schemas.microsoft.com/office/word/2006/arto"/>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37E23" w14:textId="5D8A22B5" w:rsidR="00F72580" w:rsidRDefault="00F72580">
    <w:pPr>
      <w:pStyle w:val="Header"/>
    </w:pPr>
    <w:r>
      <w:rPr>
        <w:noProof/>
      </w:rPr>
      <w:drawing>
        <wp:anchor distT="0" distB="0" distL="114300" distR="114300" simplePos="0" relativeHeight="251661312" behindDoc="0" locked="1" layoutInCell="1" allowOverlap="1" wp14:anchorId="176258B1" wp14:editId="24CE8D50">
          <wp:simplePos x="0" y="0"/>
          <wp:positionH relativeFrom="column">
            <wp:posOffset>-891540</wp:posOffset>
          </wp:positionH>
          <wp:positionV relativeFrom="page">
            <wp:posOffset>335915</wp:posOffset>
          </wp:positionV>
          <wp:extent cx="7594600" cy="4198620"/>
          <wp:effectExtent l="0" t="0" r="0" b="0"/>
          <wp:wrapThrough wrapText="bothSides">
            <wp:wrapPolygon edited="0">
              <wp:start x="0" y="0"/>
              <wp:lineTo x="0" y="21430"/>
              <wp:lineTo x="21528" y="21430"/>
              <wp:lineTo x="21528" y="0"/>
              <wp:lineTo x="0" y="0"/>
            </wp:wrapPolygon>
          </wp:wrapThrough>
          <wp:docPr id="1658003556" name="Picture 1658003556" descr="A logo with a circular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3556" name="Picture 1658003556" descr="A logo with a circular design&#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4600" cy="4198620"/>
                  </a:xfrm>
                  <a:prstGeom prst="rect">
                    <a:avLst/>
                  </a:prstGeom>
                  <a:noFill/>
                  <a:ln>
                    <a:noFill/>
                  </a:ln>
                  <a:extLst>
                    <a:ext uri="{FAA26D3D-D897-4be2-8F04-BA451C77F1D7}">
                      <ma14:placeholderFlag xmlns:ve="http://schemas.openxmlformats.org/markup-compatibility/2006"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arto="http://schemas.microsoft.com/office/word/2006/arto"/>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4600D"/>
    <w:multiLevelType w:val="hybridMultilevel"/>
    <w:tmpl w:val="568CAA2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6256011"/>
    <w:multiLevelType w:val="hybridMultilevel"/>
    <w:tmpl w:val="7D1064D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637188A"/>
    <w:multiLevelType w:val="multilevel"/>
    <w:tmpl w:val="1B9A49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67F691B"/>
    <w:multiLevelType w:val="hybridMultilevel"/>
    <w:tmpl w:val="1BF00F0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80E5CE0"/>
    <w:multiLevelType w:val="hybridMultilevel"/>
    <w:tmpl w:val="FFFFFFFF"/>
    <w:lvl w:ilvl="0" w:tplc="7E283090">
      <w:start w:val="1"/>
      <w:numFmt w:val="bullet"/>
      <w:lvlText w:val=""/>
      <w:lvlJc w:val="left"/>
      <w:pPr>
        <w:ind w:left="720" w:hanging="360"/>
      </w:pPr>
      <w:rPr>
        <w:rFonts w:ascii="Symbol" w:hAnsi="Symbol" w:hint="default"/>
      </w:rPr>
    </w:lvl>
    <w:lvl w:ilvl="1" w:tplc="7C66B7DC">
      <w:start w:val="1"/>
      <w:numFmt w:val="bullet"/>
      <w:lvlText w:val="o"/>
      <w:lvlJc w:val="left"/>
      <w:pPr>
        <w:ind w:left="1440" w:hanging="360"/>
      </w:pPr>
      <w:rPr>
        <w:rFonts w:ascii="Courier New" w:hAnsi="Courier New" w:hint="default"/>
      </w:rPr>
    </w:lvl>
    <w:lvl w:ilvl="2" w:tplc="1A3CD95C">
      <w:start w:val="1"/>
      <w:numFmt w:val="bullet"/>
      <w:lvlText w:val=""/>
      <w:lvlJc w:val="left"/>
      <w:pPr>
        <w:ind w:left="2160" w:hanging="360"/>
      </w:pPr>
      <w:rPr>
        <w:rFonts w:ascii="Wingdings" w:hAnsi="Wingdings" w:hint="default"/>
      </w:rPr>
    </w:lvl>
    <w:lvl w:ilvl="3" w:tplc="426206DA">
      <w:start w:val="1"/>
      <w:numFmt w:val="bullet"/>
      <w:lvlText w:val=""/>
      <w:lvlJc w:val="left"/>
      <w:pPr>
        <w:ind w:left="2880" w:hanging="360"/>
      </w:pPr>
      <w:rPr>
        <w:rFonts w:ascii="Symbol" w:hAnsi="Symbol" w:hint="default"/>
      </w:rPr>
    </w:lvl>
    <w:lvl w:ilvl="4" w:tplc="553A1ACE">
      <w:start w:val="1"/>
      <w:numFmt w:val="bullet"/>
      <w:lvlText w:val="o"/>
      <w:lvlJc w:val="left"/>
      <w:pPr>
        <w:ind w:left="3600" w:hanging="360"/>
      </w:pPr>
      <w:rPr>
        <w:rFonts w:ascii="Courier New" w:hAnsi="Courier New" w:hint="default"/>
      </w:rPr>
    </w:lvl>
    <w:lvl w:ilvl="5" w:tplc="D340FDF2">
      <w:start w:val="1"/>
      <w:numFmt w:val="bullet"/>
      <w:lvlText w:val=""/>
      <w:lvlJc w:val="left"/>
      <w:pPr>
        <w:ind w:left="4320" w:hanging="360"/>
      </w:pPr>
      <w:rPr>
        <w:rFonts w:ascii="Wingdings" w:hAnsi="Wingdings" w:hint="default"/>
      </w:rPr>
    </w:lvl>
    <w:lvl w:ilvl="6" w:tplc="CC22DEF2">
      <w:start w:val="1"/>
      <w:numFmt w:val="bullet"/>
      <w:lvlText w:val=""/>
      <w:lvlJc w:val="left"/>
      <w:pPr>
        <w:ind w:left="5040" w:hanging="360"/>
      </w:pPr>
      <w:rPr>
        <w:rFonts w:ascii="Symbol" w:hAnsi="Symbol" w:hint="default"/>
      </w:rPr>
    </w:lvl>
    <w:lvl w:ilvl="7" w:tplc="AE00C0B0">
      <w:start w:val="1"/>
      <w:numFmt w:val="bullet"/>
      <w:lvlText w:val="o"/>
      <w:lvlJc w:val="left"/>
      <w:pPr>
        <w:ind w:left="5760" w:hanging="360"/>
      </w:pPr>
      <w:rPr>
        <w:rFonts w:ascii="Courier New" w:hAnsi="Courier New" w:hint="default"/>
      </w:rPr>
    </w:lvl>
    <w:lvl w:ilvl="8" w:tplc="AA2CD2BE">
      <w:start w:val="1"/>
      <w:numFmt w:val="bullet"/>
      <w:lvlText w:val=""/>
      <w:lvlJc w:val="left"/>
      <w:pPr>
        <w:ind w:left="6480" w:hanging="360"/>
      </w:pPr>
      <w:rPr>
        <w:rFonts w:ascii="Wingdings" w:hAnsi="Wingdings" w:hint="default"/>
      </w:rPr>
    </w:lvl>
  </w:abstractNum>
  <w:abstractNum w:abstractNumId="5" w15:restartNumberingAfterBreak="0">
    <w:nsid w:val="08D61DBD"/>
    <w:multiLevelType w:val="hybridMultilevel"/>
    <w:tmpl w:val="2942546C"/>
    <w:lvl w:ilvl="0" w:tplc="E17A98A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443F7"/>
    <w:multiLevelType w:val="hybridMultilevel"/>
    <w:tmpl w:val="222AF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70BC8"/>
    <w:multiLevelType w:val="hybridMultilevel"/>
    <w:tmpl w:val="4C3E63D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0C6CFF27"/>
    <w:multiLevelType w:val="hybridMultilevel"/>
    <w:tmpl w:val="FFFFFFFF"/>
    <w:lvl w:ilvl="0" w:tplc="57D64136">
      <w:start w:val="1"/>
      <w:numFmt w:val="bullet"/>
      <w:lvlText w:val=""/>
      <w:lvlJc w:val="left"/>
      <w:pPr>
        <w:ind w:left="720" w:hanging="360"/>
      </w:pPr>
      <w:rPr>
        <w:rFonts w:ascii="Symbol" w:hAnsi="Symbol" w:hint="default"/>
      </w:rPr>
    </w:lvl>
    <w:lvl w:ilvl="1" w:tplc="0C902A90">
      <w:start w:val="1"/>
      <w:numFmt w:val="bullet"/>
      <w:lvlText w:val="o"/>
      <w:lvlJc w:val="left"/>
      <w:pPr>
        <w:ind w:left="1440" w:hanging="360"/>
      </w:pPr>
      <w:rPr>
        <w:rFonts w:ascii="Courier New" w:hAnsi="Courier New" w:hint="default"/>
      </w:rPr>
    </w:lvl>
    <w:lvl w:ilvl="2" w:tplc="3CF6F3F6">
      <w:start w:val="1"/>
      <w:numFmt w:val="bullet"/>
      <w:lvlText w:val=""/>
      <w:lvlJc w:val="left"/>
      <w:pPr>
        <w:ind w:left="2160" w:hanging="360"/>
      </w:pPr>
      <w:rPr>
        <w:rFonts w:ascii="Wingdings" w:hAnsi="Wingdings" w:hint="default"/>
      </w:rPr>
    </w:lvl>
    <w:lvl w:ilvl="3" w:tplc="DC42720C">
      <w:start w:val="1"/>
      <w:numFmt w:val="bullet"/>
      <w:lvlText w:val=""/>
      <w:lvlJc w:val="left"/>
      <w:pPr>
        <w:ind w:left="2880" w:hanging="360"/>
      </w:pPr>
      <w:rPr>
        <w:rFonts w:ascii="Symbol" w:hAnsi="Symbol" w:hint="default"/>
      </w:rPr>
    </w:lvl>
    <w:lvl w:ilvl="4" w:tplc="AD9E274C">
      <w:start w:val="1"/>
      <w:numFmt w:val="bullet"/>
      <w:lvlText w:val="o"/>
      <w:lvlJc w:val="left"/>
      <w:pPr>
        <w:ind w:left="3600" w:hanging="360"/>
      </w:pPr>
      <w:rPr>
        <w:rFonts w:ascii="Courier New" w:hAnsi="Courier New" w:hint="default"/>
      </w:rPr>
    </w:lvl>
    <w:lvl w:ilvl="5" w:tplc="E41EE328">
      <w:start w:val="1"/>
      <w:numFmt w:val="bullet"/>
      <w:lvlText w:val=""/>
      <w:lvlJc w:val="left"/>
      <w:pPr>
        <w:ind w:left="4320" w:hanging="360"/>
      </w:pPr>
      <w:rPr>
        <w:rFonts w:ascii="Wingdings" w:hAnsi="Wingdings" w:hint="default"/>
      </w:rPr>
    </w:lvl>
    <w:lvl w:ilvl="6" w:tplc="384AE53E">
      <w:start w:val="1"/>
      <w:numFmt w:val="bullet"/>
      <w:lvlText w:val=""/>
      <w:lvlJc w:val="left"/>
      <w:pPr>
        <w:ind w:left="5040" w:hanging="360"/>
      </w:pPr>
      <w:rPr>
        <w:rFonts w:ascii="Symbol" w:hAnsi="Symbol" w:hint="default"/>
      </w:rPr>
    </w:lvl>
    <w:lvl w:ilvl="7" w:tplc="3F621E0C">
      <w:start w:val="1"/>
      <w:numFmt w:val="bullet"/>
      <w:lvlText w:val="o"/>
      <w:lvlJc w:val="left"/>
      <w:pPr>
        <w:ind w:left="5760" w:hanging="360"/>
      </w:pPr>
      <w:rPr>
        <w:rFonts w:ascii="Courier New" w:hAnsi="Courier New" w:hint="default"/>
      </w:rPr>
    </w:lvl>
    <w:lvl w:ilvl="8" w:tplc="F2B46E9C">
      <w:start w:val="1"/>
      <w:numFmt w:val="bullet"/>
      <w:lvlText w:val=""/>
      <w:lvlJc w:val="left"/>
      <w:pPr>
        <w:ind w:left="6480" w:hanging="360"/>
      </w:pPr>
      <w:rPr>
        <w:rFonts w:ascii="Wingdings" w:hAnsi="Wingdings" w:hint="default"/>
      </w:rPr>
    </w:lvl>
  </w:abstractNum>
  <w:abstractNum w:abstractNumId="9" w15:restartNumberingAfterBreak="0">
    <w:nsid w:val="0CEB4FA5"/>
    <w:multiLevelType w:val="hybridMultilevel"/>
    <w:tmpl w:val="D236F5C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0E0923E0"/>
    <w:multiLevelType w:val="multilevel"/>
    <w:tmpl w:val="079E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2D38C0"/>
    <w:multiLevelType w:val="hybridMultilevel"/>
    <w:tmpl w:val="AFD2A4A8"/>
    <w:lvl w:ilvl="0" w:tplc="6FE04C68">
      <w:start w:val="1"/>
      <w:numFmt w:val="bullet"/>
      <w:lvlText w:val="à"/>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DA1EAA"/>
    <w:multiLevelType w:val="hybridMultilevel"/>
    <w:tmpl w:val="2B7A607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19AF1266"/>
    <w:multiLevelType w:val="hybridMultilevel"/>
    <w:tmpl w:val="0FC09FE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1F5B30A0"/>
    <w:multiLevelType w:val="hybridMultilevel"/>
    <w:tmpl w:val="425047C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2491D64A"/>
    <w:multiLevelType w:val="hybridMultilevel"/>
    <w:tmpl w:val="9B52385A"/>
    <w:lvl w:ilvl="0" w:tplc="480C4916">
      <w:start w:val="1"/>
      <w:numFmt w:val="bullet"/>
      <w:lvlText w:val=""/>
      <w:lvlJc w:val="left"/>
      <w:pPr>
        <w:ind w:left="360" w:hanging="360"/>
      </w:pPr>
      <w:rPr>
        <w:rFonts w:ascii="Symbol" w:hAnsi="Symbol" w:hint="default"/>
      </w:rPr>
    </w:lvl>
    <w:lvl w:ilvl="1" w:tplc="36B40832">
      <w:start w:val="1"/>
      <w:numFmt w:val="bullet"/>
      <w:lvlText w:val="o"/>
      <w:lvlJc w:val="left"/>
      <w:pPr>
        <w:ind w:left="1080" w:hanging="360"/>
      </w:pPr>
      <w:rPr>
        <w:rFonts w:ascii="Courier New" w:hAnsi="Courier New" w:hint="default"/>
      </w:rPr>
    </w:lvl>
    <w:lvl w:ilvl="2" w:tplc="B5561756">
      <w:start w:val="1"/>
      <w:numFmt w:val="bullet"/>
      <w:lvlText w:val=""/>
      <w:lvlJc w:val="left"/>
      <w:pPr>
        <w:ind w:left="1800" w:hanging="360"/>
      </w:pPr>
      <w:rPr>
        <w:rFonts w:ascii="Wingdings" w:hAnsi="Wingdings" w:hint="default"/>
      </w:rPr>
    </w:lvl>
    <w:lvl w:ilvl="3" w:tplc="9C5E6AB6">
      <w:start w:val="1"/>
      <w:numFmt w:val="bullet"/>
      <w:lvlText w:val=""/>
      <w:lvlJc w:val="left"/>
      <w:pPr>
        <w:ind w:left="2520" w:hanging="360"/>
      </w:pPr>
      <w:rPr>
        <w:rFonts w:ascii="Symbol" w:hAnsi="Symbol" w:hint="default"/>
      </w:rPr>
    </w:lvl>
    <w:lvl w:ilvl="4" w:tplc="25A6B118">
      <w:start w:val="1"/>
      <w:numFmt w:val="bullet"/>
      <w:lvlText w:val="o"/>
      <w:lvlJc w:val="left"/>
      <w:pPr>
        <w:ind w:left="3240" w:hanging="360"/>
      </w:pPr>
      <w:rPr>
        <w:rFonts w:ascii="Courier New" w:hAnsi="Courier New" w:hint="default"/>
      </w:rPr>
    </w:lvl>
    <w:lvl w:ilvl="5" w:tplc="6E6A58EE">
      <w:start w:val="1"/>
      <w:numFmt w:val="bullet"/>
      <w:lvlText w:val=""/>
      <w:lvlJc w:val="left"/>
      <w:pPr>
        <w:ind w:left="3960" w:hanging="360"/>
      </w:pPr>
      <w:rPr>
        <w:rFonts w:ascii="Wingdings" w:hAnsi="Wingdings" w:hint="default"/>
      </w:rPr>
    </w:lvl>
    <w:lvl w:ilvl="6" w:tplc="22DCA87A">
      <w:start w:val="1"/>
      <w:numFmt w:val="bullet"/>
      <w:lvlText w:val=""/>
      <w:lvlJc w:val="left"/>
      <w:pPr>
        <w:ind w:left="4680" w:hanging="360"/>
      </w:pPr>
      <w:rPr>
        <w:rFonts w:ascii="Symbol" w:hAnsi="Symbol" w:hint="default"/>
      </w:rPr>
    </w:lvl>
    <w:lvl w:ilvl="7" w:tplc="B99C2FA4">
      <w:start w:val="1"/>
      <w:numFmt w:val="bullet"/>
      <w:lvlText w:val="o"/>
      <w:lvlJc w:val="left"/>
      <w:pPr>
        <w:ind w:left="5400" w:hanging="360"/>
      </w:pPr>
      <w:rPr>
        <w:rFonts w:ascii="Courier New" w:hAnsi="Courier New" w:hint="default"/>
      </w:rPr>
    </w:lvl>
    <w:lvl w:ilvl="8" w:tplc="FAF8C496">
      <w:start w:val="1"/>
      <w:numFmt w:val="bullet"/>
      <w:lvlText w:val=""/>
      <w:lvlJc w:val="left"/>
      <w:pPr>
        <w:ind w:left="6120" w:hanging="360"/>
      </w:pPr>
      <w:rPr>
        <w:rFonts w:ascii="Wingdings" w:hAnsi="Wingdings" w:hint="default"/>
      </w:rPr>
    </w:lvl>
  </w:abstractNum>
  <w:abstractNum w:abstractNumId="16" w15:restartNumberingAfterBreak="0">
    <w:nsid w:val="266C28FB"/>
    <w:multiLevelType w:val="hybridMultilevel"/>
    <w:tmpl w:val="ACB88E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26C475D8"/>
    <w:multiLevelType w:val="hybridMultilevel"/>
    <w:tmpl w:val="E4EA982A"/>
    <w:lvl w:ilvl="0" w:tplc="E17A98A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B4CBD"/>
    <w:multiLevelType w:val="hybridMultilevel"/>
    <w:tmpl w:val="7B1A12F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29A13DB2"/>
    <w:multiLevelType w:val="hybridMultilevel"/>
    <w:tmpl w:val="0D4C8FD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2D2B1665"/>
    <w:multiLevelType w:val="multilevel"/>
    <w:tmpl w:val="8EEE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5B3B8B"/>
    <w:multiLevelType w:val="hybridMultilevel"/>
    <w:tmpl w:val="11C87AE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2D6B1FC2"/>
    <w:multiLevelType w:val="hybridMultilevel"/>
    <w:tmpl w:val="2752FAE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2EE9633B"/>
    <w:multiLevelType w:val="hybridMultilevel"/>
    <w:tmpl w:val="44D40F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3125056C"/>
    <w:multiLevelType w:val="hybridMultilevel"/>
    <w:tmpl w:val="6CCC56A2"/>
    <w:lvl w:ilvl="0" w:tplc="041D0001">
      <w:start w:val="1"/>
      <w:numFmt w:val="bullet"/>
      <w:lvlText w:val=""/>
      <w:lvlJc w:val="left"/>
      <w:pPr>
        <w:ind w:left="1800" w:hanging="360"/>
      </w:pPr>
      <w:rPr>
        <w:rFonts w:ascii="Symbol" w:hAnsi="Symbol" w:hint="default"/>
      </w:rPr>
    </w:lvl>
    <w:lvl w:ilvl="1" w:tplc="041D0003" w:tentative="1">
      <w:start w:val="1"/>
      <w:numFmt w:val="bullet"/>
      <w:lvlText w:val="o"/>
      <w:lvlJc w:val="left"/>
      <w:pPr>
        <w:ind w:left="2520" w:hanging="360"/>
      </w:pPr>
      <w:rPr>
        <w:rFonts w:ascii="Courier New" w:hAnsi="Courier New" w:cs="Courier New" w:hint="default"/>
      </w:rPr>
    </w:lvl>
    <w:lvl w:ilvl="2" w:tplc="041D0005" w:tentative="1">
      <w:start w:val="1"/>
      <w:numFmt w:val="bullet"/>
      <w:lvlText w:val=""/>
      <w:lvlJc w:val="left"/>
      <w:pPr>
        <w:ind w:left="3240" w:hanging="360"/>
      </w:pPr>
      <w:rPr>
        <w:rFonts w:ascii="Wingdings" w:hAnsi="Wingdings" w:hint="default"/>
      </w:rPr>
    </w:lvl>
    <w:lvl w:ilvl="3" w:tplc="041D0001" w:tentative="1">
      <w:start w:val="1"/>
      <w:numFmt w:val="bullet"/>
      <w:lvlText w:val=""/>
      <w:lvlJc w:val="left"/>
      <w:pPr>
        <w:ind w:left="3960" w:hanging="360"/>
      </w:pPr>
      <w:rPr>
        <w:rFonts w:ascii="Symbol" w:hAnsi="Symbol" w:hint="default"/>
      </w:rPr>
    </w:lvl>
    <w:lvl w:ilvl="4" w:tplc="041D0003" w:tentative="1">
      <w:start w:val="1"/>
      <w:numFmt w:val="bullet"/>
      <w:lvlText w:val="o"/>
      <w:lvlJc w:val="left"/>
      <w:pPr>
        <w:ind w:left="4680" w:hanging="360"/>
      </w:pPr>
      <w:rPr>
        <w:rFonts w:ascii="Courier New" w:hAnsi="Courier New" w:cs="Courier New" w:hint="default"/>
      </w:rPr>
    </w:lvl>
    <w:lvl w:ilvl="5" w:tplc="041D0005" w:tentative="1">
      <w:start w:val="1"/>
      <w:numFmt w:val="bullet"/>
      <w:lvlText w:val=""/>
      <w:lvlJc w:val="left"/>
      <w:pPr>
        <w:ind w:left="5400" w:hanging="360"/>
      </w:pPr>
      <w:rPr>
        <w:rFonts w:ascii="Wingdings" w:hAnsi="Wingdings" w:hint="default"/>
      </w:rPr>
    </w:lvl>
    <w:lvl w:ilvl="6" w:tplc="041D0001" w:tentative="1">
      <w:start w:val="1"/>
      <w:numFmt w:val="bullet"/>
      <w:lvlText w:val=""/>
      <w:lvlJc w:val="left"/>
      <w:pPr>
        <w:ind w:left="6120" w:hanging="360"/>
      </w:pPr>
      <w:rPr>
        <w:rFonts w:ascii="Symbol" w:hAnsi="Symbol" w:hint="default"/>
      </w:rPr>
    </w:lvl>
    <w:lvl w:ilvl="7" w:tplc="041D0003" w:tentative="1">
      <w:start w:val="1"/>
      <w:numFmt w:val="bullet"/>
      <w:lvlText w:val="o"/>
      <w:lvlJc w:val="left"/>
      <w:pPr>
        <w:ind w:left="6840" w:hanging="360"/>
      </w:pPr>
      <w:rPr>
        <w:rFonts w:ascii="Courier New" w:hAnsi="Courier New" w:cs="Courier New" w:hint="default"/>
      </w:rPr>
    </w:lvl>
    <w:lvl w:ilvl="8" w:tplc="041D0005" w:tentative="1">
      <w:start w:val="1"/>
      <w:numFmt w:val="bullet"/>
      <w:lvlText w:val=""/>
      <w:lvlJc w:val="left"/>
      <w:pPr>
        <w:ind w:left="7560" w:hanging="360"/>
      </w:pPr>
      <w:rPr>
        <w:rFonts w:ascii="Wingdings" w:hAnsi="Wingdings" w:hint="default"/>
      </w:rPr>
    </w:lvl>
  </w:abstractNum>
  <w:abstractNum w:abstractNumId="25" w15:restartNumberingAfterBreak="0">
    <w:nsid w:val="31C45BCF"/>
    <w:multiLevelType w:val="hybridMultilevel"/>
    <w:tmpl w:val="A420C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3219394E"/>
    <w:multiLevelType w:val="hybridMultilevel"/>
    <w:tmpl w:val="60063D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33697EAC"/>
    <w:multiLevelType w:val="hybridMultilevel"/>
    <w:tmpl w:val="E4A8896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34A30DF7"/>
    <w:multiLevelType w:val="hybridMultilevel"/>
    <w:tmpl w:val="FC584FF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374E59B3"/>
    <w:multiLevelType w:val="hybridMultilevel"/>
    <w:tmpl w:val="B358E23C"/>
    <w:lvl w:ilvl="0" w:tplc="041D0001">
      <w:start w:val="1"/>
      <w:numFmt w:val="bullet"/>
      <w:lvlText w:val=""/>
      <w:lvlJc w:val="left"/>
      <w:pPr>
        <w:ind w:left="720" w:hanging="360"/>
      </w:pPr>
      <w:rPr>
        <w:rFonts w:ascii="Symbol" w:hAnsi="Symbol" w:hint="default"/>
      </w:rPr>
    </w:lvl>
    <w:lvl w:ilvl="1" w:tplc="D99A6956">
      <w:numFmt w:val="bullet"/>
      <w:lvlText w:val="•"/>
      <w:lvlJc w:val="left"/>
      <w:pPr>
        <w:ind w:left="2383" w:hanging="1303"/>
      </w:pPr>
      <w:rPr>
        <w:rFonts w:ascii="Aptos" w:eastAsiaTheme="minorHAnsi" w:hAnsi="Aptos" w:cstheme="minorBidi"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37CB7AFF"/>
    <w:multiLevelType w:val="hybridMultilevel"/>
    <w:tmpl w:val="FFFFFFFF"/>
    <w:lvl w:ilvl="0" w:tplc="C68A0E2C">
      <w:start w:val="1"/>
      <w:numFmt w:val="bullet"/>
      <w:lvlText w:val=""/>
      <w:lvlJc w:val="left"/>
      <w:pPr>
        <w:ind w:left="720" w:hanging="360"/>
      </w:pPr>
      <w:rPr>
        <w:rFonts w:ascii="Symbol" w:hAnsi="Symbol" w:hint="default"/>
      </w:rPr>
    </w:lvl>
    <w:lvl w:ilvl="1" w:tplc="06A40AD0">
      <w:start w:val="1"/>
      <w:numFmt w:val="bullet"/>
      <w:lvlText w:val="o"/>
      <w:lvlJc w:val="left"/>
      <w:pPr>
        <w:ind w:left="1440" w:hanging="360"/>
      </w:pPr>
      <w:rPr>
        <w:rFonts w:ascii="Courier New" w:hAnsi="Courier New" w:hint="default"/>
      </w:rPr>
    </w:lvl>
    <w:lvl w:ilvl="2" w:tplc="4EDA80DC">
      <w:start w:val="1"/>
      <w:numFmt w:val="bullet"/>
      <w:lvlText w:val=""/>
      <w:lvlJc w:val="left"/>
      <w:pPr>
        <w:ind w:left="2160" w:hanging="360"/>
      </w:pPr>
      <w:rPr>
        <w:rFonts w:ascii="Wingdings" w:hAnsi="Wingdings" w:hint="default"/>
      </w:rPr>
    </w:lvl>
    <w:lvl w:ilvl="3" w:tplc="E340B44A">
      <w:start w:val="1"/>
      <w:numFmt w:val="bullet"/>
      <w:lvlText w:val=""/>
      <w:lvlJc w:val="left"/>
      <w:pPr>
        <w:ind w:left="2880" w:hanging="360"/>
      </w:pPr>
      <w:rPr>
        <w:rFonts w:ascii="Symbol" w:hAnsi="Symbol" w:hint="default"/>
      </w:rPr>
    </w:lvl>
    <w:lvl w:ilvl="4" w:tplc="16B684D8">
      <w:start w:val="1"/>
      <w:numFmt w:val="bullet"/>
      <w:lvlText w:val="o"/>
      <w:lvlJc w:val="left"/>
      <w:pPr>
        <w:ind w:left="3600" w:hanging="360"/>
      </w:pPr>
      <w:rPr>
        <w:rFonts w:ascii="Courier New" w:hAnsi="Courier New" w:hint="default"/>
      </w:rPr>
    </w:lvl>
    <w:lvl w:ilvl="5" w:tplc="E3C24C30">
      <w:start w:val="1"/>
      <w:numFmt w:val="bullet"/>
      <w:lvlText w:val=""/>
      <w:lvlJc w:val="left"/>
      <w:pPr>
        <w:ind w:left="4320" w:hanging="360"/>
      </w:pPr>
      <w:rPr>
        <w:rFonts w:ascii="Wingdings" w:hAnsi="Wingdings" w:hint="default"/>
      </w:rPr>
    </w:lvl>
    <w:lvl w:ilvl="6" w:tplc="20E0A9C4">
      <w:start w:val="1"/>
      <w:numFmt w:val="bullet"/>
      <w:lvlText w:val=""/>
      <w:lvlJc w:val="left"/>
      <w:pPr>
        <w:ind w:left="5040" w:hanging="360"/>
      </w:pPr>
      <w:rPr>
        <w:rFonts w:ascii="Symbol" w:hAnsi="Symbol" w:hint="default"/>
      </w:rPr>
    </w:lvl>
    <w:lvl w:ilvl="7" w:tplc="6E147CEE">
      <w:start w:val="1"/>
      <w:numFmt w:val="bullet"/>
      <w:lvlText w:val="o"/>
      <w:lvlJc w:val="left"/>
      <w:pPr>
        <w:ind w:left="5760" w:hanging="360"/>
      </w:pPr>
      <w:rPr>
        <w:rFonts w:ascii="Courier New" w:hAnsi="Courier New" w:hint="default"/>
      </w:rPr>
    </w:lvl>
    <w:lvl w:ilvl="8" w:tplc="13306004">
      <w:start w:val="1"/>
      <w:numFmt w:val="bullet"/>
      <w:lvlText w:val=""/>
      <w:lvlJc w:val="left"/>
      <w:pPr>
        <w:ind w:left="6480" w:hanging="360"/>
      </w:pPr>
      <w:rPr>
        <w:rFonts w:ascii="Wingdings" w:hAnsi="Wingdings" w:hint="default"/>
      </w:rPr>
    </w:lvl>
  </w:abstractNum>
  <w:abstractNum w:abstractNumId="31" w15:restartNumberingAfterBreak="0">
    <w:nsid w:val="38775AF9"/>
    <w:multiLevelType w:val="multilevel"/>
    <w:tmpl w:val="72D0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BD667C"/>
    <w:multiLevelType w:val="hybridMultilevel"/>
    <w:tmpl w:val="FFFFFFFF"/>
    <w:lvl w:ilvl="0" w:tplc="7F3E02A2">
      <w:start w:val="1"/>
      <w:numFmt w:val="bullet"/>
      <w:lvlText w:val=""/>
      <w:lvlJc w:val="left"/>
      <w:pPr>
        <w:ind w:left="720" w:hanging="360"/>
      </w:pPr>
      <w:rPr>
        <w:rFonts w:ascii="Symbol" w:hAnsi="Symbol" w:hint="default"/>
      </w:rPr>
    </w:lvl>
    <w:lvl w:ilvl="1" w:tplc="3FE223EC">
      <w:start w:val="1"/>
      <w:numFmt w:val="bullet"/>
      <w:lvlText w:val="o"/>
      <w:lvlJc w:val="left"/>
      <w:pPr>
        <w:ind w:left="1440" w:hanging="360"/>
      </w:pPr>
      <w:rPr>
        <w:rFonts w:ascii="Courier New" w:hAnsi="Courier New" w:hint="default"/>
      </w:rPr>
    </w:lvl>
    <w:lvl w:ilvl="2" w:tplc="6AFE1BC8">
      <w:start w:val="1"/>
      <w:numFmt w:val="bullet"/>
      <w:lvlText w:val=""/>
      <w:lvlJc w:val="left"/>
      <w:pPr>
        <w:ind w:left="2160" w:hanging="360"/>
      </w:pPr>
      <w:rPr>
        <w:rFonts w:ascii="Wingdings" w:hAnsi="Wingdings" w:hint="default"/>
      </w:rPr>
    </w:lvl>
    <w:lvl w:ilvl="3" w:tplc="0F32785E">
      <w:start w:val="1"/>
      <w:numFmt w:val="bullet"/>
      <w:lvlText w:val=""/>
      <w:lvlJc w:val="left"/>
      <w:pPr>
        <w:ind w:left="2880" w:hanging="360"/>
      </w:pPr>
      <w:rPr>
        <w:rFonts w:ascii="Symbol" w:hAnsi="Symbol" w:hint="default"/>
      </w:rPr>
    </w:lvl>
    <w:lvl w:ilvl="4" w:tplc="1D2A1F78">
      <w:start w:val="1"/>
      <w:numFmt w:val="bullet"/>
      <w:lvlText w:val="o"/>
      <w:lvlJc w:val="left"/>
      <w:pPr>
        <w:ind w:left="3600" w:hanging="360"/>
      </w:pPr>
      <w:rPr>
        <w:rFonts w:ascii="Courier New" w:hAnsi="Courier New" w:hint="default"/>
      </w:rPr>
    </w:lvl>
    <w:lvl w:ilvl="5" w:tplc="9262670A">
      <w:start w:val="1"/>
      <w:numFmt w:val="bullet"/>
      <w:lvlText w:val=""/>
      <w:lvlJc w:val="left"/>
      <w:pPr>
        <w:ind w:left="4320" w:hanging="360"/>
      </w:pPr>
      <w:rPr>
        <w:rFonts w:ascii="Wingdings" w:hAnsi="Wingdings" w:hint="default"/>
      </w:rPr>
    </w:lvl>
    <w:lvl w:ilvl="6" w:tplc="6F105084">
      <w:start w:val="1"/>
      <w:numFmt w:val="bullet"/>
      <w:lvlText w:val=""/>
      <w:lvlJc w:val="left"/>
      <w:pPr>
        <w:ind w:left="5040" w:hanging="360"/>
      </w:pPr>
      <w:rPr>
        <w:rFonts w:ascii="Symbol" w:hAnsi="Symbol" w:hint="default"/>
      </w:rPr>
    </w:lvl>
    <w:lvl w:ilvl="7" w:tplc="6B1E0028">
      <w:start w:val="1"/>
      <w:numFmt w:val="bullet"/>
      <w:lvlText w:val="o"/>
      <w:lvlJc w:val="left"/>
      <w:pPr>
        <w:ind w:left="5760" w:hanging="360"/>
      </w:pPr>
      <w:rPr>
        <w:rFonts w:ascii="Courier New" w:hAnsi="Courier New" w:hint="default"/>
      </w:rPr>
    </w:lvl>
    <w:lvl w:ilvl="8" w:tplc="5AE2F22C">
      <w:start w:val="1"/>
      <w:numFmt w:val="bullet"/>
      <w:lvlText w:val=""/>
      <w:lvlJc w:val="left"/>
      <w:pPr>
        <w:ind w:left="6480" w:hanging="360"/>
      </w:pPr>
      <w:rPr>
        <w:rFonts w:ascii="Wingdings" w:hAnsi="Wingdings" w:hint="default"/>
      </w:rPr>
    </w:lvl>
  </w:abstractNum>
  <w:abstractNum w:abstractNumId="33" w15:restartNumberingAfterBreak="0">
    <w:nsid w:val="3B2F4981"/>
    <w:multiLevelType w:val="hybridMultilevel"/>
    <w:tmpl w:val="421ECC3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4" w15:restartNumberingAfterBreak="0">
    <w:nsid w:val="3C13570F"/>
    <w:multiLevelType w:val="multilevel"/>
    <w:tmpl w:val="5B00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2240C9"/>
    <w:multiLevelType w:val="hybridMultilevel"/>
    <w:tmpl w:val="FFFFFFFF"/>
    <w:lvl w:ilvl="0" w:tplc="2DAC97E4">
      <w:start w:val="1"/>
      <w:numFmt w:val="bullet"/>
      <w:lvlText w:val=""/>
      <w:lvlJc w:val="left"/>
      <w:pPr>
        <w:ind w:left="720" w:hanging="360"/>
      </w:pPr>
      <w:rPr>
        <w:rFonts w:ascii="Symbol" w:hAnsi="Symbol" w:hint="default"/>
      </w:rPr>
    </w:lvl>
    <w:lvl w:ilvl="1" w:tplc="8FE0204A">
      <w:start w:val="1"/>
      <w:numFmt w:val="bullet"/>
      <w:lvlText w:val="o"/>
      <w:lvlJc w:val="left"/>
      <w:pPr>
        <w:ind w:left="1440" w:hanging="360"/>
      </w:pPr>
      <w:rPr>
        <w:rFonts w:ascii="Courier New" w:hAnsi="Courier New" w:hint="default"/>
      </w:rPr>
    </w:lvl>
    <w:lvl w:ilvl="2" w:tplc="26BC7E78">
      <w:start w:val="1"/>
      <w:numFmt w:val="bullet"/>
      <w:lvlText w:val=""/>
      <w:lvlJc w:val="left"/>
      <w:pPr>
        <w:ind w:left="2160" w:hanging="360"/>
      </w:pPr>
      <w:rPr>
        <w:rFonts w:ascii="Wingdings" w:hAnsi="Wingdings" w:hint="default"/>
      </w:rPr>
    </w:lvl>
    <w:lvl w:ilvl="3" w:tplc="5B5C64CC">
      <w:start w:val="1"/>
      <w:numFmt w:val="bullet"/>
      <w:lvlText w:val=""/>
      <w:lvlJc w:val="left"/>
      <w:pPr>
        <w:ind w:left="2880" w:hanging="360"/>
      </w:pPr>
      <w:rPr>
        <w:rFonts w:ascii="Symbol" w:hAnsi="Symbol" w:hint="default"/>
      </w:rPr>
    </w:lvl>
    <w:lvl w:ilvl="4" w:tplc="613CD23A">
      <w:start w:val="1"/>
      <w:numFmt w:val="bullet"/>
      <w:lvlText w:val="o"/>
      <w:lvlJc w:val="left"/>
      <w:pPr>
        <w:ind w:left="3600" w:hanging="360"/>
      </w:pPr>
      <w:rPr>
        <w:rFonts w:ascii="Courier New" w:hAnsi="Courier New" w:hint="default"/>
      </w:rPr>
    </w:lvl>
    <w:lvl w:ilvl="5" w:tplc="B7C80A6C">
      <w:start w:val="1"/>
      <w:numFmt w:val="bullet"/>
      <w:lvlText w:val=""/>
      <w:lvlJc w:val="left"/>
      <w:pPr>
        <w:ind w:left="4320" w:hanging="360"/>
      </w:pPr>
      <w:rPr>
        <w:rFonts w:ascii="Wingdings" w:hAnsi="Wingdings" w:hint="default"/>
      </w:rPr>
    </w:lvl>
    <w:lvl w:ilvl="6" w:tplc="43DEEF5C">
      <w:start w:val="1"/>
      <w:numFmt w:val="bullet"/>
      <w:lvlText w:val=""/>
      <w:lvlJc w:val="left"/>
      <w:pPr>
        <w:ind w:left="5040" w:hanging="360"/>
      </w:pPr>
      <w:rPr>
        <w:rFonts w:ascii="Symbol" w:hAnsi="Symbol" w:hint="default"/>
      </w:rPr>
    </w:lvl>
    <w:lvl w:ilvl="7" w:tplc="66F68B0E">
      <w:start w:val="1"/>
      <w:numFmt w:val="bullet"/>
      <w:lvlText w:val="o"/>
      <w:lvlJc w:val="left"/>
      <w:pPr>
        <w:ind w:left="5760" w:hanging="360"/>
      </w:pPr>
      <w:rPr>
        <w:rFonts w:ascii="Courier New" w:hAnsi="Courier New" w:hint="default"/>
      </w:rPr>
    </w:lvl>
    <w:lvl w:ilvl="8" w:tplc="20CEC290">
      <w:start w:val="1"/>
      <w:numFmt w:val="bullet"/>
      <w:lvlText w:val=""/>
      <w:lvlJc w:val="left"/>
      <w:pPr>
        <w:ind w:left="6480" w:hanging="360"/>
      </w:pPr>
      <w:rPr>
        <w:rFonts w:ascii="Wingdings" w:hAnsi="Wingdings" w:hint="default"/>
      </w:rPr>
    </w:lvl>
  </w:abstractNum>
  <w:abstractNum w:abstractNumId="36" w15:restartNumberingAfterBreak="0">
    <w:nsid w:val="3F957692"/>
    <w:multiLevelType w:val="hybridMultilevel"/>
    <w:tmpl w:val="01067A3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3FAF6092"/>
    <w:multiLevelType w:val="hybridMultilevel"/>
    <w:tmpl w:val="22B0001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8" w15:restartNumberingAfterBreak="0">
    <w:nsid w:val="4787547B"/>
    <w:multiLevelType w:val="hybridMultilevel"/>
    <w:tmpl w:val="89E2323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9" w15:restartNumberingAfterBreak="0">
    <w:nsid w:val="48564FF4"/>
    <w:multiLevelType w:val="multilevel"/>
    <w:tmpl w:val="2DA4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B29CA8F"/>
    <w:multiLevelType w:val="hybridMultilevel"/>
    <w:tmpl w:val="7CBEF836"/>
    <w:lvl w:ilvl="0" w:tplc="BE72D2BC">
      <w:start w:val="1"/>
      <w:numFmt w:val="bullet"/>
      <w:lvlText w:val=""/>
      <w:lvlJc w:val="left"/>
      <w:pPr>
        <w:ind w:left="360" w:hanging="360"/>
      </w:pPr>
      <w:rPr>
        <w:rFonts w:ascii="Symbol" w:hAnsi="Symbol" w:hint="default"/>
      </w:rPr>
    </w:lvl>
    <w:lvl w:ilvl="1" w:tplc="123CECA6">
      <w:start w:val="1"/>
      <w:numFmt w:val="bullet"/>
      <w:lvlText w:val="o"/>
      <w:lvlJc w:val="left"/>
      <w:pPr>
        <w:ind w:left="1080" w:hanging="360"/>
      </w:pPr>
      <w:rPr>
        <w:rFonts w:ascii="Courier New" w:hAnsi="Courier New" w:hint="default"/>
      </w:rPr>
    </w:lvl>
    <w:lvl w:ilvl="2" w:tplc="25D0EFDA">
      <w:start w:val="1"/>
      <w:numFmt w:val="bullet"/>
      <w:lvlText w:val=""/>
      <w:lvlJc w:val="left"/>
      <w:pPr>
        <w:ind w:left="1800" w:hanging="360"/>
      </w:pPr>
      <w:rPr>
        <w:rFonts w:ascii="Wingdings" w:hAnsi="Wingdings" w:hint="default"/>
      </w:rPr>
    </w:lvl>
    <w:lvl w:ilvl="3" w:tplc="429E1E26">
      <w:start w:val="1"/>
      <w:numFmt w:val="bullet"/>
      <w:lvlText w:val=""/>
      <w:lvlJc w:val="left"/>
      <w:pPr>
        <w:ind w:left="2520" w:hanging="360"/>
      </w:pPr>
      <w:rPr>
        <w:rFonts w:ascii="Symbol" w:hAnsi="Symbol" w:hint="default"/>
      </w:rPr>
    </w:lvl>
    <w:lvl w:ilvl="4" w:tplc="2084CF66">
      <w:start w:val="1"/>
      <w:numFmt w:val="bullet"/>
      <w:lvlText w:val="o"/>
      <w:lvlJc w:val="left"/>
      <w:pPr>
        <w:ind w:left="3240" w:hanging="360"/>
      </w:pPr>
      <w:rPr>
        <w:rFonts w:ascii="Courier New" w:hAnsi="Courier New" w:hint="default"/>
      </w:rPr>
    </w:lvl>
    <w:lvl w:ilvl="5" w:tplc="FB48BBC0">
      <w:start w:val="1"/>
      <w:numFmt w:val="bullet"/>
      <w:lvlText w:val=""/>
      <w:lvlJc w:val="left"/>
      <w:pPr>
        <w:ind w:left="3960" w:hanging="360"/>
      </w:pPr>
      <w:rPr>
        <w:rFonts w:ascii="Wingdings" w:hAnsi="Wingdings" w:hint="default"/>
      </w:rPr>
    </w:lvl>
    <w:lvl w:ilvl="6" w:tplc="386E20A2">
      <w:start w:val="1"/>
      <w:numFmt w:val="bullet"/>
      <w:lvlText w:val=""/>
      <w:lvlJc w:val="left"/>
      <w:pPr>
        <w:ind w:left="4680" w:hanging="360"/>
      </w:pPr>
      <w:rPr>
        <w:rFonts w:ascii="Symbol" w:hAnsi="Symbol" w:hint="default"/>
      </w:rPr>
    </w:lvl>
    <w:lvl w:ilvl="7" w:tplc="4122139C">
      <w:start w:val="1"/>
      <w:numFmt w:val="bullet"/>
      <w:lvlText w:val="o"/>
      <w:lvlJc w:val="left"/>
      <w:pPr>
        <w:ind w:left="5400" w:hanging="360"/>
      </w:pPr>
      <w:rPr>
        <w:rFonts w:ascii="Courier New" w:hAnsi="Courier New" w:hint="default"/>
      </w:rPr>
    </w:lvl>
    <w:lvl w:ilvl="8" w:tplc="C0E822D8">
      <w:start w:val="1"/>
      <w:numFmt w:val="bullet"/>
      <w:lvlText w:val=""/>
      <w:lvlJc w:val="left"/>
      <w:pPr>
        <w:ind w:left="6120" w:hanging="360"/>
      </w:pPr>
      <w:rPr>
        <w:rFonts w:ascii="Wingdings" w:hAnsi="Wingdings" w:hint="default"/>
      </w:rPr>
    </w:lvl>
  </w:abstractNum>
  <w:abstractNum w:abstractNumId="41" w15:restartNumberingAfterBreak="0">
    <w:nsid w:val="4D40F2AA"/>
    <w:multiLevelType w:val="hybridMultilevel"/>
    <w:tmpl w:val="B11E37DC"/>
    <w:lvl w:ilvl="0" w:tplc="519E8C2A">
      <w:start w:val="1"/>
      <w:numFmt w:val="bullet"/>
      <w:lvlText w:val=""/>
      <w:lvlJc w:val="left"/>
      <w:pPr>
        <w:ind w:left="360" w:hanging="360"/>
      </w:pPr>
      <w:rPr>
        <w:rFonts w:ascii="Symbol" w:hAnsi="Symbol" w:hint="default"/>
      </w:rPr>
    </w:lvl>
    <w:lvl w:ilvl="1" w:tplc="BD2CBC9A">
      <w:start w:val="1"/>
      <w:numFmt w:val="bullet"/>
      <w:lvlText w:val="o"/>
      <w:lvlJc w:val="left"/>
      <w:pPr>
        <w:ind w:left="1080" w:hanging="360"/>
      </w:pPr>
      <w:rPr>
        <w:rFonts w:ascii="Courier New" w:hAnsi="Courier New" w:hint="default"/>
      </w:rPr>
    </w:lvl>
    <w:lvl w:ilvl="2" w:tplc="04B4E41A">
      <w:start w:val="1"/>
      <w:numFmt w:val="bullet"/>
      <w:lvlText w:val=""/>
      <w:lvlJc w:val="left"/>
      <w:pPr>
        <w:ind w:left="1800" w:hanging="360"/>
      </w:pPr>
      <w:rPr>
        <w:rFonts w:ascii="Wingdings" w:hAnsi="Wingdings" w:hint="default"/>
      </w:rPr>
    </w:lvl>
    <w:lvl w:ilvl="3" w:tplc="357E7A1A">
      <w:start w:val="1"/>
      <w:numFmt w:val="bullet"/>
      <w:lvlText w:val=""/>
      <w:lvlJc w:val="left"/>
      <w:pPr>
        <w:ind w:left="2520" w:hanging="360"/>
      </w:pPr>
      <w:rPr>
        <w:rFonts w:ascii="Symbol" w:hAnsi="Symbol" w:hint="default"/>
      </w:rPr>
    </w:lvl>
    <w:lvl w:ilvl="4" w:tplc="9D0C3C44">
      <w:start w:val="1"/>
      <w:numFmt w:val="bullet"/>
      <w:lvlText w:val="o"/>
      <w:lvlJc w:val="left"/>
      <w:pPr>
        <w:ind w:left="3240" w:hanging="360"/>
      </w:pPr>
      <w:rPr>
        <w:rFonts w:ascii="Courier New" w:hAnsi="Courier New" w:hint="default"/>
      </w:rPr>
    </w:lvl>
    <w:lvl w:ilvl="5" w:tplc="731EE55A">
      <w:start w:val="1"/>
      <w:numFmt w:val="bullet"/>
      <w:lvlText w:val=""/>
      <w:lvlJc w:val="left"/>
      <w:pPr>
        <w:ind w:left="3960" w:hanging="360"/>
      </w:pPr>
      <w:rPr>
        <w:rFonts w:ascii="Wingdings" w:hAnsi="Wingdings" w:hint="default"/>
      </w:rPr>
    </w:lvl>
    <w:lvl w:ilvl="6" w:tplc="2E8C3DFC">
      <w:start w:val="1"/>
      <w:numFmt w:val="bullet"/>
      <w:lvlText w:val=""/>
      <w:lvlJc w:val="left"/>
      <w:pPr>
        <w:ind w:left="4680" w:hanging="360"/>
      </w:pPr>
      <w:rPr>
        <w:rFonts w:ascii="Symbol" w:hAnsi="Symbol" w:hint="default"/>
      </w:rPr>
    </w:lvl>
    <w:lvl w:ilvl="7" w:tplc="7F3ED6DE">
      <w:start w:val="1"/>
      <w:numFmt w:val="bullet"/>
      <w:lvlText w:val="o"/>
      <w:lvlJc w:val="left"/>
      <w:pPr>
        <w:ind w:left="5400" w:hanging="360"/>
      </w:pPr>
      <w:rPr>
        <w:rFonts w:ascii="Courier New" w:hAnsi="Courier New" w:hint="default"/>
      </w:rPr>
    </w:lvl>
    <w:lvl w:ilvl="8" w:tplc="B29ECC40">
      <w:start w:val="1"/>
      <w:numFmt w:val="bullet"/>
      <w:lvlText w:val=""/>
      <w:lvlJc w:val="left"/>
      <w:pPr>
        <w:ind w:left="6120" w:hanging="360"/>
      </w:pPr>
      <w:rPr>
        <w:rFonts w:ascii="Wingdings" w:hAnsi="Wingdings" w:hint="default"/>
      </w:rPr>
    </w:lvl>
  </w:abstractNum>
  <w:abstractNum w:abstractNumId="42" w15:restartNumberingAfterBreak="0">
    <w:nsid w:val="4F7A4C4F"/>
    <w:multiLevelType w:val="hybridMultilevel"/>
    <w:tmpl w:val="59BE676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3" w15:restartNumberingAfterBreak="0">
    <w:nsid w:val="51462247"/>
    <w:multiLevelType w:val="hybridMultilevel"/>
    <w:tmpl w:val="3778692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4" w15:restartNumberingAfterBreak="0">
    <w:nsid w:val="539012F9"/>
    <w:multiLevelType w:val="hybridMultilevel"/>
    <w:tmpl w:val="B396F49A"/>
    <w:lvl w:ilvl="0" w:tplc="6FE04C68">
      <w:start w:val="1"/>
      <w:numFmt w:val="bullet"/>
      <w:lvlText w:val="à"/>
      <w:lvlJc w:val="left"/>
      <w:pPr>
        <w:ind w:left="360" w:hanging="360"/>
      </w:pPr>
      <w:rPr>
        <w:rFonts w:ascii="Wingdings" w:hAnsi="Wingdings" w:hint="default"/>
      </w:rPr>
    </w:lvl>
    <w:lvl w:ilvl="1" w:tplc="81B20FFE">
      <w:start w:val="1"/>
      <w:numFmt w:val="bullet"/>
      <w:lvlText w:val=""/>
      <w:lvlJc w:val="left"/>
      <w:pPr>
        <w:tabs>
          <w:tab w:val="num" w:pos="1440"/>
        </w:tabs>
        <w:ind w:left="1440" w:hanging="360"/>
      </w:pPr>
      <w:rPr>
        <w:rFonts w:ascii="Symbol" w:hAnsi="Symbol" w:hint="default"/>
      </w:rPr>
    </w:lvl>
    <w:lvl w:ilvl="2" w:tplc="CCB82C6C" w:tentative="1">
      <w:start w:val="1"/>
      <w:numFmt w:val="bullet"/>
      <w:lvlText w:val=""/>
      <w:lvlJc w:val="left"/>
      <w:pPr>
        <w:tabs>
          <w:tab w:val="num" w:pos="2160"/>
        </w:tabs>
        <w:ind w:left="2160" w:hanging="360"/>
      </w:pPr>
      <w:rPr>
        <w:rFonts w:ascii="Symbol" w:hAnsi="Symbol" w:hint="default"/>
      </w:rPr>
    </w:lvl>
    <w:lvl w:ilvl="3" w:tplc="B3125A80" w:tentative="1">
      <w:start w:val="1"/>
      <w:numFmt w:val="bullet"/>
      <w:lvlText w:val=""/>
      <w:lvlJc w:val="left"/>
      <w:pPr>
        <w:tabs>
          <w:tab w:val="num" w:pos="2880"/>
        </w:tabs>
        <w:ind w:left="2880" w:hanging="360"/>
      </w:pPr>
      <w:rPr>
        <w:rFonts w:ascii="Symbol" w:hAnsi="Symbol" w:hint="default"/>
      </w:rPr>
    </w:lvl>
    <w:lvl w:ilvl="4" w:tplc="7444CB62" w:tentative="1">
      <w:start w:val="1"/>
      <w:numFmt w:val="bullet"/>
      <w:lvlText w:val=""/>
      <w:lvlJc w:val="left"/>
      <w:pPr>
        <w:tabs>
          <w:tab w:val="num" w:pos="3600"/>
        </w:tabs>
        <w:ind w:left="3600" w:hanging="360"/>
      </w:pPr>
      <w:rPr>
        <w:rFonts w:ascii="Symbol" w:hAnsi="Symbol" w:hint="default"/>
      </w:rPr>
    </w:lvl>
    <w:lvl w:ilvl="5" w:tplc="0A8612C2" w:tentative="1">
      <w:start w:val="1"/>
      <w:numFmt w:val="bullet"/>
      <w:lvlText w:val=""/>
      <w:lvlJc w:val="left"/>
      <w:pPr>
        <w:tabs>
          <w:tab w:val="num" w:pos="4320"/>
        </w:tabs>
        <w:ind w:left="4320" w:hanging="360"/>
      </w:pPr>
      <w:rPr>
        <w:rFonts w:ascii="Symbol" w:hAnsi="Symbol" w:hint="default"/>
      </w:rPr>
    </w:lvl>
    <w:lvl w:ilvl="6" w:tplc="0B169674" w:tentative="1">
      <w:start w:val="1"/>
      <w:numFmt w:val="bullet"/>
      <w:lvlText w:val=""/>
      <w:lvlJc w:val="left"/>
      <w:pPr>
        <w:tabs>
          <w:tab w:val="num" w:pos="5040"/>
        </w:tabs>
        <w:ind w:left="5040" w:hanging="360"/>
      </w:pPr>
      <w:rPr>
        <w:rFonts w:ascii="Symbol" w:hAnsi="Symbol" w:hint="default"/>
      </w:rPr>
    </w:lvl>
    <w:lvl w:ilvl="7" w:tplc="46D23AFC" w:tentative="1">
      <w:start w:val="1"/>
      <w:numFmt w:val="bullet"/>
      <w:lvlText w:val=""/>
      <w:lvlJc w:val="left"/>
      <w:pPr>
        <w:tabs>
          <w:tab w:val="num" w:pos="5760"/>
        </w:tabs>
        <w:ind w:left="5760" w:hanging="360"/>
      </w:pPr>
      <w:rPr>
        <w:rFonts w:ascii="Symbol" w:hAnsi="Symbol" w:hint="default"/>
      </w:rPr>
    </w:lvl>
    <w:lvl w:ilvl="8" w:tplc="5D04FB1C" w:tentative="1">
      <w:start w:val="1"/>
      <w:numFmt w:val="bullet"/>
      <w:lvlText w:val=""/>
      <w:lvlJc w:val="left"/>
      <w:pPr>
        <w:tabs>
          <w:tab w:val="num" w:pos="6480"/>
        </w:tabs>
        <w:ind w:left="6480" w:hanging="360"/>
      </w:pPr>
      <w:rPr>
        <w:rFonts w:ascii="Symbol" w:hAnsi="Symbol" w:hint="default"/>
      </w:rPr>
    </w:lvl>
  </w:abstractNum>
  <w:abstractNum w:abstractNumId="45" w15:restartNumberingAfterBreak="0">
    <w:nsid w:val="53A10313"/>
    <w:multiLevelType w:val="hybridMultilevel"/>
    <w:tmpl w:val="25D0E1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55822EC5"/>
    <w:multiLevelType w:val="hybridMultilevel"/>
    <w:tmpl w:val="E21C0D0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7" w15:restartNumberingAfterBreak="0">
    <w:nsid w:val="578E1F8C"/>
    <w:multiLevelType w:val="hybridMultilevel"/>
    <w:tmpl w:val="E17C08A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8" w15:restartNumberingAfterBreak="0">
    <w:nsid w:val="59670922"/>
    <w:multiLevelType w:val="hybridMultilevel"/>
    <w:tmpl w:val="1F3A58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9" w15:restartNumberingAfterBreak="0">
    <w:nsid w:val="597C2588"/>
    <w:multiLevelType w:val="hybridMultilevel"/>
    <w:tmpl w:val="F4087ED2"/>
    <w:lvl w:ilvl="0" w:tplc="E17A98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0B11AE"/>
    <w:multiLevelType w:val="hybridMultilevel"/>
    <w:tmpl w:val="F9E69CC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1" w15:restartNumberingAfterBreak="0">
    <w:nsid w:val="5A751E5E"/>
    <w:multiLevelType w:val="hybridMultilevel"/>
    <w:tmpl w:val="FFFFFFFF"/>
    <w:lvl w:ilvl="0" w:tplc="B34ACABA">
      <w:start w:val="1"/>
      <w:numFmt w:val="bullet"/>
      <w:lvlText w:val=""/>
      <w:lvlJc w:val="left"/>
      <w:pPr>
        <w:ind w:left="720" w:hanging="360"/>
      </w:pPr>
      <w:rPr>
        <w:rFonts w:ascii="Symbol" w:hAnsi="Symbol" w:hint="default"/>
      </w:rPr>
    </w:lvl>
    <w:lvl w:ilvl="1" w:tplc="FAAC55D6">
      <w:start w:val="1"/>
      <w:numFmt w:val="bullet"/>
      <w:lvlText w:val="o"/>
      <w:lvlJc w:val="left"/>
      <w:pPr>
        <w:ind w:left="1440" w:hanging="360"/>
      </w:pPr>
      <w:rPr>
        <w:rFonts w:ascii="Courier New" w:hAnsi="Courier New" w:hint="default"/>
      </w:rPr>
    </w:lvl>
    <w:lvl w:ilvl="2" w:tplc="85581EBE">
      <w:start w:val="1"/>
      <w:numFmt w:val="bullet"/>
      <w:lvlText w:val=""/>
      <w:lvlJc w:val="left"/>
      <w:pPr>
        <w:ind w:left="2160" w:hanging="360"/>
      </w:pPr>
      <w:rPr>
        <w:rFonts w:ascii="Wingdings" w:hAnsi="Wingdings" w:hint="default"/>
      </w:rPr>
    </w:lvl>
    <w:lvl w:ilvl="3" w:tplc="A800B940">
      <w:start w:val="1"/>
      <w:numFmt w:val="bullet"/>
      <w:lvlText w:val=""/>
      <w:lvlJc w:val="left"/>
      <w:pPr>
        <w:ind w:left="2880" w:hanging="360"/>
      </w:pPr>
      <w:rPr>
        <w:rFonts w:ascii="Symbol" w:hAnsi="Symbol" w:hint="default"/>
      </w:rPr>
    </w:lvl>
    <w:lvl w:ilvl="4" w:tplc="68FCECFA">
      <w:start w:val="1"/>
      <w:numFmt w:val="bullet"/>
      <w:lvlText w:val="o"/>
      <w:lvlJc w:val="left"/>
      <w:pPr>
        <w:ind w:left="3600" w:hanging="360"/>
      </w:pPr>
      <w:rPr>
        <w:rFonts w:ascii="Courier New" w:hAnsi="Courier New" w:hint="default"/>
      </w:rPr>
    </w:lvl>
    <w:lvl w:ilvl="5" w:tplc="DB0ABBB0">
      <w:start w:val="1"/>
      <w:numFmt w:val="bullet"/>
      <w:lvlText w:val=""/>
      <w:lvlJc w:val="left"/>
      <w:pPr>
        <w:ind w:left="4320" w:hanging="360"/>
      </w:pPr>
      <w:rPr>
        <w:rFonts w:ascii="Wingdings" w:hAnsi="Wingdings" w:hint="default"/>
      </w:rPr>
    </w:lvl>
    <w:lvl w:ilvl="6" w:tplc="EA92A518">
      <w:start w:val="1"/>
      <w:numFmt w:val="bullet"/>
      <w:lvlText w:val=""/>
      <w:lvlJc w:val="left"/>
      <w:pPr>
        <w:ind w:left="5040" w:hanging="360"/>
      </w:pPr>
      <w:rPr>
        <w:rFonts w:ascii="Symbol" w:hAnsi="Symbol" w:hint="default"/>
      </w:rPr>
    </w:lvl>
    <w:lvl w:ilvl="7" w:tplc="2D7AEDC8">
      <w:start w:val="1"/>
      <w:numFmt w:val="bullet"/>
      <w:lvlText w:val="o"/>
      <w:lvlJc w:val="left"/>
      <w:pPr>
        <w:ind w:left="5760" w:hanging="360"/>
      </w:pPr>
      <w:rPr>
        <w:rFonts w:ascii="Courier New" w:hAnsi="Courier New" w:hint="default"/>
      </w:rPr>
    </w:lvl>
    <w:lvl w:ilvl="8" w:tplc="BDDC3968">
      <w:start w:val="1"/>
      <w:numFmt w:val="bullet"/>
      <w:lvlText w:val=""/>
      <w:lvlJc w:val="left"/>
      <w:pPr>
        <w:ind w:left="6480" w:hanging="360"/>
      </w:pPr>
      <w:rPr>
        <w:rFonts w:ascii="Wingdings" w:hAnsi="Wingdings" w:hint="default"/>
      </w:rPr>
    </w:lvl>
  </w:abstractNum>
  <w:abstractNum w:abstractNumId="52" w15:restartNumberingAfterBreak="0">
    <w:nsid w:val="5CF55F85"/>
    <w:multiLevelType w:val="hybridMultilevel"/>
    <w:tmpl w:val="CCEACFEE"/>
    <w:lvl w:ilvl="0" w:tplc="6FE04C68">
      <w:start w:val="1"/>
      <w:numFmt w:val="bullet"/>
      <w:lvlText w:val="à"/>
      <w:lvlJc w:val="left"/>
      <w:pPr>
        <w:ind w:left="360" w:hanging="360"/>
      </w:pPr>
      <w:rPr>
        <w:rFonts w:ascii="Wingdings" w:hAnsi="Wingdings" w:hint="default"/>
      </w:rPr>
    </w:lvl>
    <w:lvl w:ilvl="1" w:tplc="1A50B32E">
      <w:start w:val="1"/>
      <w:numFmt w:val="bullet"/>
      <w:lvlText w:val=""/>
      <w:lvlJc w:val="left"/>
      <w:pPr>
        <w:tabs>
          <w:tab w:val="num" w:pos="1080"/>
        </w:tabs>
        <w:ind w:left="1080" w:hanging="360"/>
      </w:pPr>
      <w:rPr>
        <w:rFonts w:ascii="Symbol" w:hAnsi="Symbol" w:hint="default"/>
      </w:rPr>
    </w:lvl>
    <w:lvl w:ilvl="2" w:tplc="7FDEF8C2" w:tentative="1">
      <w:start w:val="1"/>
      <w:numFmt w:val="bullet"/>
      <w:lvlText w:val=""/>
      <w:lvlJc w:val="left"/>
      <w:pPr>
        <w:tabs>
          <w:tab w:val="num" w:pos="1800"/>
        </w:tabs>
        <w:ind w:left="1800" w:hanging="360"/>
      </w:pPr>
      <w:rPr>
        <w:rFonts w:ascii="Symbol" w:hAnsi="Symbol" w:hint="default"/>
      </w:rPr>
    </w:lvl>
    <w:lvl w:ilvl="3" w:tplc="D8167AF8" w:tentative="1">
      <w:start w:val="1"/>
      <w:numFmt w:val="bullet"/>
      <w:lvlText w:val=""/>
      <w:lvlJc w:val="left"/>
      <w:pPr>
        <w:tabs>
          <w:tab w:val="num" w:pos="2520"/>
        </w:tabs>
        <w:ind w:left="2520" w:hanging="360"/>
      </w:pPr>
      <w:rPr>
        <w:rFonts w:ascii="Symbol" w:hAnsi="Symbol" w:hint="default"/>
      </w:rPr>
    </w:lvl>
    <w:lvl w:ilvl="4" w:tplc="0B78374E" w:tentative="1">
      <w:start w:val="1"/>
      <w:numFmt w:val="bullet"/>
      <w:lvlText w:val=""/>
      <w:lvlJc w:val="left"/>
      <w:pPr>
        <w:tabs>
          <w:tab w:val="num" w:pos="3240"/>
        </w:tabs>
        <w:ind w:left="3240" w:hanging="360"/>
      </w:pPr>
      <w:rPr>
        <w:rFonts w:ascii="Symbol" w:hAnsi="Symbol" w:hint="default"/>
      </w:rPr>
    </w:lvl>
    <w:lvl w:ilvl="5" w:tplc="0900870E" w:tentative="1">
      <w:start w:val="1"/>
      <w:numFmt w:val="bullet"/>
      <w:lvlText w:val=""/>
      <w:lvlJc w:val="left"/>
      <w:pPr>
        <w:tabs>
          <w:tab w:val="num" w:pos="3960"/>
        </w:tabs>
        <w:ind w:left="3960" w:hanging="360"/>
      </w:pPr>
      <w:rPr>
        <w:rFonts w:ascii="Symbol" w:hAnsi="Symbol" w:hint="default"/>
      </w:rPr>
    </w:lvl>
    <w:lvl w:ilvl="6" w:tplc="8C54FC00" w:tentative="1">
      <w:start w:val="1"/>
      <w:numFmt w:val="bullet"/>
      <w:lvlText w:val=""/>
      <w:lvlJc w:val="left"/>
      <w:pPr>
        <w:tabs>
          <w:tab w:val="num" w:pos="4680"/>
        </w:tabs>
        <w:ind w:left="4680" w:hanging="360"/>
      </w:pPr>
      <w:rPr>
        <w:rFonts w:ascii="Symbol" w:hAnsi="Symbol" w:hint="default"/>
      </w:rPr>
    </w:lvl>
    <w:lvl w:ilvl="7" w:tplc="4C1EA43C" w:tentative="1">
      <w:start w:val="1"/>
      <w:numFmt w:val="bullet"/>
      <w:lvlText w:val=""/>
      <w:lvlJc w:val="left"/>
      <w:pPr>
        <w:tabs>
          <w:tab w:val="num" w:pos="5400"/>
        </w:tabs>
        <w:ind w:left="5400" w:hanging="360"/>
      </w:pPr>
      <w:rPr>
        <w:rFonts w:ascii="Symbol" w:hAnsi="Symbol" w:hint="default"/>
      </w:rPr>
    </w:lvl>
    <w:lvl w:ilvl="8" w:tplc="3F60C2A0" w:tentative="1">
      <w:start w:val="1"/>
      <w:numFmt w:val="bullet"/>
      <w:lvlText w:val=""/>
      <w:lvlJc w:val="left"/>
      <w:pPr>
        <w:tabs>
          <w:tab w:val="num" w:pos="6120"/>
        </w:tabs>
        <w:ind w:left="6120" w:hanging="360"/>
      </w:pPr>
      <w:rPr>
        <w:rFonts w:ascii="Symbol" w:hAnsi="Symbol" w:hint="default"/>
      </w:rPr>
    </w:lvl>
  </w:abstractNum>
  <w:abstractNum w:abstractNumId="53" w15:restartNumberingAfterBreak="0">
    <w:nsid w:val="5E897CFD"/>
    <w:multiLevelType w:val="hybridMultilevel"/>
    <w:tmpl w:val="FFFFFFFF"/>
    <w:lvl w:ilvl="0" w:tplc="F9B41616">
      <w:start w:val="1"/>
      <w:numFmt w:val="bullet"/>
      <w:lvlText w:val=""/>
      <w:lvlJc w:val="left"/>
      <w:pPr>
        <w:ind w:left="720" w:hanging="360"/>
      </w:pPr>
      <w:rPr>
        <w:rFonts w:ascii="Symbol" w:hAnsi="Symbol" w:hint="default"/>
      </w:rPr>
    </w:lvl>
    <w:lvl w:ilvl="1" w:tplc="BFA01690">
      <w:start w:val="1"/>
      <w:numFmt w:val="bullet"/>
      <w:lvlText w:val="o"/>
      <w:lvlJc w:val="left"/>
      <w:pPr>
        <w:ind w:left="1440" w:hanging="360"/>
      </w:pPr>
      <w:rPr>
        <w:rFonts w:ascii="Courier New" w:hAnsi="Courier New" w:hint="default"/>
      </w:rPr>
    </w:lvl>
    <w:lvl w:ilvl="2" w:tplc="0ABA075E">
      <w:start w:val="1"/>
      <w:numFmt w:val="bullet"/>
      <w:lvlText w:val=""/>
      <w:lvlJc w:val="left"/>
      <w:pPr>
        <w:ind w:left="2160" w:hanging="360"/>
      </w:pPr>
      <w:rPr>
        <w:rFonts w:ascii="Wingdings" w:hAnsi="Wingdings" w:hint="default"/>
      </w:rPr>
    </w:lvl>
    <w:lvl w:ilvl="3" w:tplc="EFEE2ACE">
      <w:start w:val="1"/>
      <w:numFmt w:val="bullet"/>
      <w:lvlText w:val=""/>
      <w:lvlJc w:val="left"/>
      <w:pPr>
        <w:ind w:left="2880" w:hanging="360"/>
      </w:pPr>
      <w:rPr>
        <w:rFonts w:ascii="Symbol" w:hAnsi="Symbol" w:hint="default"/>
      </w:rPr>
    </w:lvl>
    <w:lvl w:ilvl="4" w:tplc="A4829BC6">
      <w:start w:val="1"/>
      <w:numFmt w:val="bullet"/>
      <w:lvlText w:val="o"/>
      <w:lvlJc w:val="left"/>
      <w:pPr>
        <w:ind w:left="3600" w:hanging="360"/>
      </w:pPr>
      <w:rPr>
        <w:rFonts w:ascii="Courier New" w:hAnsi="Courier New" w:hint="default"/>
      </w:rPr>
    </w:lvl>
    <w:lvl w:ilvl="5" w:tplc="91BEA304">
      <w:start w:val="1"/>
      <w:numFmt w:val="bullet"/>
      <w:lvlText w:val=""/>
      <w:lvlJc w:val="left"/>
      <w:pPr>
        <w:ind w:left="4320" w:hanging="360"/>
      </w:pPr>
      <w:rPr>
        <w:rFonts w:ascii="Wingdings" w:hAnsi="Wingdings" w:hint="default"/>
      </w:rPr>
    </w:lvl>
    <w:lvl w:ilvl="6" w:tplc="3A1CD23A">
      <w:start w:val="1"/>
      <w:numFmt w:val="bullet"/>
      <w:lvlText w:val=""/>
      <w:lvlJc w:val="left"/>
      <w:pPr>
        <w:ind w:left="5040" w:hanging="360"/>
      </w:pPr>
      <w:rPr>
        <w:rFonts w:ascii="Symbol" w:hAnsi="Symbol" w:hint="default"/>
      </w:rPr>
    </w:lvl>
    <w:lvl w:ilvl="7" w:tplc="9438BEAC">
      <w:start w:val="1"/>
      <w:numFmt w:val="bullet"/>
      <w:lvlText w:val="o"/>
      <w:lvlJc w:val="left"/>
      <w:pPr>
        <w:ind w:left="5760" w:hanging="360"/>
      </w:pPr>
      <w:rPr>
        <w:rFonts w:ascii="Courier New" w:hAnsi="Courier New" w:hint="default"/>
      </w:rPr>
    </w:lvl>
    <w:lvl w:ilvl="8" w:tplc="77EC0972">
      <w:start w:val="1"/>
      <w:numFmt w:val="bullet"/>
      <w:lvlText w:val=""/>
      <w:lvlJc w:val="left"/>
      <w:pPr>
        <w:ind w:left="6480" w:hanging="360"/>
      </w:pPr>
      <w:rPr>
        <w:rFonts w:ascii="Wingdings" w:hAnsi="Wingdings" w:hint="default"/>
      </w:rPr>
    </w:lvl>
  </w:abstractNum>
  <w:abstractNum w:abstractNumId="54" w15:restartNumberingAfterBreak="0">
    <w:nsid w:val="601BAD60"/>
    <w:multiLevelType w:val="hybridMultilevel"/>
    <w:tmpl w:val="329E4896"/>
    <w:lvl w:ilvl="0" w:tplc="1084D9BA">
      <w:start w:val="1"/>
      <w:numFmt w:val="bullet"/>
      <w:lvlText w:val=""/>
      <w:lvlJc w:val="left"/>
      <w:pPr>
        <w:ind w:left="360" w:hanging="360"/>
      </w:pPr>
      <w:rPr>
        <w:rFonts w:ascii="Symbol" w:hAnsi="Symbol" w:hint="default"/>
      </w:rPr>
    </w:lvl>
    <w:lvl w:ilvl="1" w:tplc="74D0DB72">
      <w:start w:val="1"/>
      <w:numFmt w:val="bullet"/>
      <w:lvlText w:val="o"/>
      <w:lvlJc w:val="left"/>
      <w:pPr>
        <w:ind w:left="1080" w:hanging="360"/>
      </w:pPr>
      <w:rPr>
        <w:rFonts w:ascii="Courier New" w:hAnsi="Courier New" w:hint="default"/>
      </w:rPr>
    </w:lvl>
    <w:lvl w:ilvl="2" w:tplc="4E46360A">
      <w:start w:val="1"/>
      <w:numFmt w:val="bullet"/>
      <w:lvlText w:val=""/>
      <w:lvlJc w:val="left"/>
      <w:pPr>
        <w:ind w:left="1800" w:hanging="360"/>
      </w:pPr>
      <w:rPr>
        <w:rFonts w:ascii="Wingdings" w:hAnsi="Wingdings" w:hint="default"/>
      </w:rPr>
    </w:lvl>
    <w:lvl w:ilvl="3" w:tplc="AD065D86">
      <w:start w:val="1"/>
      <w:numFmt w:val="bullet"/>
      <w:lvlText w:val=""/>
      <w:lvlJc w:val="left"/>
      <w:pPr>
        <w:ind w:left="2520" w:hanging="360"/>
      </w:pPr>
      <w:rPr>
        <w:rFonts w:ascii="Symbol" w:hAnsi="Symbol" w:hint="default"/>
      </w:rPr>
    </w:lvl>
    <w:lvl w:ilvl="4" w:tplc="731696D4">
      <w:start w:val="1"/>
      <w:numFmt w:val="bullet"/>
      <w:lvlText w:val="o"/>
      <w:lvlJc w:val="left"/>
      <w:pPr>
        <w:ind w:left="3240" w:hanging="360"/>
      </w:pPr>
      <w:rPr>
        <w:rFonts w:ascii="Courier New" w:hAnsi="Courier New" w:hint="default"/>
      </w:rPr>
    </w:lvl>
    <w:lvl w:ilvl="5" w:tplc="F1BA1574">
      <w:start w:val="1"/>
      <w:numFmt w:val="bullet"/>
      <w:lvlText w:val=""/>
      <w:lvlJc w:val="left"/>
      <w:pPr>
        <w:ind w:left="3960" w:hanging="360"/>
      </w:pPr>
      <w:rPr>
        <w:rFonts w:ascii="Wingdings" w:hAnsi="Wingdings" w:hint="default"/>
      </w:rPr>
    </w:lvl>
    <w:lvl w:ilvl="6" w:tplc="853231DC">
      <w:start w:val="1"/>
      <w:numFmt w:val="bullet"/>
      <w:lvlText w:val=""/>
      <w:lvlJc w:val="left"/>
      <w:pPr>
        <w:ind w:left="4680" w:hanging="360"/>
      </w:pPr>
      <w:rPr>
        <w:rFonts w:ascii="Symbol" w:hAnsi="Symbol" w:hint="default"/>
      </w:rPr>
    </w:lvl>
    <w:lvl w:ilvl="7" w:tplc="46720AD4">
      <w:start w:val="1"/>
      <w:numFmt w:val="bullet"/>
      <w:lvlText w:val="o"/>
      <w:lvlJc w:val="left"/>
      <w:pPr>
        <w:ind w:left="5400" w:hanging="360"/>
      </w:pPr>
      <w:rPr>
        <w:rFonts w:ascii="Courier New" w:hAnsi="Courier New" w:hint="default"/>
      </w:rPr>
    </w:lvl>
    <w:lvl w:ilvl="8" w:tplc="B234EC84">
      <w:start w:val="1"/>
      <w:numFmt w:val="bullet"/>
      <w:lvlText w:val=""/>
      <w:lvlJc w:val="left"/>
      <w:pPr>
        <w:ind w:left="6120" w:hanging="360"/>
      </w:pPr>
      <w:rPr>
        <w:rFonts w:ascii="Wingdings" w:hAnsi="Wingdings" w:hint="default"/>
      </w:rPr>
    </w:lvl>
  </w:abstractNum>
  <w:abstractNum w:abstractNumId="55" w15:restartNumberingAfterBreak="0">
    <w:nsid w:val="611B04B1"/>
    <w:multiLevelType w:val="hybridMultilevel"/>
    <w:tmpl w:val="5B5A23D2"/>
    <w:lvl w:ilvl="0" w:tplc="6FE04C68">
      <w:start w:val="1"/>
      <w:numFmt w:val="bullet"/>
      <w:lvlText w:val="à"/>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26F9E6B"/>
    <w:multiLevelType w:val="hybridMultilevel"/>
    <w:tmpl w:val="C24C90B0"/>
    <w:lvl w:ilvl="0" w:tplc="22BCE2C8">
      <w:start w:val="1"/>
      <w:numFmt w:val="bullet"/>
      <w:lvlText w:val=""/>
      <w:lvlJc w:val="left"/>
      <w:pPr>
        <w:ind w:left="360" w:hanging="360"/>
      </w:pPr>
      <w:rPr>
        <w:rFonts w:ascii="Symbol" w:hAnsi="Symbol" w:hint="default"/>
      </w:rPr>
    </w:lvl>
    <w:lvl w:ilvl="1" w:tplc="9E6E47AC">
      <w:start w:val="1"/>
      <w:numFmt w:val="bullet"/>
      <w:lvlText w:val="o"/>
      <w:lvlJc w:val="left"/>
      <w:pPr>
        <w:ind w:left="1080" w:hanging="360"/>
      </w:pPr>
      <w:rPr>
        <w:rFonts w:ascii="Courier New" w:hAnsi="Courier New" w:hint="default"/>
      </w:rPr>
    </w:lvl>
    <w:lvl w:ilvl="2" w:tplc="F99C93B6">
      <w:start w:val="1"/>
      <w:numFmt w:val="bullet"/>
      <w:lvlText w:val=""/>
      <w:lvlJc w:val="left"/>
      <w:pPr>
        <w:ind w:left="1800" w:hanging="360"/>
      </w:pPr>
      <w:rPr>
        <w:rFonts w:ascii="Wingdings" w:hAnsi="Wingdings" w:hint="default"/>
      </w:rPr>
    </w:lvl>
    <w:lvl w:ilvl="3" w:tplc="3A0C41D4">
      <w:start w:val="1"/>
      <w:numFmt w:val="bullet"/>
      <w:lvlText w:val=""/>
      <w:lvlJc w:val="left"/>
      <w:pPr>
        <w:ind w:left="2520" w:hanging="360"/>
      </w:pPr>
      <w:rPr>
        <w:rFonts w:ascii="Symbol" w:hAnsi="Symbol" w:hint="default"/>
      </w:rPr>
    </w:lvl>
    <w:lvl w:ilvl="4" w:tplc="C87829E2">
      <w:start w:val="1"/>
      <w:numFmt w:val="bullet"/>
      <w:lvlText w:val="o"/>
      <w:lvlJc w:val="left"/>
      <w:pPr>
        <w:ind w:left="3240" w:hanging="360"/>
      </w:pPr>
      <w:rPr>
        <w:rFonts w:ascii="Courier New" w:hAnsi="Courier New" w:hint="default"/>
      </w:rPr>
    </w:lvl>
    <w:lvl w:ilvl="5" w:tplc="4F6C730A">
      <w:start w:val="1"/>
      <w:numFmt w:val="bullet"/>
      <w:lvlText w:val=""/>
      <w:lvlJc w:val="left"/>
      <w:pPr>
        <w:ind w:left="3960" w:hanging="360"/>
      </w:pPr>
      <w:rPr>
        <w:rFonts w:ascii="Wingdings" w:hAnsi="Wingdings" w:hint="default"/>
      </w:rPr>
    </w:lvl>
    <w:lvl w:ilvl="6" w:tplc="B55ADFDA">
      <w:start w:val="1"/>
      <w:numFmt w:val="bullet"/>
      <w:lvlText w:val=""/>
      <w:lvlJc w:val="left"/>
      <w:pPr>
        <w:ind w:left="4680" w:hanging="360"/>
      </w:pPr>
      <w:rPr>
        <w:rFonts w:ascii="Symbol" w:hAnsi="Symbol" w:hint="default"/>
      </w:rPr>
    </w:lvl>
    <w:lvl w:ilvl="7" w:tplc="28E2BF02">
      <w:start w:val="1"/>
      <w:numFmt w:val="bullet"/>
      <w:lvlText w:val="o"/>
      <w:lvlJc w:val="left"/>
      <w:pPr>
        <w:ind w:left="5400" w:hanging="360"/>
      </w:pPr>
      <w:rPr>
        <w:rFonts w:ascii="Courier New" w:hAnsi="Courier New" w:hint="default"/>
      </w:rPr>
    </w:lvl>
    <w:lvl w:ilvl="8" w:tplc="37B4611A">
      <w:start w:val="1"/>
      <w:numFmt w:val="bullet"/>
      <w:lvlText w:val=""/>
      <w:lvlJc w:val="left"/>
      <w:pPr>
        <w:ind w:left="6120" w:hanging="360"/>
      </w:pPr>
      <w:rPr>
        <w:rFonts w:ascii="Wingdings" w:hAnsi="Wingdings" w:hint="default"/>
      </w:rPr>
    </w:lvl>
  </w:abstractNum>
  <w:abstractNum w:abstractNumId="57" w15:restartNumberingAfterBreak="0">
    <w:nsid w:val="643AA156"/>
    <w:multiLevelType w:val="hybridMultilevel"/>
    <w:tmpl w:val="0C8CBB72"/>
    <w:lvl w:ilvl="0" w:tplc="8CC2783E">
      <w:start w:val="1"/>
      <w:numFmt w:val="bullet"/>
      <w:lvlText w:val=""/>
      <w:lvlJc w:val="left"/>
      <w:pPr>
        <w:ind w:left="360" w:hanging="360"/>
      </w:pPr>
      <w:rPr>
        <w:rFonts w:ascii="Symbol" w:hAnsi="Symbol" w:hint="default"/>
      </w:rPr>
    </w:lvl>
    <w:lvl w:ilvl="1" w:tplc="563A8860">
      <w:start w:val="1"/>
      <w:numFmt w:val="bullet"/>
      <w:lvlText w:val="o"/>
      <w:lvlJc w:val="left"/>
      <w:pPr>
        <w:ind w:left="1080" w:hanging="360"/>
      </w:pPr>
      <w:rPr>
        <w:rFonts w:ascii="Courier New" w:hAnsi="Courier New" w:hint="default"/>
      </w:rPr>
    </w:lvl>
    <w:lvl w:ilvl="2" w:tplc="63681FB6">
      <w:start w:val="1"/>
      <w:numFmt w:val="bullet"/>
      <w:lvlText w:val=""/>
      <w:lvlJc w:val="left"/>
      <w:pPr>
        <w:ind w:left="1800" w:hanging="360"/>
      </w:pPr>
      <w:rPr>
        <w:rFonts w:ascii="Wingdings" w:hAnsi="Wingdings" w:hint="default"/>
      </w:rPr>
    </w:lvl>
    <w:lvl w:ilvl="3" w:tplc="FF3E7B8E">
      <w:start w:val="1"/>
      <w:numFmt w:val="bullet"/>
      <w:lvlText w:val=""/>
      <w:lvlJc w:val="left"/>
      <w:pPr>
        <w:ind w:left="2520" w:hanging="360"/>
      </w:pPr>
      <w:rPr>
        <w:rFonts w:ascii="Symbol" w:hAnsi="Symbol" w:hint="default"/>
      </w:rPr>
    </w:lvl>
    <w:lvl w:ilvl="4" w:tplc="77BA91B4">
      <w:start w:val="1"/>
      <w:numFmt w:val="bullet"/>
      <w:lvlText w:val="o"/>
      <w:lvlJc w:val="left"/>
      <w:pPr>
        <w:ind w:left="3240" w:hanging="360"/>
      </w:pPr>
      <w:rPr>
        <w:rFonts w:ascii="Courier New" w:hAnsi="Courier New" w:hint="default"/>
      </w:rPr>
    </w:lvl>
    <w:lvl w:ilvl="5" w:tplc="4CDE655E">
      <w:start w:val="1"/>
      <w:numFmt w:val="bullet"/>
      <w:lvlText w:val=""/>
      <w:lvlJc w:val="left"/>
      <w:pPr>
        <w:ind w:left="3960" w:hanging="360"/>
      </w:pPr>
      <w:rPr>
        <w:rFonts w:ascii="Wingdings" w:hAnsi="Wingdings" w:hint="default"/>
      </w:rPr>
    </w:lvl>
    <w:lvl w:ilvl="6" w:tplc="66F05B78">
      <w:start w:val="1"/>
      <w:numFmt w:val="bullet"/>
      <w:lvlText w:val=""/>
      <w:lvlJc w:val="left"/>
      <w:pPr>
        <w:ind w:left="4680" w:hanging="360"/>
      </w:pPr>
      <w:rPr>
        <w:rFonts w:ascii="Symbol" w:hAnsi="Symbol" w:hint="default"/>
      </w:rPr>
    </w:lvl>
    <w:lvl w:ilvl="7" w:tplc="70969CE0">
      <w:start w:val="1"/>
      <w:numFmt w:val="bullet"/>
      <w:lvlText w:val="o"/>
      <w:lvlJc w:val="left"/>
      <w:pPr>
        <w:ind w:left="5400" w:hanging="360"/>
      </w:pPr>
      <w:rPr>
        <w:rFonts w:ascii="Courier New" w:hAnsi="Courier New" w:hint="default"/>
      </w:rPr>
    </w:lvl>
    <w:lvl w:ilvl="8" w:tplc="A5C28C30">
      <w:start w:val="1"/>
      <w:numFmt w:val="bullet"/>
      <w:lvlText w:val=""/>
      <w:lvlJc w:val="left"/>
      <w:pPr>
        <w:ind w:left="6120" w:hanging="360"/>
      </w:pPr>
      <w:rPr>
        <w:rFonts w:ascii="Wingdings" w:hAnsi="Wingdings" w:hint="default"/>
      </w:rPr>
    </w:lvl>
  </w:abstractNum>
  <w:abstractNum w:abstractNumId="58" w15:restartNumberingAfterBreak="0">
    <w:nsid w:val="643E7928"/>
    <w:multiLevelType w:val="hybridMultilevel"/>
    <w:tmpl w:val="85CE9496"/>
    <w:lvl w:ilvl="0" w:tplc="041D0001">
      <w:start w:val="1"/>
      <w:numFmt w:val="bullet"/>
      <w:lvlText w:val=""/>
      <w:lvlJc w:val="left"/>
      <w:pPr>
        <w:ind w:left="1800" w:hanging="360"/>
      </w:pPr>
      <w:rPr>
        <w:rFonts w:ascii="Symbol" w:hAnsi="Symbol" w:hint="default"/>
      </w:rPr>
    </w:lvl>
    <w:lvl w:ilvl="1" w:tplc="041D0003" w:tentative="1">
      <w:start w:val="1"/>
      <w:numFmt w:val="bullet"/>
      <w:lvlText w:val="o"/>
      <w:lvlJc w:val="left"/>
      <w:pPr>
        <w:ind w:left="2520" w:hanging="360"/>
      </w:pPr>
      <w:rPr>
        <w:rFonts w:ascii="Courier New" w:hAnsi="Courier New" w:cs="Courier New" w:hint="default"/>
      </w:rPr>
    </w:lvl>
    <w:lvl w:ilvl="2" w:tplc="041D0005" w:tentative="1">
      <w:start w:val="1"/>
      <w:numFmt w:val="bullet"/>
      <w:lvlText w:val=""/>
      <w:lvlJc w:val="left"/>
      <w:pPr>
        <w:ind w:left="3240" w:hanging="360"/>
      </w:pPr>
      <w:rPr>
        <w:rFonts w:ascii="Wingdings" w:hAnsi="Wingdings" w:hint="default"/>
      </w:rPr>
    </w:lvl>
    <w:lvl w:ilvl="3" w:tplc="041D0001" w:tentative="1">
      <w:start w:val="1"/>
      <w:numFmt w:val="bullet"/>
      <w:lvlText w:val=""/>
      <w:lvlJc w:val="left"/>
      <w:pPr>
        <w:ind w:left="3960" w:hanging="360"/>
      </w:pPr>
      <w:rPr>
        <w:rFonts w:ascii="Symbol" w:hAnsi="Symbol" w:hint="default"/>
      </w:rPr>
    </w:lvl>
    <w:lvl w:ilvl="4" w:tplc="041D0003" w:tentative="1">
      <w:start w:val="1"/>
      <w:numFmt w:val="bullet"/>
      <w:lvlText w:val="o"/>
      <w:lvlJc w:val="left"/>
      <w:pPr>
        <w:ind w:left="4680" w:hanging="360"/>
      </w:pPr>
      <w:rPr>
        <w:rFonts w:ascii="Courier New" w:hAnsi="Courier New" w:cs="Courier New" w:hint="default"/>
      </w:rPr>
    </w:lvl>
    <w:lvl w:ilvl="5" w:tplc="041D0005" w:tentative="1">
      <w:start w:val="1"/>
      <w:numFmt w:val="bullet"/>
      <w:lvlText w:val=""/>
      <w:lvlJc w:val="left"/>
      <w:pPr>
        <w:ind w:left="5400" w:hanging="360"/>
      </w:pPr>
      <w:rPr>
        <w:rFonts w:ascii="Wingdings" w:hAnsi="Wingdings" w:hint="default"/>
      </w:rPr>
    </w:lvl>
    <w:lvl w:ilvl="6" w:tplc="041D0001" w:tentative="1">
      <w:start w:val="1"/>
      <w:numFmt w:val="bullet"/>
      <w:lvlText w:val=""/>
      <w:lvlJc w:val="left"/>
      <w:pPr>
        <w:ind w:left="6120" w:hanging="360"/>
      </w:pPr>
      <w:rPr>
        <w:rFonts w:ascii="Symbol" w:hAnsi="Symbol" w:hint="default"/>
      </w:rPr>
    </w:lvl>
    <w:lvl w:ilvl="7" w:tplc="041D0003" w:tentative="1">
      <w:start w:val="1"/>
      <w:numFmt w:val="bullet"/>
      <w:lvlText w:val="o"/>
      <w:lvlJc w:val="left"/>
      <w:pPr>
        <w:ind w:left="6840" w:hanging="360"/>
      </w:pPr>
      <w:rPr>
        <w:rFonts w:ascii="Courier New" w:hAnsi="Courier New" w:cs="Courier New" w:hint="default"/>
      </w:rPr>
    </w:lvl>
    <w:lvl w:ilvl="8" w:tplc="041D0005" w:tentative="1">
      <w:start w:val="1"/>
      <w:numFmt w:val="bullet"/>
      <w:lvlText w:val=""/>
      <w:lvlJc w:val="left"/>
      <w:pPr>
        <w:ind w:left="7560" w:hanging="360"/>
      </w:pPr>
      <w:rPr>
        <w:rFonts w:ascii="Wingdings" w:hAnsi="Wingdings" w:hint="default"/>
      </w:rPr>
    </w:lvl>
  </w:abstractNum>
  <w:abstractNum w:abstractNumId="59" w15:restartNumberingAfterBreak="0">
    <w:nsid w:val="64A73893"/>
    <w:multiLevelType w:val="hybridMultilevel"/>
    <w:tmpl w:val="26C6D306"/>
    <w:lvl w:ilvl="0" w:tplc="E17A98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205AEC"/>
    <w:multiLevelType w:val="multilevel"/>
    <w:tmpl w:val="697E8EE6"/>
    <w:styleLink w:val="CurrentList1"/>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
      <w:lvlJc w:val="left"/>
      <w:pPr>
        <w:tabs>
          <w:tab w:val="num" w:pos="3240"/>
        </w:tabs>
        <w:ind w:left="3240" w:hanging="360"/>
      </w:pPr>
      <w:rPr>
        <w:rFonts w:ascii="Symbol" w:hAnsi="Symbol" w:hint="default"/>
      </w:rPr>
    </w:lvl>
    <w:lvl w:ilvl="5">
      <w:start w:val="1"/>
      <w:numFmt w:val="bullet"/>
      <w:lvlText w:val=""/>
      <w:lvlJc w:val="left"/>
      <w:pPr>
        <w:tabs>
          <w:tab w:val="num" w:pos="3960"/>
        </w:tabs>
        <w:ind w:left="3960" w:hanging="360"/>
      </w:pPr>
      <w:rPr>
        <w:rFonts w:ascii="Symbol" w:hAnsi="Symbol"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
      <w:lvlJc w:val="left"/>
      <w:pPr>
        <w:tabs>
          <w:tab w:val="num" w:pos="5400"/>
        </w:tabs>
        <w:ind w:left="5400" w:hanging="360"/>
      </w:pPr>
      <w:rPr>
        <w:rFonts w:ascii="Symbol" w:hAnsi="Symbol" w:hint="default"/>
      </w:rPr>
    </w:lvl>
    <w:lvl w:ilvl="8">
      <w:start w:val="1"/>
      <w:numFmt w:val="bullet"/>
      <w:lvlText w:val=""/>
      <w:lvlJc w:val="left"/>
      <w:pPr>
        <w:tabs>
          <w:tab w:val="num" w:pos="6120"/>
        </w:tabs>
        <w:ind w:left="6120" w:hanging="360"/>
      </w:pPr>
      <w:rPr>
        <w:rFonts w:ascii="Symbol" w:hAnsi="Symbol" w:hint="default"/>
      </w:rPr>
    </w:lvl>
  </w:abstractNum>
  <w:abstractNum w:abstractNumId="61" w15:restartNumberingAfterBreak="0">
    <w:nsid w:val="657B6FEE"/>
    <w:multiLevelType w:val="hybridMultilevel"/>
    <w:tmpl w:val="A918982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2" w15:restartNumberingAfterBreak="0">
    <w:nsid w:val="65AB1CC4"/>
    <w:multiLevelType w:val="hybridMultilevel"/>
    <w:tmpl w:val="67581DF8"/>
    <w:lvl w:ilvl="0" w:tplc="E17A98A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D03C70"/>
    <w:multiLevelType w:val="hybridMultilevel"/>
    <w:tmpl w:val="9C388E2A"/>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4" w15:restartNumberingAfterBreak="0">
    <w:nsid w:val="6ED646AF"/>
    <w:multiLevelType w:val="hybridMultilevel"/>
    <w:tmpl w:val="DBB68F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5" w15:restartNumberingAfterBreak="0">
    <w:nsid w:val="6F392DA4"/>
    <w:multiLevelType w:val="hybridMultilevel"/>
    <w:tmpl w:val="438A51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6" w15:restartNumberingAfterBreak="0">
    <w:nsid w:val="727D08E2"/>
    <w:multiLevelType w:val="hybridMultilevel"/>
    <w:tmpl w:val="ED2C393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7" w15:restartNumberingAfterBreak="0">
    <w:nsid w:val="758E20E6"/>
    <w:multiLevelType w:val="hybridMultilevel"/>
    <w:tmpl w:val="791478BE"/>
    <w:lvl w:ilvl="0" w:tplc="F58A5AB0">
      <w:start w:val="5"/>
      <w:numFmt w:val="bullet"/>
      <w:lvlText w:val="•"/>
      <w:lvlJc w:val="left"/>
      <w:pPr>
        <w:ind w:left="1663" w:hanging="1303"/>
      </w:pPr>
      <w:rPr>
        <w:rFonts w:ascii="Aptos" w:eastAsiaTheme="minorHAnsi" w:hAnsi="Apto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8" w15:restartNumberingAfterBreak="0">
    <w:nsid w:val="77012F07"/>
    <w:multiLevelType w:val="hybridMultilevel"/>
    <w:tmpl w:val="3D1A63C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9" w15:restartNumberingAfterBreak="0">
    <w:nsid w:val="77B1DEBE"/>
    <w:multiLevelType w:val="hybridMultilevel"/>
    <w:tmpl w:val="CD3870EE"/>
    <w:lvl w:ilvl="0" w:tplc="B2BC42CC">
      <w:start w:val="1"/>
      <w:numFmt w:val="bullet"/>
      <w:lvlText w:val=""/>
      <w:lvlJc w:val="left"/>
      <w:pPr>
        <w:ind w:left="360" w:hanging="360"/>
      </w:pPr>
      <w:rPr>
        <w:rFonts w:ascii="Symbol" w:hAnsi="Symbol" w:hint="default"/>
      </w:rPr>
    </w:lvl>
    <w:lvl w:ilvl="1" w:tplc="1954020C">
      <w:start w:val="1"/>
      <w:numFmt w:val="bullet"/>
      <w:lvlText w:val="o"/>
      <w:lvlJc w:val="left"/>
      <w:pPr>
        <w:ind w:left="1080" w:hanging="360"/>
      </w:pPr>
      <w:rPr>
        <w:rFonts w:ascii="Courier New" w:hAnsi="Courier New" w:hint="default"/>
      </w:rPr>
    </w:lvl>
    <w:lvl w:ilvl="2" w:tplc="D4345928">
      <w:start w:val="1"/>
      <w:numFmt w:val="bullet"/>
      <w:lvlText w:val=""/>
      <w:lvlJc w:val="left"/>
      <w:pPr>
        <w:ind w:left="1800" w:hanging="360"/>
      </w:pPr>
      <w:rPr>
        <w:rFonts w:ascii="Wingdings" w:hAnsi="Wingdings" w:hint="default"/>
      </w:rPr>
    </w:lvl>
    <w:lvl w:ilvl="3" w:tplc="E35C05B8">
      <w:start w:val="1"/>
      <w:numFmt w:val="bullet"/>
      <w:lvlText w:val=""/>
      <w:lvlJc w:val="left"/>
      <w:pPr>
        <w:ind w:left="2520" w:hanging="360"/>
      </w:pPr>
      <w:rPr>
        <w:rFonts w:ascii="Symbol" w:hAnsi="Symbol" w:hint="default"/>
      </w:rPr>
    </w:lvl>
    <w:lvl w:ilvl="4" w:tplc="D070E4A2">
      <w:start w:val="1"/>
      <w:numFmt w:val="bullet"/>
      <w:lvlText w:val="o"/>
      <w:lvlJc w:val="left"/>
      <w:pPr>
        <w:ind w:left="3240" w:hanging="360"/>
      </w:pPr>
      <w:rPr>
        <w:rFonts w:ascii="Courier New" w:hAnsi="Courier New" w:hint="default"/>
      </w:rPr>
    </w:lvl>
    <w:lvl w:ilvl="5" w:tplc="DFF8F2F2">
      <w:start w:val="1"/>
      <w:numFmt w:val="bullet"/>
      <w:lvlText w:val=""/>
      <w:lvlJc w:val="left"/>
      <w:pPr>
        <w:ind w:left="3960" w:hanging="360"/>
      </w:pPr>
      <w:rPr>
        <w:rFonts w:ascii="Wingdings" w:hAnsi="Wingdings" w:hint="default"/>
      </w:rPr>
    </w:lvl>
    <w:lvl w:ilvl="6" w:tplc="E52EDD14">
      <w:start w:val="1"/>
      <w:numFmt w:val="bullet"/>
      <w:lvlText w:val=""/>
      <w:lvlJc w:val="left"/>
      <w:pPr>
        <w:ind w:left="4680" w:hanging="360"/>
      </w:pPr>
      <w:rPr>
        <w:rFonts w:ascii="Symbol" w:hAnsi="Symbol" w:hint="default"/>
      </w:rPr>
    </w:lvl>
    <w:lvl w:ilvl="7" w:tplc="EEBAF942">
      <w:start w:val="1"/>
      <w:numFmt w:val="bullet"/>
      <w:lvlText w:val="o"/>
      <w:lvlJc w:val="left"/>
      <w:pPr>
        <w:ind w:left="5400" w:hanging="360"/>
      </w:pPr>
      <w:rPr>
        <w:rFonts w:ascii="Courier New" w:hAnsi="Courier New" w:hint="default"/>
      </w:rPr>
    </w:lvl>
    <w:lvl w:ilvl="8" w:tplc="1F8ED9C0">
      <w:start w:val="1"/>
      <w:numFmt w:val="bullet"/>
      <w:lvlText w:val=""/>
      <w:lvlJc w:val="left"/>
      <w:pPr>
        <w:ind w:left="6120" w:hanging="360"/>
      </w:pPr>
      <w:rPr>
        <w:rFonts w:ascii="Wingdings" w:hAnsi="Wingdings" w:hint="default"/>
      </w:rPr>
    </w:lvl>
  </w:abstractNum>
  <w:abstractNum w:abstractNumId="70" w15:restartNumberingAfterBreak="0">
    <w:nsid w:val="796320ED"/>
    <w:multiLevelType w:val="hybridMultilevel"/>
    <w:tmpl w:val="93BCFAEA"/>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1" w15:restartNumberingAfterBreak="0">
    <w:nsid w:val="7A3639F4"/>
    <w:multiLevelType w:val="hybridMultilevel"/>
    <w:tmpl w:val="F102954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2" w15:restartNumberingAfterBreak="0">
    <w:nsid w:val="7A7F2C8D"/>
    <w:multiLevelType w:val="multilevel"/>
    <w:tmpl w:val="CC68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C5E7B30"/>
    <w:multiLevelType w:val="multilevel"/>
    <w:tmpl w:val="68EA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60949509">
    <w:abstractNumId w:val="28"/>
  </w:num>
  <w:num w:numId="2" w16cid:durableId="282349838">
    <w:abstractNumId w:val="47"/>
  </w:num>
  <w:num w:numId="3" w16cid:durableId="1363508691">
    <w:abstractNumId w:val="63"/>
  </w:num>
  <w:num w:numId="4" w16cid:durableId="1857229383">
    <w:abstractNumId w:val="46"/>
  </w:num>
  <w:num w:numId="5" w16cid:durableId="120851914">
    <w:abstractNumId w:val="22"/>
  </w:num>
  <w:num w:numId="6" w16cid:durableId="862596561">
    <w:abstractNumId w:val="68"/>
  </w:num>
  <w:num w:numId="7" w16cid:durableId="839203231">
    <w:abstractNumId w:val="43"/>
  </w:num>
  <w:num w:numId="8" w16cid:durableId="1775394588">
    <w:abstractNumId w:val="7"/>
  </w:num>
  <w:num w:numId="9" w16cid:durableId="450172552">
    <w:abstractNumId w:val="13"/>
  </w:num>
  <w:num w:numId="10" w16cid:durableId="2076315919">
    <w:abstractNumId w:val="26"/>
  </w:num>
  <w:num w:numId="11" w16cid:durableId="347756684">
    <w:abstractNumId w:val="37"/>
  </w:num>
  <w:num w:numId="12" w16cid:durableId="1739395580">
    <w:abstractNumId w:val="16"/>
  </w:num>
  <w:num w:numId="13" w16cid:durableId="2027905183">
    <w:abstractNumId w:val="3"/>
  </w:num>
  <w:num w:numId="14" w16cid:durableId="1157384434">
    <w:abstractNumId w:val="33"/>
  </w:num>
  <w:num w:numId="15" w16cid:durableId="625743238">
    <w:abstractNumId w:val="64"/>
  </w:num>
  <w:num w:numId="16" w16cid:durableId="1943563013">
    <w:abstractNumId w:val="71"/>
  </w:num>
  <w:num w:numId="17" w16cid:durableId="1160385561">
    <w:abstractNumId w:val="19"/>
  </w:num>
  <w:num w:numId="18" w16cid:durableId="1552881892">
    <w:abstractNumId w:val="9"/>
  </w:num>
  <w:num w:numId="19" w16cid:durableId="157306684">
    <w:abstractNumId w:val="66"/>
  </w:num>
  <w:num w:numId="20" w16cid:durableId="945045404">
    <w:abstractNumId w:val="12"/>
  </w:num>
  <w:num w:numId="21" w16cid:durableId="1236630121">
    <w:abstractNumId w:val="48"/>
  </w:num>
  <w:num w:numId="22" w16cid:durableId="276715982">
    <w:abstractNumId w:val="67"/>
  </w:num>
  <w:num w:numId="23" w16cid:durableId="1227304168">
    <w:abstractNumId w:val="70"/>
  </w:num>
  <w:num w:numId="24" w16cid:durableId="1894349532">
    <w:abstractNumId w:val="18"/>
  </w:num>
  <w:num w:numId="25" w16cid:durableId="263341308">
    <w:abstractNumId w:val="38"/>
  </w:num>
  <w:num w:numId="26" w16cid:durableId="1967007083">
    <w:abstractNumId w:val="29"/>
  </w:num>
  <w:num w:numId="27" w16cid:durableId="1484859300">
    <w:abstractNumId w:val="65"/>
  </w:num>
  <w:num w:numId="28" w16cid:durableId="1124079689">
    <w:abstractNumId w:val="45"/>
  </w:num>
  <w:num w:numId="29" w16cid:durableId="934745801">
    <w:abstractNumId w:val="50"/>
  </w:num>
  <w:num w:numId="30" w16cid:durableId="1572500172">
    <w:abstractNumId w:val="36"/>
  </w:num>
  <w:num w:numId="31" w16cid:durableId="1724283507">
    <w:abstractNumId w:val="61"/>
  </w:num>
  <w:num w:numId="32" w16cid:durableId="1875145122">
    <w:abstractNumId w:val="14"/>
  </w:num>
  <w:num w:numId="33" w16cid:durableId="1514297557">
    <w:abstractNumId w:val="25"/>
  </w:num>
  <w:num w:numId="34" w16cid:durableId="204493367">
    <w:abstractNumId w:val="42"/>
  </w:num>
  <w:num w:numId="35" w16cid:durableId="1882281237">
    <w:abstractNumId w:val="4"/>
  </w:num>
  <w:num w:numId="36" w16cid:durableId="1213232490">
    <w:abstractNumId w:val="51"/>
  </w:num>
  <w:num w:numId="37" w16cid:durableId="1354921638">
    <w:abstractNumId w:val="6"/>
  </w:num>
  <w:num w:numId="38" w16cid:durableId="243418202">
    <w:abstractNumId w:val="34"/>
  </w:num>
  <w:num w:numId="39" w16cid:durableId="1693724832">
    <w:abstractNumId w:val="73"/>
  </w:num>
  <w:num w:numId="40" w16cid:durableId="112792895">
    <w:abstractNumId w:val="20"/>
  </w:num>
  <w:num w:numId="41" w16cid:durableId="687878471">
    <w:abstractNumId w:val="72"/>
  </w:num>
  <w:num w:numId="42" w16cid:durableId="800148758">
    <w:abstractNumId w:val="31"/>
  </w:num>
  <w:num w:numId="43" w16cid:durableId="1477532079">
    <w:abstractNumId w:val="10"/>
  </w:num>
  <w:num w:numId="44" w16cid:durableId="801071150">
    <w:abstractNumId w:val="39"/>
  </w:num>
  <w:num w:numId="45" w16cid:durableId="600842579">
    <w:abstractNumId w:val="17"/>
  </w:num>
  <w:num w:numId="46" w16cid:durableId="1943999761">
    <w:abstractNumId w:val="62"/>
  </w:num>
  <w:num w:numId="47" w16cid:durableId="660353303">
    <w:abstractNumId w:val="5"/>
  </w:num>
  <w:num w:numId="48" w16cid:durableId="852644341">
    <w:abstractNumId w:val="59"/>
  </w:num>
  <w:num w:numId="49" w16cid:durableId="2137873569">
    <w:abstractNumId w:val="49"/>
  </w:num>
  <w:num w:numId="50" w16cid:durableId="408043488">
    <w:abstractNumId w:val="52"/>
  </w:num>
  <w:num w:numId="51" w16cid:durableId="1218785477">
    <w:abstractNumId w:val="60"/>
  </w:num>
  <w:num w:numId="52" w16cid:durableId="2092384889">
    <w:abstractNumId w:val="44"/>
  </w:num>
  <w:num w:numId="53" w16cid:durableId="1307124210">
    <w:abstractNumId w:val="2"/>
  </w:num>
  <w:num w:numId="54" w16cid:durableId="32194743">
    <w:abstractNumId w:val="55"/>
  </w:num>
  <w:num w:numId="55" w16cid:durableId="245267913">
    <w:abstractNumId w:val="32"/>
  </w:num>
  <w:num w:numId="56" w16cid:durableId="2110806330">
    <w:abstractNumId w:val="8"/>
  </w:num>
  <w:num w:numId="57" w16cid:durableId="508717752">
    <w:abstractNumId w:val="30"/>
  </w:num>
  <w:num w:numId="58" w16cid:durableId="1711150141">
    <w:abstractNumId w:val="35"/>
  </w:num>
  <w:num w:numId="59" w16cid:durableId="1648628025">
    <w:abstractNumId w:val="53"/>
  </w:num>
  <w:num w:numId="60" w16cid:durableId="1213080895">
    <w:abstractNumId w:val="11"/>
  </w:num>
  <w:num w:numId="61" w16cid:durableId="2099906959">
    <w:abstractNumId w:val="15"/>
  </w:num>
  <w:num w:numId="62" w16cid:durableId="455376199">
    <w:abstractNumId w:val="54"/>
  </w:num>
  <w:num w:numId="63" w16cid:durableId="512650603">
    <w:abstractNumId w:val="57"/>
  </w:num>
  <w:num w:numId="64" w16cid:durableId="1666933755">
    <w:abstractNumId w:val="40"/>
  </w:num>
  <w:num w:numId="65" w16cid:durableId="318577978">
    <w:abstractNumId w:val="69"/>
  </w:num>
  <w:num w:numId="66" w16cid:durableId="1193961617">
    <w:abstractNumId w:val="41"/>
  </w:num>
  <w:num w:numId="67" w16cid:durableId="505444453">
    <w:abstractNumId w:val="56"/>
  </w:num>
  <w:num w:numId="68" w16cid:durableId="939261982">
    <w:abstractNumId w:val="21"/>
  </w:num>
  <w:num w:numId="69" w16cid:durableId="852691233">
    <w:abstractNumId w:val="58"/>
  </w:num>
  <w:num w:numId="70" w16cid:durableId="731271678">
    <w:abstractNumId w:val="24"/>
  </w:num>
  <w:num w:numId="71" w16cid:durableId="444542521">
    <w:abstractNumId w:val="1"/>
  </w:num>
  <w:num w:numId="72" w16cid:durableId="808133071">
    <w:abstractNumId w:val="23"/>
  </w:num>
  <w:num w:numId="73" w16cid:durableId="435297723">
    <w:abstractNumId w:val="27"/>
  </w:num>
  <w:num w:numId="74" w16cid:durableId="2076658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proofState w:spelling="clean" w:grammar="clean"/>
  <w:linkStyles/>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AA0"/>
    <w:rsid w:val="000047AE"/>
    <w:rsid w:val="00004901"/>
    <w:rsid w:val="000110A3"/>
    <w:rsid w:val="0001309E"/>
    <w:rsid w:val="000162CF"/>
    <w:rsid w:val="00016948"/>
    <w:rsid w:val="00016A23"/>
    <w:rsid w:val="0001726F"/>
    <w:rsid w:val="00020965"/>
    <w:rsid w:val="00021CF2"/>
    <w:rsid w:val="000350DA"/>
    <w:rsid w:val="00043F12"/>
    <w:rsid w:val="00045083"/>
    <w:rsid w:val="0005061C"/>
    <w:rsid w:val="00052A33"/>
    <w:rsid w:val="00053B65"/>
    <w:rsid w:val="00055855"/>
    <w:rsid w:val="0007139D"/>
    <w:rsid w:val="00082C1E"/>
    <w:rsid w:val="000865BE"/>
    <w:rsid w:val="00091386"/>
    <w:rsid w:val="0009582E"/>
    <w:rsid w:val="00097A2F"/>
    <w:rsid w:val="000A643E"/>
    <w:rsid w:val="000A77F7"/>
    <w:rsid w:val="000B32F3"/>
    <w:rsid w:val="000B769F"/>
    <w:rsid w:val="000C3B09"/>
    <w:rsid w:val="000D0504"/>
    <w:rsid w:val="000D50A7"/>
    <w:rsid w:val="000E2372"/>
    <w:rsid w:val="000F2B5C"/>
    <w:rsid w:val="0010388B"/>
    <w:rsid w:val="00105652"/>
    <w:rsid w:val="00111A0B"/>
    <w:rsid w:val="00123C49"/>
    <w:rsid w:val="00143558"/>
    <w:rsid w:val="001448C1"/>
    <w:rsid w:val="00145EE7"/>
    <w:rsid w:val="00146D8A"/>
    <w:rsid w:val="001472B4"/>
    <w:rsid w:val="00150048"/>
    <w:rsid w:val="00163A7D"/>
    <w:rsid w:val="001642EE"/>
    <w:rsid w:val="001857A6"/>
    <w:rsid w:val="00191B2B"/>
    <w:rsid w:val="001922FA"/>
    <w:rsid w:val="001A17AE"/>
    <w:rsid w:val="001A7134"/>
    <w:rsid w:val="001B5560"/>
    <w:rsid w:val="001D058D"/>
    <w:rsid w:val="001D469F"/>
    <w:rsid w:val="001D59CF"/>
    <w:rsid w:val="001D5F80"/>
    <w:rsid w:val="001E4DCF"/>
    <w:rsid w:val="001E58F9"/>
    <w:rsid w:val="001F0E28"/>
    <w:rsid w:val="001F1A58"/>
    <w:rsid w:val="001F3889"/>
    <w:rsid w:val="00203627"/>
    <w:rsid w:val="00220013"/>
    <w:rsid w:val="002364EE"/>
    <w:rsid w:val="00236CC4"/>
    <w:rsid w:val="00237139"/>
    <w:rsid w:val="00242482"/>
    <w:rsid w:val="00253B91"/>
    <w:rsid w:val="00253C74"/>
    <w:rsid w:val="002720A1"/>
    <w:rsid w:val="00274103"/>
    <w:rsid w:val="00274BCB"/>
    <w:rsid w:val="00275033"/>
    <w:rsid w:val="00277645"/>
    <w:rsid w:val="002824EB"/>
    <w:rsid w:val="002A4D77"/>
    <w:rsid w:val="002A7EAD"/>
    <w:rsid w:val="002B2D5F"/>
    <w:rsid w:val="002B6409"/>
    <w:rsid w:val="002C3F2E"/>
    <w:rsid w:val="002C458D"/>
    <w:rsid w:val="002D1B26"/>
    <w:rsid w:val="002D7602"/>
    <w:rsid w:val="002D76AB"/>
    <w:rsid w:val="002E2A4C"/>
    <w:rsid w:val="002E6799"/>
    <w:rsid w:val="002F6615"/>
    <w:rsid w:val="002F74BC"/>
    <w:rsid w:val="003062B5"/>
    <w:rsid w:val="00314A28"/>
    <w:rsid w:val="00321E27"/>
    <w:rsid w:val="00327339"/>
    <w:rsid w:val="003350BD"/>
    <w:rsid w:val="0033540D"/>
    <w:rsid w:val="00344D0B"/>
    <w:rsid w:val="00346FEC"/>
    <w:rsid w:val="00351129"/>
    <w:rsid w:val="00355543"/>
    <w:rsid w:val="0036226C"/>
    <w:rsid w:val="0037153C"/>
    <w:rsid w:val="00371A50"/>
    <w:rsid w:val="0037438B"/>
    <w:rsid w:val="003814F1"/>
    <w:rsid w:val="0039447B"/>
    <w:rsid w:val="00394743"/>
    <w:rsid w:val="003B63FD"/>
    <w:rsid w:val="003B6597"/>
    <w:rsid w:val="003C7721"/>
    <w:rsid w:val="003D5526"/>
    <w:rsid w:val="004025EF"/>
    <w:rsid w:val="0040363E"/>
    <w:rsid w:val="004037B2"/>
    <w:rsid w:val="00406297"/>
    <w:rsid w:val="00415E95"/>
    <w:rsid w:val="004161E1"/>
    <w:rsid w:val="00422790"/>
    <w:rsid w:val="00423133"/>
    <w:rsid w:val="0042519D"/>
    <w:rsid w:val="0043077F"/>
    <w:rsid w:val="00431FF2"/>
    <w:rsid w:val="00434B7A"/>
    <w:rsid w:val="00445C70"/>
    <w:rsid w:val="00457E34"/>
    <w:rsid w:val="0047067A"/>
    <w:rsid w:val="004749C0"/>
    <w:rsid w:val="004757E4"/>
    <w:rsid w:val="0049103B"/>
    <w:rsid w:val="00495051"/>
    <w:rsid w:val="004A4C92"/>
    <w:rsid w:val="004A7E9C"/>
    <w:rsid w:val="004B7846"/>
    <w:rsid w:val="004C167F"/>
    <w:rsid w:val="004C215D"/>
    <w:rsid w:val="004C6FE1"/>
    <w:rsid w:val="004D4673"/>
    <w:rsid w:val="004D5B59"/>
    <w:rsid w:val="004E2F39"/>
    <w:rsid w:val="004E71FA"/>
    <w:rsid w:val="004F47E2"/>
    <w:rsid w:val="004F68B2"/>
    <w:rsid w:val="004F74AD"/>
    <w:rsid w:val="00502C22"/>
    <w:rsid w:val="00503AFB"/>
    <w:rsid w:val="00504D5A"/>
    <w:rsid w:val="00512339"/>
    <w:rsid w:val="0051340F"/>
    <w:rsid w:val="00516229"/>
    <w:rsid w:val="00517FE2"/>
    <w:rsid w:val="00531DA0"/>
    <w:rsid w:val="00532C1D"/>
    <w:rsid w:val="00534E2C"/>
    <w:rsid w:val="00535AFB"/>
    <w:rsid w:val="00547593"/>
    <w:rsid w:val="0055391A"/>
    <w:rsid w:val="00561161"/>
    <w:rsid w:val="00562A31"/>
    <w:rsid w:val="00563DCC"/>
    <w:rsid w:val="005703E8"/>
    <w:rsid w:val="00573AF5"/>
    <w:rsid w:val="00577432"/>
    <w:rsid w:val="0058013A"/>
    <w:rsid w:val="00594B71"/>
    <w:rsid w:val="00594EED"/>
    <w:rsid w:val="005A7C08"/>
    <w:rsid w:val="005B2C29"/>
    <w:rsid w:val="005B3730"/>
    <w:rsid w:val="005C4E59"/>
    <w:rsid w:val="005C5656"/>
    <w:rsid w:val="005D5F70"/>
    <w:rsid w:val="005E1145"/>
    <w:rsid w:val="005E11AE"/>
    <w:rsid w:val="005F6A16"/>
    <w:rsid w:val="006024E6"/>
    <w:rsid w:val="006039E8"/>
    <w:rsid w:val="00605D03"/>
    <w:rsid w:val="00613035"/>
    <w:rsid w:val="00621F86"/>
    <w:rsid w:val="0063046A"/>
    <w:rsid w:val="00630B7F"/>
    <w:rsid w:val="00632FCB"/>
    <w:rsid w:val="006372AB"/>
    <w:rsid w:val="006473CA"/>
    <w:rsid w:val="00673890"/>
    <w:rsid w:val="00673F37"/>
    <w:rsid w:val="006763FD"/>
    <w:rsid w:val="0068322F"/>
    <w:rsid w:val="00684062"/>
    <w:rsid w:val="00697D02"/>
    <w:rsid w:val="006A4D10"/>
    <w:rsid w:val="006B5EBA"/>
    <w:rsid w:val="006C1377"/>
    <w:rsid w:val="006C1F3C"/>
    <w:rsid w:val="006D0055"/>
    <w:rsid w:val="006F09C6"/>
    <w:rsid w:val="006F2B7A"/>
    <w:rsid w:val="006F3B0B"/>
    <w:rsid w:val="006F6B53"/>
    <w:rsid w:val="0070014F"/>
    <w:rsid w:val="00703EE0"/>
    <w:rsid w:val="00705261"/>
    <w:rsid w:val="007153E8"/>
    <w:rsid w:val="00734642"/>
    <w:rsid w:val="00744479"/>
    <w:rsid w:val="0075400F"/>
    <w:rsid w:val="0075792A"/>
    <w:rsid w:val="0076009F"/>
    <w:rsid w:val="00770A55"/>
    <w:rsid w:val="0077223F"/>
    <w:rsid w:val="00772273"/>
    <w:rsid w:val="00774FCF"/>
    <w:rsid w:val="00786EE2"/>
    <w:rsid w:val="00794CAA"/>
    <w:rsid w:val="007A2874"/>
    <w:rsid w:val="007B0DA6"/>
    <w:rsid w:val="007C40D6"/>
    <w:rsid w:val="007C64C8"/>
    <w:rsid w:val="007C6C3A"/>
    <w:rsid w:val="007D1957"/>
    <w:rsid w:val="007F1AD4"/>
    <w:rsid w:val="007F5BCE"/>
    <w:rsid w:val="00803ECC"/>
    <w:rsid w:val="00804AA3"/>
    <w:rsid w:val="00805D0C"/>
    <w:rsid w:val="0080726E"/>
    <w:rsid w:val="00807D4E"/>
    <w:rsid w:val="00830C30"/>
    <w:rsid w:val="00832531"/>
    <w:rsid w:val="00836A26"/>
    <w:rsid w:val="008376F8"/>
    <w:rsid w:val="00857251"/>
    <w:rsid w:val="00864412"/>
    <w:rsid w:val="008645B8"/>
    <w:rsid w:val="00880923"/>
    <w:rsid w:val="00883365"/>
    <w:rsid w:val="00890BA4"/>
    <w:rsid w:val="00892CC6"/>
    <w:rsid w:val="00894C8B"/>
    <w:rsid w:val="00896EA7"/>
    <w:rsid w:val="008B4626"/>
    <w:rsid w:val="008C1E10"/>
    <w:rsid w:val="008D143B"/>
    <w:rsid w:val="008D19FC"/>
    <w:rsid w:val="008D1A78"/>
    <w:rsid w:val="008D22A9"/>
    <w:rsid w:val="008D653B"/>
    <w:rsid w:val="008E384C"/>
    <w:rsid w:val="008E410F"/>
    <w:rsid w:val="008E4CAF"/>
    <w:rsid w:val="008F0BE3"/>
    <w:rsid w:val="008F1079"/>
    <w:rsid w:val="008F7C25"/>
    <w:rsid w:val="00917A67"/>
    <w:rsid w:val="0093445F"/>
    <w:rsid w:val="009444FE"/>
    <w:rsid w:val="009502D7"/>
    <w:rsid w:val="009565B3"/>
    <w:rsid w:val="00956CEF"/>
    <w:rsid w:val="0096756D"/>
    <w:rsid w:val="009706EB"/>
    <w:rsid w:val="00983B14"/>
    <w:rsid w:val="009945BD"/>
    <w:rsid w:val="009C03DD"/>
    <w:rsid w:val="009C3B05"/>
    <w:rsid w:val="009D061C"/>
    <w:rsid w:val="009D1BB8"/>
    <w:rsid w:val="009D6EAC"/>
    <w:rsid w:val="00A00AA0"/>
    <w:rsid w:val="00A0410A"/>
    <w:rsid w:val="00A110B3"/>
    <w:rsid w:val="00A1134D"/>
    <w:rsid w:val="00A13850"/>
    <w:rsid w:val="00A2393C"/>
    <w:rsid w:val="00A317CB"/>
    <w:rsid w:val="00A53276"/>
    <w:rsid w:val="00A61551"/>
    <w:rsid w:val="00A62A17"/>
    <w:rsid w:val="00A6386D"/>
    <w:rsid w:val="00A63D59"/>
    <w:rsid w:val="00A63F38"/>
    <w:rsid w:val="00A64331"/>
    <w:rsid w:val="00A65F07"/>
    <w:rsid w:val="00A74B84"/>
    <w:rsid w:val="00A83B0E"/>
    <w:rsid w:val="00A85527"/>
    <w:rsid w:val="00AA2DCF"/>
    <w:rsid w:val="00AB1683"/>
    <w:rsid w:val="00AB1F64"/>
    <w:rsid w:val="00AD52A5"/>
    <w:rsid w:val="00AE3BD7"/>
    <w:rsid w:val="00AE62BB"/>
    <w:rsid w:val="00B03C17"/>
    <w:rsid w:val="00B05BF3"/>
    <w:rsid w:val="00B1302B"/>
    <w:rsid w:val="00B165F3"/>
    <w:rsid w:val="00B27B76"/>
    <w:rsid w:val="00B31A1E"/>
    <w:rsid w:val="00B41B6F"/>
    <w:rsid w:val="00B432AA"/>
    <w:rsid w:val="00B449E9"/>
    <w:rsid w:val="00B467A0"/>
    <w:rsid w:val="00B50408"/>
    <w:rsid w:val="00B50B58"/>
    <w:rsid w:val="00B6023F"/>
    <w:rsid w:val="00B71702"/>
    <w:rsid w:val="00B81E0E"/>
    <w:rsid w:val="00B84941"/>
    <w:rsid w:val="00B92691"/>
    <w:rsid w:val="00BA2B49"/>
    <w:rsid w:val="00BB0EDE"/>
    <w:rsid w:val="00BC297A"/>
    <w:rsid w:val="00BC49FC"/>
    <w:rsid w:val="00BD1024"/>
    <w:rsid w:val="00BE2CA7"/>
    <w:rsid w:val="00BF5850"/>
    <w:rsid w:val="00C0152A"/>
    <w:rsid w:val="00C036D6"/>
    <w:rsid w:val="00C13B5A"/>
    <w:rsid w:val="00C13CD4"/>
    <w:rsid w:val="00C50263"/>
    <w:rsid w:val="00C57262"/>
    <w:rsid w:val="00C6634C"/>
    <w:rsid w:val="00C67142"/>
    <w:rsid w:val="00C71B42"/>
    <w:rsid w:val="00C847CD"/>
    <w:rsid w:val="00C935AC"/>
    <w:rsid w:val="00C95A93"/>
    <w:rsid w:val="00C97BD2"/>
    <w:rsid w:val="00CA2ABC"/>
    <w:rsid w:val="00CA59DA"/>
    <w:rsid w:val="00CA6C0F"/>
    <w:rsid w:val="00CB1B80"/>
    <w:rsid w:val="00CB7CBE"/>
    <w:rsid w:val="00CD0460"/>
    <w:rsid w:val="00CE2A0E"/>
    <w:rsid w:val="00CF368F"/>
    <w:rsid w:val="00CF6A23"/>
    <w:rsid w:val="00D00A7B"/>
    <w:rsid w:val="00D04DAF"/>
    <w:rsid w:val="00D050E7"/>
    <w:rsid w:val="00D05C1B"/>
    <w:rsid w:val="00D14418"/>
    <w:rsid w:val="00D14E79"/>
    <w:rsid w:val="00D16600"/>
    <w:rsid w:val="00D170FB"/>
    <w:rsid w:val="00D22118"/>
    <w:rsid w:val="00D31983"/>
    <w:rsid w:val="00D33035"/>
    <w:rsid w:val="00D34C13"/>
    <w:rsid w:val="00D40374"/>
    <w:rsid w:val="00D40CE2"/>
    <w:rsid w:val="00D51239"/>
    <w:rsid w:val="00D57B0B"/>
    <w:rsid w:val="00D73FCC"/>
    <w:rsid w:val="00D82827"/>
    <w:rsid w:val="00D8433E"/>
    <w:rsid w:val="00D858F6"/>
    <w:rsid w:val="00D87482"/>
    <w:rsid w:val="00DA1EF0"/>
    <w:rsid w:val="00DB1F6B"/>
    <w:rsid w:val="00DB382E"/>
    <w:rsid w:val="00DB4935"/>
    <w:rsid w:val="00DD4B0F"/>
    <w:rsid w:val="00DD5094"/>
    <w:rsid w:val="00DD5AD5"/>
    <w:rsid w:val="00DE72FC"/>
    <w:rsid w:val="00DF0D30"/>
    <w:rsid w:val="00DF0E04"/>
    <w:rsid w:val="00DF715D"/>
    <w:rsid w:val="00E029B2"/>
    <w:rsid w:val="00E07C28"/>
    <w:rsid w:val="00E07D77"/>
    <w:rsid w:val="00E22141"/>
    <w:rsid w:val="00E24CBF"/>
    <w:rsid w:val="00E2673B"/>
    <w:rsid w:val="00E27FA1"/>
    <w:rsid w:val="00E35EBD"/>
    <w:rsid w:val="00E37A24"/>
    <w:rsid w:val="00E37B30"/>
    <w:rsid w:val="00E4707C"/>
    <w:rsid w:val="00E47CF5"/>
    <w:rsid w:val="00E5570B"/>
    <w:rsid w:val="00E5606F"/>
    <w:rsid w:val="00E6674D"/>
    <w:rsid w:val="00E73F09"/>
    <w:rsid w:val="00E778AD"/>
    <w:rsid w:val="00E807C4"/>
    <w:rsid w:val="00E84C03"/>
    <w:rsid w:val="00E961F4"/>
    <w:rsid w:val="00EA2501"/>
    <w:rsid w:val="00EA6F41"/>
    <w:rsid w:val="00EC7CA4"/>
    <w:rsid w:val="00ED32A3"/>
    <w:rsid w:val="00ED56E1"/>
    <w:rsid w:val="00EF1F47"/>
    <w:rsid w:val="00EF230E"/>
    <w:rsid w:val="00EF701F"/>
    <w:rsid w:val="00F00848"/>
    <w:rsid w:val="00F12B9E"/>
    <w:rsid w:val="00F14227"/>
    <w:rsid w:val="00F276CC"/>
    <w:rsid w:val="00F276E5"/>
    <w:rsid w:val="00F30591"/>
    <w:rsid w:val="00F3257F"/>
    <w:rsid w:val="00F35773"/>
    <w:rsid w:val="00F36718"/>
    <w:rsid w:val="00F37F59"/>
    <w:rsid w:val="00F41CDA"/>
    <w:rsid w:val="00F47568"/>
    <w:rsid w:val="00F55F8F"/>
    <w:rsid w:val="00F5607C"/>
    <w:rsid w:val="00F7118D"/>
    <w:rsid w:val="00F71E7F"/>
    <w:rsid w:val="00F72580"/>
    <w:rsid w:val="00F75BF1"/>
    <w:rsid w:val="00F8419E"/>
    <w:rsid w:val="00F95D77"/>
    <w:rsid w:val="00FA3420"/>
    <w:rsid w:val="00FA4185"/>
    <w:rsid w:val="00FA6486"/>
    <w:rsid w:val="00FB001E"/>
    <w:rsid w:val="00FB20AA"/>
    <w:rsid w:val="00FB7F55"/>
    <w:rsid w:val="00FC2C10"/>
    <w:rsid w:val="00FD1671"/>
    <w:rsid w:val="00FD6A7E"/>
    <w:rsid w:val="00FF49A3"/>
    <w:rsid w:val="00FF6A85"/>
    <w:rsid w:val="77CC770F"/>
    <w:rsid w:val="7FD95E96"/>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37CAF1"/>
  <w15:chartTrackingRefBased/>
  <w15:docId w15:val="{6D05902B-143F-4FC7-B82F-DE76B0A9E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sv-S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67F"/>
    <w:rPr>
      <w:lang w:val="en-US"/>
    </w:rPr>
  </w:style>
  <w:style w:type="paragraph" w:styleId="Heading1">
    <w:name w:val="heading 1"/>
    <w:basedOn w:val="Normal"/>
    <w:next w:val="Normal"/>
    <w:link w:val="Heading1Char"/>
    <w:uiPriority w:val="9"/>
    <w:qFormat/>
    <w:rsid w:val="00253B91"/>
    <w:pPr>
      <w:keepNext/>
      <w:keepLines/>
      <w:pageBreakBefore/>
      <w:spacing w:before="240" w:after="240"/>
      <w:outlineLvl w:val="0"/>
    </w:pPr>
    <w:rPr>
      <w:rFonts w:eastAsiaTheme="majorEastAsia"/>
      <w:color w:val="000000" w:themeColor="text1"/>
      <w:sz w:val="32"/>
      <w:szCs w:val="32"/>
      <w:u w:val="single"/>
    </w:rPr>
  </w:style>
  <w:style w:type="paragraph" w:styleId="Heading2">
    <w:name w:val="heading 2"/>
    <w:basedOn w:val="Normal"/>
    <w:next w:val="Normal"/>
    <w:link w:val="Heading2Char"/>
    <w:uiPriority w:val="9"/>
    <w:unhideWhenUsed/>
    <w:qFormat/>
    <w:rsid w:val="0039447B"/>
    <w:pPr>
      <w:keepNext/>
      <w:keepLines/>
      <w:spacing w:before="240" w:after="240"/>
      <w:outlineLvl w:val="1"/>
    </w:pPr>
    <w:rPr>
      <w:rFonts w:eastAsiaTheme="majorEastAsia"/>
      <w:b/>
      <w:bCs/>
      <w:color w:val="000000" w:themeColor="text1"/>
      <w:sz w:val="28"/>
      <w:szCs w:val="28"/>
    </w:rPr>
  </w:style>
  <w:style w:type="paragraph" w:styleId="Heading3">
    <w:name w:val="heading 3"/>
    <w:basedOn w:val="Normal"/>
    <w:next w:val="Normal"/>
    <w:link w:val="Heading3Char"/>
    <w:uiPriority w:val="9"/>
    <w:unhideWhenUsed/>
    <w:qFormat/>
    <w:rsid w:val="0039447B"/>
    <w:pPr>
      <w:keepNext/>
      <w:keepLines/>
      <w:outlineLvl w:val="2"/>
    </w:pPr>
    <w:rPr>
      <w:rFonts w:eastAsiaTheme="majorEastAsia"/>
      <w:b/>
      <w:i/>
      <w:iCs/>
      <w:color w:val="0F4761" w:themeColor="accent1" w:themeShade="BF"/>
    </w:rPr>
  </w:style>
  <w:style w:type="paragraph" w:styleId="Heading4">
    <w:name w:val="heading 4"/>
    <w:basedOn w:val="Normal"/>
    <w:next w:val="Normal"/>
    <w:link w:val="Heading4Char"/>
    <w:uiPriority w:val="9"/>
    <w:unhideWhenUsed/>
    <w:qFormat/>
    <w:rsid w:val="0039447B"/>
    <w:pPr>
      <w:keepNext/>
      <w:keepLines/>
      <w:outlineLvl w:val="3"/>
    </w:pPr>
    <w:rPr>
      <w:rFonts w:eastAsiaTheme="majorEastAsia"/>
      <w:color w:val="0A2F41" w:themeColor="accent1" w:themeShade="80"/>
      <w:u w:val="single"/>
    </w:rPr>
  </w:style>
  <w:style w:type="paragraph" w:styleId="Heading5">
    <w:name w:val="heading 5"/>
    <w:basedOn w:val="Normal"/>
    <w:next w:val="Normal"/>
    <w:link w:val="Heading5Char"/>
    <w:uiPriority w:val="9"/>
    <w:semiHidden/>
    <w:unhideWhenUsed/>
    <w:qFormat/>
    <w:rsid w:val="00A00A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0A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0A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0A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0A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rsid w:val="004C167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C167F"/>
  </w:style>
  <w:style w:type="character" w:customStyle="1" w:styleId="Heading1Char">
    <w:name w:val="Heading 1 Char"/>
    <w:basedOn w:val="DefaultParagraphFont"/>
    <w:link w:val="Heading1"/>
    <w:uiPriority w:val="9"/>
    <w:rsid w:val="00253B91"/>
    <w:rPr>
      <w:rFonts w:eastAsiaTheme="majorEastAsia"/>
      <w:color w:val="000000" w:themeColor="text1"/>
      <w:sz w:val="32"/>
      <w:szCs w:val="32"/>
      <w:u w:val="single"/>
    </w:rPr>
  </w:style>
  <w:style w:type="character" w:customStyle="1" w:styleId="Heading2Char">
    <w:name w:val="Heading 2 Char"/>
    <w:basedOn w:val="DefaultParagraphFont"/>
    <w:link w:val="Heading2"/>
    <w:uiPriority w:val="9"/>
    <w:rsid w:val="0039447B"/>
    <w:rPr>
      <w:rFonts w:ascii="Arial" w:eastAsiaTheme="majorEastAsia" w:hAnsi="Arial" w:cs="Arial"/>
      <w:b/>
      <w:color w:val="000000" w:themeColor="text1"/>
      <w:kern w:val="0"/>
      <w:sz w:val="28"/>
      <w:szCs w:val="28"/>
      <w:lang w:val="en-US"/>
      <w14:ligatures w14:val="none"/>
    </w:rPr>
  </w:style>
  <w:style w:type="character" w:customStyle="1" w:styleId="Heading3Char">
    <w:name w:val="Heading 3 Char"/>
    <w:basedOn w:val="DefaultParagraphFont"/>
    <w:link w:val="Heading3"/>
    <w:uiPriority w:val="9"/>
    <w:rsid w:val="0039447B"/>
    <w:rPr>
      <w:rFonts w:ascii="Arial" w:eastAsiaTheme="majorEastAsia" w:hAnsi="Arial" w:cs="Arial"/>
      <w:b/>
      <w:bCs/>
      <w:i/>
      <w:iCs/>
      <w:color w:val="0F4761" w:themeColor="accent1" w:themeShade="BF"/>
      <w:kern w:val="0"/>
      <w:sz w:val="22"/>
      <w:lang w:val="en-US"/>
      <w14:ligatures w14:val="none"/>
    </w:rPr>
  </w:style>
  <w:style w:type="character" w:customStyle="1" w:styleId="Heading4Char">
    <w:name w:val="Heading 4 Char"/>
    <w:basedOn w:val="DefaultParagraphFont"/>
    <w:link w:val="Heading4"/>
    <w:uiPriority w:val="9"/>
    <w:rsid w:val="0039447B"/>
    <w:rPr>
      <w:rFonts w:ascii="Arial" w:eastAsiaTheme="majorEastAsia" w:hAnsi="Arial" w:cs="Arial"/>
      <w:bCs/>
      <w:color w:val="0A2F41" w:themeColor="accent1" w:themeShade="80"/>
      <w:kern w:val="0"/>
      <w:sz w:val="22"/>
      <w:u w:val="single"/>
      <w:lang w:val="en-US"/>
      <w14:ligatures w14:val="none"/>
    </w:rPr>
  </w:style>
  <w:style w:type="character" w:customStyle="1" w:styleId="Heading5Char">
    <w:name w:val="Heading 5 Char"/>
    <w:basedOn w:val="DefaultParagraphFont"/>
    <w:link w:val="Heading5"/>
    <w:uiPriority w:val="9"/>
    <w:semiHidden/>
    <w:rsid w:val="00A00A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0A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0A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0A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0AA0"/>
    <w:rPr>
      <w:rFonts w:eastAsiaTheme="majorEastAsia" w:cstheme="majorBidi"/>
      <w:color w:val="272727" w:themeColor="text1" w:themeTint="D8"/>
    </w:rPr>
  </w:style>
  <w:style w:type="paragraph" w:styleId="Title">
    <w:name w:val="Title"/>
    <w:basedOn w:val="BasicParagraph"/>
    <w:next w:val="Normal"/>
    <w:link w:val="TitleChar"/>
    <w:uiPriority w:val="10"/>
    <w:qFormat/>
    <w:rsid w:val="0039447B"/>
    <w:pPr>
      <w:jc w:val="center"/>
    </w:pPr>
    <w:rPr>
      <w:rFonts w:ascii="Arial" w:hAnsi="Arial" w:cs="Arial"/>
      <w:b/>
      <w:bCs/>
      <w:sz w:val="56"/>
      <w:szCs w:val="56"/>
    </w:rPr>
  </w:style>
  <w:style w:type="character" w:customStyle="1" w:styleId="TitleChar">
    <w:name w:val="Title Char"/>
    <w:basedOn w:val="DefaultParagraphFont"/>
    <w:link w:val="Title"/>
    <w:uiPriority w:val="10"/>
    <w:rsid w:val="0039447B"/>
    <w:rPr>
      <w:rFonts w:ascii="Arial" w:eastAsia="MS Mincho" w:hAnsi="Arial" w:cs="Arial"/>
      <w:b/>
      <w:color w:val="000000"/>
      <w:kern w:val="0"/>
      <w:sz w:val="56"/>
      <w:szCs w:val="56"/>
      <w:lang w:val="en-US"/>
      <w14:ligatures w14:val="none"/>
    </w:rPr>
  </w:style>
  <w:style w:type="paragraph" w:styleId="Subtitle">
    <w:name w:val="Subtitle"/>
    <w:basedOn w:val="BasicParagraph"/>
    <w:next w:val="Normal"/>
    <w:link w:val="SubtitleChar"/>
    <w:uiPriority w:val="11"/>
    <w:qFormat/>
    <w:rsid w:val="0039447B"/>
    <w:pPr>
      <w:jc w:val="center"/>
    </w:pPr>
    <w:rPr>
      <w:b/>
      <w:bCs/>
      <w:color w:val="BFBFBF" w:themeColor="background1" w:themeShade="BF"/>
      <w:sz w:val="56"/>
      <w:szCs w:val="56"/>
    </w:rPr>
  </w:style>
  <w:style w:type="character" w:customStyle="1" w:styleId="SubtitleChar">
    <w:name w:val="Subtitle Char"/>
    <w:basedOn w:val="DefaultParagraphFont"/>
    <w:link w:val="Subtitle"/>
    <w:uiPriority w:val="11"/>
    <w:rsid w:val="0039447B"/>
    <w:rPr>
      <w:rFonts w:ascii="MinionPro-Regular" w:eastAsia="MS Mincho" w:hAnsi="MinionPro-Regular" w:cs="MinionPro-Regular"/>
      <w:b/>
      <w:color w:val="BFBFBF" w:themeColor="background1" w:themeShade="BF"/>
      <w:kern w:val="0"/>
      <w:sz w:val="56"/>
      <w:szCs w:val="56"/>
      <w:lang w:val="en-US"/>
      <w14:ligatures w14:val="none"/>
    </w:rPr>
  </w:style>
  <w:style w:type="paragraph" w:styleId="Quote">
    <w:name w:val="Quote"/>
    <w:basedOn w:val="Normal"/>
    <w:next w:val="Normal"/>
    <w:link w:val="QuoteChar"/>
    <w:uiPriority w:val="29"/>
    <w:qFormat/>
    <w:rsid w:val="00A00AA0"/>
    <w:pPr>
      <w:spacing w:before="160"/>
      <w:jc w:val="center"/>
    </w:pPr>
    <w:rPr>
      <w:i/>
      <w:iCs/>
      <w:color w:val="404040" w:themeColor="text1" w:themeTint="BF"/>
    </w:rPr>
  </w:style>
  <w:style w:type="character" w:customStyle="1" w:styleId="QuoteChar">
    <w:name w:val="Quote Char"/>
    <w:basedOn w:val="DefaultParagraphFont"/>
    <w:link w:val="Quote"/>
    <w:uiPriority w:val="29"/>
    <w:rsid w:val="00A00AA0"/>
    <w:rPr>
      <w:i/>
      <w:iCs/>
      <w:color w:val="404040" w:themeColor="text1" w:themeTint="BF"/>
    </w:rPr>
  </w:style>
  <w:style w:type="paragraph" w:styleId="ListParagraph">
    <w:name w:val="List Paragraph"/>
    <w:basedOn w:val="Normal"/>
    <w:uiPriority w:val="34"/>
    <w:qFormat/>
    <w:rsid w:val="0039447B"/>
    <w:pPr>
      <w:ind w:left="720"/>
      <w:contextualSpacing/>
    </w:pPr>
  </w:style>
  <w:style w:type="character" w:styleId="IntenseEmphasis">
    <w:name w:val="Intense Emphasis"/>
    <w:basedOn w:val="DefaultParagraphFont"/>
    <w:uiPriority w:val="21"/>
    <w:qFormat/>
    <w:rsid w:val="00A00AA0"/>
    <w:rPr>
      <w:i/>
      <w:iCs/>
      <w:color w:val="0F4761" w:themeColor="accent1" w:themeShade="BF"/>
    </w:rPr>
  </w:style>
  <w:style w:type="paragraph" w:styleId="IntenseQuote">
    <w:name w:val="Intense Quote"/>
    <w:basedOn w:val="Normal"/>
    <w:next w:val="Normal"/>
    <w:link w:val="IntenseQuoteChar"/>
    <w:uiPriority w:val="30"/>
    <w:qFormat/>
    <w:rsid w:val="00A00A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0AA0"/>
    <w:rPr>
      <w:i/>
      <w:iCs/>
      <w:color w:val="0F4761" w:themeColor="accent1" w:themeShade="BF"/>
    </w:rPr>
  </w:style>
  <w:style w:type="character" w:styleId="IntenseReference">
    <w:name w:val="Intense Reference"/>
    <w:basedOn w:val="DefaultParagraphFont"/>
    <w:uiPriority w:val="32"/>
    <w:qFormat/>
    <w:rsid w:val="00A00AA0"/>
    <w:rPr>
      <w:b/>
      <w:bCs/>
      <w:smallCaps/>
      <w:color w:val="0F4761" w:themeColor="accent1" w:themeShade="BF"/>
      <w:spacing w:val="5"/>
    </w:rPr>
  </w:style>
  <w:style w:type="table" w:styleId="TableGrid">
    <w:name w:val="Table Grid"/>
    <w:basedOn w:val="TableNormal"/>
    <w:uiPriority w:val="59"/>
    <w:rsid w:val="0039447B"/>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86EE2"/>
    <w:rPr>
      <w:b/>
      <w:bCs/>
    </w:rPr>
  </w:style>
  <w:style w:type="table" w:styleId="GridTable4-Accent3">
    <w:name w:val="Grid Table 4 Accent 3"/>
    <w:basedOn w:val="TableNormal"/>
    <w:uiPriority w:val="49"/>
    <w:rsid w:val="00786EE2"/>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4">
    <w:name w:val="Grid Table 4 Accent 4"/>
    <w:basedOn w:val="TableNormal"/>
    <w:uiPriority w:val="49"/>
    <w:rsid w:val="00786EE2"/>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customStyle="1" w:styleId="mx-05">
    <w:name w:val="mx-0.5"/>
    <w:basedOn w:val="DefaultParagraphFont"/>
    <w:rsid w:val="00D73FCC"/>
  </w:style>
  <w:style w:type="character" w:styleId="Hyperlink">
    <w:name w:val="Hyperlink"/>
    <w:basedOn w:val="DefaultParagraphFont"/>
    <w:uiPriority w:val="99"/>
    <w:unhideWhenUsed/>
    <w:rsid w:val="0039447B"/>
    <w:rPr>
      <w:color w:val="467886" w:themeColor="hyperlink"/>
      <w:u w:val="single"/>
    </w:rPr>
  </w:style>
  <w:style w:type="character" w:styleId="UnresolvedMention">
    <w:name w:val="Unresolved Mention"/>
    <w:basedOn w:val="DefaultParagraphFont"/>
    <w:uiPriority w:val="99"/>
    <w:semiHidden/>
    <w:unhideWhenUsed/>
    <w:rsid w:val="0039447B"/>
    <w:rPr>
      <w:color w:val="605E5C"/>
      <w:shd w:val="clear" w:color="auto" w:fill="E1DFDD"/>
    </w:rPr>
  </w:style>
  <w:style w:type="paragraph" w:styleId="FootnoteText">
    <w:name w:val="footnote text"/>
    <w:basedOn w:val="Normal"/>
    <w:link w:val="FootnoteTextChar"/>
    <w:uiPriority w:val="99"/>
    <w:unhideWhenUsed/>
    <w:rsid w:val="0039447B"/>
    <w:pPr>
      <w:spacing w:after="0"/>
    </w:pPr>
    <w:rPr>
      <w:sz w:val="16"/>
      <w:szCs w:val="20"/>
    </w:rPr>
  </w:style>
  <w:style w:type="character" w:customStyle="1" w:styleId="FootnoteTextChar">
    <w:name w:val="Footnote Text Char"/>
    <w:basedOn w:val="DefaultParagraphFont"/>
    <w:link w:val="FootnoteText"/>
    <w:uiPriority w:val="99"/>
    <w:rsid w:val="000B769F"/>
    <w:rPr>
      <w:rFonts w:ascii="Arial" w:eastAsiaTheme="minorEastAsia" w:hAnsi="Arial" w:cs="Arial"/>
      <w:bCs/>
      <w:kern w:val="0"/>
      <w:sz w:val="16"/>
      <w:szCs w:val="20"/>
      <w:lang w:val="en-US"/>
      <w14:ligatures w14:val="none"/>
    </w:rPr>
  </w:style>
  <w:style w:type="character" w:styleId="FootnoteReference">
    <w:name w:val="footnote reference"/>
    <w:basedOn w:val="DefaultParagraphFont"/>
    <w:uiPriority w:val="99"/>
    <w:semiHidden/>
    <w:unhideWhenUsed/>
    <w:rsid w:val="0039447B"/>
    <w:rPr>
      <w:vertAlign w:val="superscript"/>
    </w:rPr>
  </w:style>
  <w:style w:type="paragraph" w:styleId="Caption">
    <w:name w:val="caption"/>
    <w:basedOn w:val="Normal"/>
    <w:next w:val="Normal"/>
    <w:uiPriority w:val="35"/>
    <w:unhideWhenUsed/>
    <w:qFormat/>
    <w:rsid w:val="0039447B"/>
    <w:pPr>
      <w:spacing w:after="200" w:line="240" w:lineRule="auto"/>
    </w:pPr>
    <w:rPr>
      <w:i/>
      <w:iCs/>
      <w:color w:val="0E2841" w:themeColor="text2"/>
      <w:sz w:val="18"/>
      <w:szCs w:val="18"/>
    </w:rPr>
  </w:style>
  <w:style w:type="paragraph" w:styleId="NormalWeb">
    <w:name w:val="Normal (Web)"/>
    <w:basedOn w:val="Normal"/>
    <w:uiPriority w:val="99"/>
    <w:unhideWhenUsed/>
    <w:rsid w:val="0039447B"/>
    <w:pPr>
      <w:spacing w:before="100" w:beforeAutospacing="1" w:after="100" w:afterAutospacing="1"/>
    </w:pPr>
    <w:rPr>
      <w:rFonts w:ascii="Times" w:hAnsi="Times" w:cs="Times New Roman"/>
      <w:sz w:val="20"/>
      <w:szCs w:val="20"/>
    </w:rPr>
  </w:style>
  <w:style w:type="table" w:styleId="GridTable3-Accent4">
    <w:name w:val="Grid Table 3 Accent 4"/>
    <w:basedOn w:val="TableNormal"/>
    <w:uiPriority w:val="48"/>
    <w:rsid w:val="0058013A"/>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5Dark-Accent4">
    <w:name w:val="Grid Table 5 Dark Accent 4"/>
    <w:basedOn w:val="TableNormal"/>
    <w:uiPriority w:val="50"/>
    <w:rsid w:val="005801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6">
    <w:name w:val="Grid Table 5 Dark Accent 6"/>
    <w:basedOn w:val="TableNormal"/>
    <w:uiPriority w:val="50"/>
    <w:rsid w:val="00577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paragraph" w:customStyle="1" w:styleId="CaseHeading">
    <w:name w:val="CaseHeading"/>
    <w:basedOn w:val="Heading2"/>
    <w:link w:val="CaseHeadingChar"/>
    <w:qFormat/>
    <w:rsid w:val="009D6EAC"/>
    <w:pPr>
      <w:pageBreakBefore/>
    </w:pPr>
  </w:style>
  <w:style w:type="character" w:customStyle="1" w:styleId="CaseHeadingChar">
    <w:name w:val="CaseHeading Char"/>
    <w:basedOn w:val="Heading2Char"/>
    <w:link w:val="CaseHeading"/>
    <w:rsid w:val="009D6EAC"/>
    <w:rPr>
      <w:rFonts w:asciiTheme="majorHAnsi" w:eastAsiaTheme="majorEastAsia" w:hAnsiTheme="majorHAnsi" w:cstheme="majorBidi"/>
      <w:b/>
      <w:color w:val="0F4761" w:themeColor="accent1" w:themeShade="BF"/>
      <w:kern w:val="0"/>
      <w:sz w:val="40"/>
      <w:szCs w:val="32"/>
      <w:lang w:val="en-US"/>
      <w14:ligatures w14:val="none"/>
    </w:rPr>
  </w:style>
  <w:style w:type="paragraph" w:styleId="Header">
    <w:name w:val="header"/>
    <w:basedOn w:val="Normal"/>
    <w:link w:val="HeaderChar"/>
    <w:uiPriority w:val="99"/>
    <w:unhideWhenUsed/>
    <w:rsid w:val="0039447B"/>
    <w:pPr>
      <w:tabs>
        <w:tab w:val="center" w:pos="4320"/>
        <w:tab w:val="right" w:pos="8640"/>
      </w:tabs>
    </w:pPr>
  </w:style>
  <w:style w:type="character" w:customStyle="1" w:styleId="HeaderChar">
    <w:name w:val="Header Char"/>
    <w:basedOn w:val="DefaultParagraphFont"/>
    <w:link w:val="Header"/>
    <w:uiPriority w:val="99"/>
    <w:rsid w:val="0039447B"/>
    <w:rPr>
      <w:rFonts w:ascii="Arial" w:eastAsiaTheme="minorEastAsia" w:hAnsi="Arial" w:cs="Arial"/>
      <w:bCs/>
      <w:kern w:val="0"/>
      <w:sz w:val="22"/>
      <w:lang w:val="en-US"/>
      <w14:ligatures w14:val="none"/>
    </w:rPr>
  </w:style>
  <w:style w:type="paragraph" w:styleId="Footer">
    <w:name w:val="footer"/>
    <w:basedOn w:val="Normal"/>
    <w:link w:val="FooterChar"/>
    <w:uiPriority w:val="99"/>
    <w:unhideWhenUsed/>
    <w:rsid w:val="0039447B"/>
    <w:pPr>
      <w:tabs>
        <w:tab w:val="center" w:pos="4320"/>
        <w:tab w:val="right" w:pos="8640"/>
      </w:tabs>
      <w:jc w:val="center"/>
    </w:pPr>
    <w:rPr>
      <w:sz w:val="16"/>
    </w:rPr>
  </w:style>
  <w:style w:type="character" w:customStyle="1" w:styleId="FooterChar">
    <w:name w:val="Footer Char"/>
    <w:basedOn w:val="DefaultParagraphFont"/>
    <w:link w:val="Footer"/>
    <w:uiPriority w:val="99"/>
    <w:rsid w:val="0039447B"/>
    <w:rPr>
      <w:rFonts w:ascii="Arial" w:eastAsiaTheme="minorEastAsia" w:hAnsi="Arial" w:cs="Arial"/>
      <w:bCs/>
      <w:kern w:val="0"/>
      <w:sz w:val="16"/>
      <w:lang w:val="en-US"/>
      <w14:ligatures w14:val="none"/>
    </w:rPr>
  </w:style>
  <w:style w:type="paragraph" w:styleId="TOCHeading">
    <w:name w:val="TOC Heading"/>
    <w:basedOn w:val="Heading1"/>
    <w:next w:val="Normal"/>
    <w:uiPriority w:val="39"/>
    <w:unhideWhenUsed/>
    <w:qFormat/>
    <w:rsid w:val="001642EE"/>
    <w:pPr>
      <w:spacing w:after="0" w:line="259" w:lineRule="auto"/>
      <w:outlineLvl w:val="9"/>
    </w:pPr>
  </w:style>
  <w:style w:type="paragraph" w:styleId="TOC1">
    <w:name w:val="toc 1"/>
    <w:basedOn w:val="Normal"/>
    <w:next w:val="Normal"/>
    <w:autoRedefine/>
    <w:uiPriority w:val="39"/>
    <w:unhideWhenUsed/>
    <w:rsid w:val="0055391A"/>
    <w:pPr>
      <w:tabs>
        <w:tab w:val="right" w:leader="dot" w:pos="9062"/>
      </w:tabs>
      <w:spacing w:after="100" w:line="240" w:lineRule="auto"/>
    </w:pPr>
  </w:style>
  <w:style w:type="paragraph" w:styleId="TOC2">
    <w:name w:val="toc 2"/>
    <w:basedOn w:val="Normal"/>
    <w:next w:val="Normal"/>
    <w:autoRedefine/>
    <w:uiPriority w:val="39"/>
    <w:unhideWhenUsed/>
    <w:rsid w:val="001642EE"/>
    <w:pPr>
      <w:spacing w:after="100"/>
      <w:ind w:left="220"/>
    </w:pPr>
  </w:style>
  <w:style w:type="paragraph" w:styleId="TOC3">
    <w:name w:val="toc 3"/>
    <w:basedOn w:val="Normal"/>
    <w:next w:val="Normal"/>
    <w:autoRedefine/>
    <w:uiPriority w:val="39"/>
    <w:unhideWhenUsed/>
    <w:rsid w:val="001642EE"/>
    <w:pPr>
      <w:spacing w:after="100"/>
      <w:ind w:left="440"/>
    </w:pPr>
  </w:style>
  <w:style w:type="paragraph" w:styleId="TableofFigures">
    <w:name w:val="table of figures"/>
    <w:basedOn w:val="Normal"/>
    <w:next w:val="Normal"/>
    <w:uiPriority w:val="99"/>
    <w:unhideWhenUsed/>
    <w:rsid w:val="001642EE"/>
    <w:pPr>
      <w:spacing w:after="0"/>
    </w:pPr>
  </w:style>
  <w:style w:type="paragraph" w:customStyle="1" w:styleId="BasicParagraph">
    <w:name w:val="[Basic Paragraph]"/>
    <w:basedOn w:val="Normal"/>
    <w:uiPriority w:val="99"/>
    <w:rsid w:val="0039447B"/>
    <w:pPr>
      <w:widowControl w:val="0"/>
      <w:autoSpaceDE w:val="0"/>
      <w:autoSpaceDN w:val="0"/>
      <w:adjustRightInd w:val="0"/>
      <w:textAlignment w:val="center"/>
    </w:pPr>
    <w:rPr>
      <w:rFonts w:ascii="MinionPro-Regular" w:eastAsia="MS Mincho" w:hAnsi="MinionPro-Regular" w:cs="MinionPro-Regular"/>
      <w:color w:val="000000"/>
    </w:rPr>
  </w:style>
  <w:style w:type="paragraph" w:styleId="BalloonText">
    <w:name w:val="Balloon Text"/>
    <w:basedOn w:val="Normal"/>
    <w:link w:val="BalloonTextChar"/>
    <w:uiPriority w:val="99"/>
    <w:semiHidden/>
    <w:unhideWhenUsed/>
    <w:rsid w:val="003944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447B"/>
    <w:rPr>
      <w:rFonts w:ascii="Lucida Grande" w:eastAsiaTheme="minorEastAsia" w:hAnsi="Lucida Grande" w:cs="Lucida Grande"/>
      <w:bCs/>
      <w:kern w:val="0"/>
      <w:sz w:val="18"/>
      <w:szCs w:val="18"/>
      <w:lang w:val="en-US"/>
      <w14:ligatures w14:val="none"/>
    </w:rPr>
  </w:style>
  <w:style w:type="character" w:styleId="CommentReference">
    <w:name w:val="annotation reference"/>
    <w:basedOn w:val="DefaultParagraphFont"/>
    <w:uiPriority w:val="99"/>
    <w:semiHidden/>
    <w:unhideWhenUsed/>
    <w:rsid w:val="0039447B"/>
    <w:rPr>
      <w:sz w:val="16"/>
      <w:szCs w:val="16"/>
    </w:rPr>
  </w:style>
  <w:style w:type="paragraph" w:styleId="CommentText">
    <w:name w:val="annotation text"/>
    <w:basedOn w:val="Normal"/>
    <w:link w:val="CommentTextChar"/>
    <w:uiPriority w:val="99"/>
    <w:semiHidden/>
    <w:unhideWhenUsed/>
    <w:rsid w:val="0039447B"/>
    <w:pPr>
      <w:spacing w:line="240" w:lineRule="auto"/>
    </w:pPr>
    <w:rPr>
      <w:sz w:val="20"/>
      <w:szCs w:val="20"/>
    </w:rPr>
  </w:style>
  <w:style w:type="character" w:customStyle="1" w:styleId="CommentTextChar">
    <w:name w:val="Comment Text Char"/>
    <w:basedOn w:val="DefaultParagraphFont"/>
    <w:link w:val="CommentText"/>
    <w:uiPriority w:val="99"/>
    <w:semiHidden/>
    <w:rsid w:val="0039447B"/>
    <w:rPr>
      <w:rFonts w:ascii="Arial" w:eastAsiaTheme="minorEastAsia" w:hAnsi="Arial" w:cs="Arial"/>
      <w:bCs/>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39447B"/>
    <w:rPr>
      <w:b/>
      <w:bCs/>
    </w:rPr>
  </w:style>
  <w:style w:type="character" w:customStyle="1" w:styleId="CommentSubjectChar">
    <w:name w:val="Comment Subject Char"/>
    <w:basedOn w:val="CommentTextChar"/>
    <w:link w:val="CommentSubject"/>
    <w:uiPriority w:val="99"/>
    <w:semiHidden/>
    <w:rsid w:val="0039447B"/>
    <w:rPr>
      <w:rFonts w:ascii="Arial" w:eastAsiaTheme="minorEastAsia" w:hAnsi="Arial" w:cs="Arial"/>
      <w:b/>
      <w:bCs w:val="0"/>
      <w:kern w:val="0"/>
      <w:sz w:val="20"/>
      <w:szCs w:val="20"/>
      <w:lang w:val="en-US"/>
      <w14:ligatures w14:val="none"/>
    </w:rPr>
  </w:style>
  <w:style w:type="paragraph" w:styleId="Revision">
    <w:name w:val="Revision"/>
    <w:hidden/>
    <w:uiPriority w:val="99"/>
    <w:semiHidden/>
    <w:rsid w:val="0039447B"/>
    <w:pPr>
      <w:spacing w:after="0" w:line="240" w:lineRule="auto"/>
    </w:pPr>
    <w:rPr>
      <w:rFonts w:eastAsiaTheme="minorEastAsia"/>
      <w:kern w:val="0"/>
      <w:lang w:val="en-US"/>
      <w14:ligatures w14:val="none"/>
    </w:rPr>
  </w:style>
  <w:style w:type="character" w:styleId="PageNumber">
    <w:name w:val="page number"/>
    <w:basedOn w:val="DefaultParagraphFont"/>
    <w:uiPriority w:val="99"/>
    <w:semiHidden/>
    <w:unhideWhenUsed/>
    <w:rsid w:val="0039447B"/>
    <w:rPr>
      <w:rFonts w:ascii="Arial" w:hAnsi="Arial"/>
      <w:sz w:val="20"/>
    </w:rPr>
  </w:style>
  <w:style w:type="table" w:styleId="ListTable3-Accent1">
    <w:name w:val="List Table 3 Accent 1"/>
    <w:basedOn w:val="TableNormal"/>
    <w:uiPriority w:val="48"/>
    <w:rsid w:val="0039447B"/>
    <w:pPr>
      <w:spacing w:after="0" w:line="240" w:lineRule="auto"/>
    </w:pPr>
    <w:rPr>
      <w:rFonts w:eastAsiaTheme="minorEastAsia"/>
      <w:kern w:val="0"/>
      <w:lang w:val="en-US"/>
      <w14:ligatures w14:val="none"/>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GridTable4-Accent1">
    <w:name w:val="Grid Table 4 Accent 1"/>
    <w:basedOn w:val="TableNormal"/>
    <w:uiPriority w:val="49"/>
    <w:rsid w:val="0039447B"/>
    <w:pPr>
      <w:spacing w:after="0" w:line="240" w:lineRule="auto"/>
    </w:pPr>
    <w:rPr>
      <w:rFonts w:eastAsiaTheme="minorEastAsia"/>
      <w:kern w:val="0"/>
      <w:lang w:val="en-US"/>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NoSpacing">
    <w:name w:val="No Spacing"/>
    <w:uiPriority w:val="1"/>
    <w:qFormat/>
    <w:rsid w:val="0039447B"/>
    <w:pPr>
      <w:spacing w:after="0" w:line="240" w:lineRule="auto"/>
    </w:pPr>
    <w:rPr>
      <w:rFonts w:ascii="Arial" w:eastAsiaTheme="minorEastAsia" w:hAnsi="Arial" w:cs="Arial"/>
      <w:bCs/>
      <w:kern w:val="0"/>
      <w:lang w:val="en-US"/>
      <w14:ligatures w14:val="none"/>
    </w:rPr>
  </w:style>
  <w:style w:type="character" w:styleId="FollowedHyperlink">
    <w:name w:val="FollowedHyperlink"/>
    <w:basedOn w:val="DefaultParagraphFont"/>
    <w:uiPriority w:val="99"/>
    <w:semiHidden/>
    <w:unhideWhenUsed/>
    <w:rsid w:val="0039447B"/>
    <w:rPr>
      <w:color w:val="96607D" w:themeColor="followedHyperlink"/>
      <w:u w:val="single"/>
    </w:rPr>
  </w:style>
  <w:style w:type="paragraph" w:customStyle="1" w:styleId="paragraph">
    <w:name w:val="paragraph"/>
    <w:basedOn w:val="Normal"/>
    <w:rsid w:val="0039447B"/>
    <w:pPr>
      <w:spacing w:before="100" w:beforeAutospacing="1" w:after="100" w:afterAutospacing="1" w:line="240" w:lineRule="auto"/>
    </w:pPr>
    <w:rPr>
      <w:rFonts w:ascii="Times New Roman" w:eastAsia="Times New Roman" w:hAnsi="Times New Roman" w:cs="Times New Roman"/>
      <w:bCs/>
    </w:rPr>
  </w:style>
  <w:style w:type="character" w:customStyle="1" w:styleId="normaltextrun">
    <w:name w:val="normaltextrun"/>
    <w:basedOn w:val="DefaultParagraphFont"/>
    <w:rsid w:val="0039447B"/>
  </w:style>
  <w:style w:type="character" w:customStyle="1" w:styleId="eop">
    <w:name w:val="eop"/>
    <w:basedOn w:val="DefaultParagraphFont"/>
    <w:rsid w:val="0039447B"/>
  </w:style>
  <w:style w:type="character" w:customStyle="1" w:styleId="superscript">
    <w:name w:val="superscript"/>
    <w:basedOn w:val="DefaultParagraphFont"/>
    <w:rsid w:val="0039447B"/>
  </w:style>
  <w:style w:type="character" w:customStyle="1" w:styleId="apple-converted-space">
    <w:name w:val="apple-converted-space"/>
    <w:basedOn w:val="DefaultParagraphFont"/>
    <w:rsid w:val="0039447B"/>
  </w:style>
  <w:style w:type="numbering" w:customStyle="1" w:styleId="CurrentList1">
    <w:name w:val="Current List1"/>
    <w:uiPriority w:val="99"/>
    <w:rsid w:val="0039447B"/>
    <w:pPr>
      <w:numPr>
        <w:numId w:val="51"/>
      </w:numPr>
    </w:pPr>
  </w:style>
  <w:style w:type="paragraph" w:styleId="EndnoteText">
    <w:name w:val="endnote text"/>
    <w:basedOn w:val="Normal"/>
    <w:link w:val="EndnoteTextChar"/>
    <w:uiPriority w:val="99"/>
    <w:semiHidden/>
    <w:unhideWhenUsed/>
    <w:rsid w:val="0039447B"/>
    <w:pPr>
      <w:spacing w:line="240" w:lineRule="auto"/>
    </w:pPr>
    <w:rPr>
      <w:sz w:val="20"/>
      <w:szCs w:val="20"/>
    </w:rPr>
  </w:style>
  <w:style w:type="character" w:customStyle="1" w:styleId="EndnoteTextChar">
    <w:name w:val="Endnote Text Char"/>
    <w:basedOn w:val="DefaultParagraphFont"/>
    <w:link w:val="EndnoteText"/>
    <w:uiPriority w:val="99"/>
    <w:semiHidden/>
    <w:rsid w:val="0039447B"/>
    <w:rPr>
      <w:rFonts w:ascii="Arial" w:eastAsiaTheme="minorEastAsia" w:hAnsi="Arial" w:cs="Arial"/>
      <w:bCs/>
      <w:kern w:val="0"/>
      <w:sz w:val="20"/>
      <w:szCs w:val="20"/>
      <w:lang w:val="en-US"/>
      <w14:ligatures w14:val="none"/>
    </w:rPr>
  </w:style>
  <w:style w:type="character" w:styleId="EndnoteReference">
    <w:name w:val="endnote reference"/>
    <w:basedOn w:val="DefaultParagraphFont"/>
    <w:uiPriority w:val="99"/>
    <w:semiHidden/>
    <w:unhideWhenUsed/>
    <w:rsid w:val="0039447B"/>
    <w:rPr>
      <w:vertAlign w:val="superscript"/>
    </w:rPr>
  </w:style>
  <w:style w:type="character" w:customStyle="1" w:styleId="wacimagecontainer">
    <w:name w:val="wacimagecontainer"/>
    <w:basedOn w:val="DefaultParagraphFont"/>
    <w:rsid w:val="0039447B"/>
  </w:style>
  <w:style w:type="character" w:styleId="Mention">
    <w:name w:val="Mention"/>
    <w:basedOn w:val="DefaultParagraphFont"/>
    <w:uiPriority w:val="99"/>
    <w:unhideWhenUsed/>
    <w:rsid w:val="0039447B"/>
    <w:rPr>
      <w:color w:val="2B579A"/>
      <w:shd w:val="clear" w:color="auto" w:fill="E1DFDD"/>
    </w:rPr>
  </w:style>
  <w:style w:type="table" w:styleId="GridTable5Dark-Accent1">
    <w:name w:val="Grid Table 5 Dark Accent 1"/>
    <w:basedOn w:val="TableNormal"/>
    <w:uiPriority w:val="50"/>
    <w:rsid w:val="00082C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ListTable4-Accent1">
    <w:name w:val="List Table 4 Accent 1"/>
    <w:basedOn w:val="TableNormal"/>
    <w:uiPriority w:val="49"/>
    <w:rsid w:val="00082C1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3">
    <w:name w:val="Grid Table 3"/>
    <w:basedOn w:val="TableNormal"/>
    <w:uiPriority w:val="48"/>
    <w:rsid w:val="00082C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082C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567744">
      <w:bodyDiv w:val="1"/>
      <w:marLeft w:val="0"/>
      <w:marRight w:val="0"/>
      <w:marTop w:val="0"/>
      <w:marBottom w:val="0"/>
      <w:divBdr>
        <w:top w:val="none" w:sz="0" w:space="0" w:color="auto"/>
        <w:left w:val="none" w:sz="0" w:space="0" w:color="auto"/>
        <w:bottom w:val="none" w:sz="0" w:space="0" w:color="auto"/>
        <w:right w:val="none" w:sz="0" w:space="0" w:color="auto"/>
      </w:divBdr>
    </w:div>
    <w:div w:id="239801763">
      <w:bodyDiv w:val="1"/>
      <w:marLeft w:val="0"/>
      <w:marRight w:val="0"/>
      <w:marTop w:val="0"/>
      <w:marBottom w:val="0"/>
      <w:divBdr>
        <w:top w:val="none" w:sz="0" w:space="0" w:color="auto"/>
        <w:left w:val="none" w:sz="0" w:space="0" w:color="auto"/>
        <w:bottom w:val="none" w:sz="0" w:space="0" w:color="auto"/>
        <w:right w:val="none" w:sz="0" w:space="0" w:color="auto"/>
      </w:divBdr>
      <w:divsChild>
        <w:div w:id="1807965931">
          <w:marLeft w:val="0"/>
          <w:marRight w:val="0"/>
          <w:marTop w:val="0"/>
          <w:marBottom w:val="0"/>
          <w:divBdr>
            <w:top w:val="none" w:sz="0" w:space="0" w:color="auto"/>
            <w:left w:val="none" w:sz="0" w:space="0" w:color="auto"/>
            <w:bottom w:val="none" w:sz="0" w:space="0" w:color="auto"/>
            <w:right w:val="none" w:sz="0" w:space="0" w:color="auto"/>
          </w:divBdr>
          <w:divsChild>
            <w:div w:id="721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91466">
      <w:bodyDiv w:val="1"/>
      <w:marLeft w:val="0"/>
      <w:marRight w:val="0"/>
      <w:marTop w:val="0"/>
      <w:marBottom w:val="0"/>
      <w:divBdr>
        <w:top w:val="none" w:sz="0" w:space="0" w:color="auto"/>
        <w:left w:val="none" w:sz="0" w:space="0" w:color="auto"/>
        <w:bottom w:val="none" w:sz="0" w:space="0" w:color="auto"/>
        <w:right w:val="none" w:sz="0" w:space="0" w:color="auto"/>
      </w:divBdr>
    </w:div>
    <w:div w:id="521404912">
      <w:bodyDiv w:val="1"/>
      <w:marLeft w:val="0"/>
      <w:marRight w:val="0"/>
      <w:marTop w:val="0"/>
      <w:marBottom w:val="0"/>
      <w:divBdr>
        <w:top w:val="none" w:sz="0" w:space="0" w:color="auto"/>
        <w:left w:val="none" w:sz="0" w:space="0" w:color="auto"/>
        <w:bottom w:val="none" w:sz="0" w:space="0" w:color="auto"/>
        <w:right w:val="none" w:sz="0" w:space="0" w:color="auto"/>
      </w:divBdr>
    </w:div>
    <w:div w:id="545947533">
      <w:bodyDiv w:val="1"/>
      <w:marLeft w:val="0"/>
      <w:marRight w:val="0"/>
      <w:marTop w:val="0"/>
      <w:marBottom w:val="0"/>
      <w:divBdr>
        <w:top w:val="none" w:sz="0" w:space="0" w:color="auto"/>
        <w:left w:val="none" w:sz="0" w:space="0" w:color="auto"/>
        <w:bottom w:val="none" w:sz="0" w:space="0" w:color="auto"/>
        <w:right w:val="none" w:sz="0" w:space="0" w:color="auto"/>
      </w:divBdr>
      <w:divsChild>
        <w:div w:id="701130113">
          <w:marLeft w:val="0"/>
          <w:marRight w:val="0"/>
          <w:marTop w:val="0"/>
          <w:marBottom w:val="0"/>
          <w:divBdr>
            <w:top w:val="none" w:sz="0" w:space="0" w:color="auto"/>
            <w:left w:val="none" w:sz="0" w:space="0" w:color="auto"/>
            <w:bottom w:val="none" w:sz="0" w:space="0" w:color="auto"/>
            <w:right w:val="none" w:sz="0" w:space="0" w:color="auto"/>
          </w:divBdr>
          <w:divsChild>
            <w:div w:id="93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2621">
      <w:bodyDiv w:val="1"/>
      <w:marLeft w:val="0"/>
      <w:marRight w:val="0"/>
      <w:marTop w:val="0"/>
      <w:marBottom w:val="0"/>
      <w:divBdr>
        <w:top w:val="none" w:sz="0" w:space="0" w:color="auto"/>
        <w:left w:val="none" w:sz="0" w:space="0" w:color="auto"/>
        <w:bottom w:val="none" w:sz="0" w:space="0" w:color="auto"/>
        <w:right w:val="none" w:sz="0" w:space="0" w:color="auto"/>
      </w:divBdr>
    </w:div>
    <w:div w:id="605693612">
      <w:bodyDiv w:val="1"/>
      <w:marLeft w:val="0"/>
      <w:marRight w:val="0"/>
      <w:marTop w:val="0"/>
      <w:marBottom w:val="0"/>
      <w:divBdr>
        <w:top w:val="none" w:sz="0" w:space="0" w:color="auto"/>
        <w:left w:val="none" w:sz="0" w:space="0" w:color="auto"/>
        <w:bottom w:val="none" w:sz="0" w:space="0" w:color="auto"/>
        <w:right w:val="none" w:sz="0" w:space="0" w:color="auto"/>
      </w:divBdr>
    </w:div>
    <w:div w:id="851993814">
      <w:bodyDiv w:val="1"/>
      <w:marLeft w:val="0"/>
      <w:marRight w:val="0"/>
      <w:marTop w:val="0"/>
      <w:marBottom w:val="0"/>
      <w:divBdr>
        <w:top w:val="none" w:sz="0" w:space="0" w:color="auto"/>
        <w:left w:val="none" w:sz="0" w:space="0" w:color="auto"/>
        <w:bottom w:val="none" w:sz="0" w:space="0" w:color="auto"/>
        <w:right w:val="none" w:sz="0" w:space="0" w:color="auto"/>
      </w:divBdr>
    </w:div>
    <w:div w:id="879169444">
      <w:bodyDiv w:val="1"/>
      <w:marLeft w:val="0"/>
      <w:marRight w:val="0"/>
      <w:marTop w:val="0"/>
      <w:marBottom w:val="0"/>
      <w:divBdr>
        <w:top w:val="none" w:sz="0" w:space="0" w:color="auto"/>
        <w:left w:val="none" w:sz="0" w:space="0" w:color="auto"/>
        <w:bottom w:val="none" w:sz="0" w:space="0" w:color="auto"/>
        <w:right w:val="none" w:sz="0" w:space="0" w:color="auto"/>
      </w:divBdr>
    </w:div>
    <w:div w:id="917792224">
      <w:bodyDiv w:val="1"/>
      <w:marLeft w:val="0"/>
      <w:marRight w:val="0"/>
      <w:marTop w:val="0"/>
      <w:marBottom w:val="0"/>
      <w:divBdr>
        <w:top w:val="none" w:sz="0" w:space="0" w:color="auto"/>
        <w:left w:val="none" w:sz="0" w:space="0" w:color="auto"/>
        <w:bottom w:val="none" w:sz="0" w:space="0" w:color="auto"/>
        <w:right w:val="none" w:sz="0" w:space="0" w:color="auto"/>
      </w:divBdr>
    </w:div>
    <w:div w:id="992174094">
      <w:bodyDiv w:val="1"/>
      <w:marLeft w:val="0"/>
      <w:marRight w:val="0"/>
      <w:marTop w:val="0"/>
      <w:marBottom w:val="0"/>
      <w:divBdr>
        <w:top w:val="none" w:sz="0" w:space="0" w:color="auto"/>
        <w:left w:val="none" w:sz="0" w:space="0" w:color="auto"/>
        <w:bottom w:val="none" w:sz="0" w:space="0" w:color="auto"/>
        <w:right w:val="none" w:sz="0" w:space="0" w:color="auto"/>
      </w:divBdr>
    </w:div>
    <w:div w:id="1003623569">
      <w:bodyDiv w:val="1"/>
      <w:marLeft w:val="0"/>
      <w:marRight w:val="0"/>
      <w:marTop w:val="0"/>
      <w:marBottom w:val="0"/>
      <w:divBdr>
        <w:top w:val="none" w:sz="0" w:space="0" w:color="auto"/>
        <w:left w:val="none" w:sz="0" w:space="0" w:color="auto"/>
        <w:bottom w:val="none" w:sz="0" w:space="0" w:color="auto"/>
        <w:right w:val="none" w:sz="0" w:space="0" w:color="auto"/>
      </w:divBdr>
    </w:div>
    <w:div w:id="1578831400">
      <w:bodyDiv w:val="1"/>
      <w:marLeft w:val="0"/>
      <w:marRight w:val="0"/>
      <w:marTop w:val="0"/>
      <w:marBottom w:val="0"/>
      <w:divBdr>
        <w:top w:val="none" w:sz="0" w:space="0" w:color="auto"/>
        <w:left w:val="none" w:sz="0" w:space="0" w:color="auto"/>
        <w:bottom w:val="none" w:sz="0" w:space="0" w:color="auto"/>
        <w:right w:val="none" w:sz="0" w:space="0" w:color="auto"/>
      </w:divBdr>
    </w:div>
    <w:div w:id="1663662606">
      <w:bodyDiv w:val="1"/>
      <w:marLeft w:val="0"/>
      <w:marRight w:val="0"/>
      <w:marTop w:val="0"/>
      <w:marBottom w:val="0"/>
      <w:divBdr>
        <w:top w:val="none" w:sz="0" w:space="0" w:color="auto"/>
        <w:left w:val="none" w:sz="0" w:space="0" w:color="auto"/>
        <w:bottom w:val="none" w:sz="0" w:space="0" w:color="auto"/>
        <w:right w:val="none" w:sz="0" w:space="0" w:color="auto"/>
      </w:divBdr>
    </w:div>
    <w:div w:id="1725909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energiewende.bundeswirtschaftsministerium.de/EWD/Redaktion/EN/Newsletter/2024/01/Meldung/news5.html" TargetMode="External"/><Relationship Id="rId13" Type="http://schemas.openxmlformats.org/officeDocument/2006/relationships/hyperlink" Target="https://www.datacenterdynamics.com/en/news/microsofts-2bn-netherlands-data-center-revealed/" TargetMode="External"/><Relationship Id="rId18" Type="http://schemas.openxmlformats.org/officeDocument/2006/relationships/hyperlink" Target="https://solarthermalworld.org/news/more-than-eur-1-billion-of-incentives-available-in-spain/" TargetMode="External"/><Relationship Id="rId3" Type="http://schemas.openxmlformats.org/officeDocument/2006/relationships/hyperlink" Target="https://www.researchgermany.com/product/food-producers-germany/" TargetMode="External"/><Relationship Id="rId21" Type="http://schemas.openxmlformats.org/officeDocument/2006/relationships/hyperlink" Target="https://tradingeconomics.com/commodity/eu-natural-gas" TargetMode="External"/><Relationship Id="rId7" Type="http://schemas.openxmlformats.org/officeDocument/2006/relationships/hyperlink" Target="https://rewe-group-nachhaltigkeitsbericht.de/2022/en/energy-climate-and-the-environment/energy/index.html" TargetMode="External"/><Relationship Id="rId12" Type="http://schemas.openxmlformats.org/officeDocument/2006/relationships/hyperlink" Target="https://www.agriporta7.nl/" TargetMode="External"/><Relationship Id="rId17" Type="http://schemas.openxmlformats.org/officeDocument/2006/relationships/hyperlink" Target="https://ambar.com/fabrica-cerveza/" TargetMode="External"/><Relationship Id="rId2" Type="http://schemas.openxmlformats.org/officeDocument/2006/relationships/hyperlink" Target="https://carbonpricingdashboard.worldbank.org/compliance/price" TargetMode="External"/><Relationship Id="rId16" Type="http://schemas.openxmlformats.org/officeDocument/2006/relationships/hyperlink" Target="https://english.rvo.nl/subsidies-financing/sde/features" TargetMode="External"/><Relationship Id="rId20" Type="http://schemas.openxmlformats.org/officeDocument/2006/relationships/hyperlink" Target="https://publications.jrc.ec.europa.eu/repository/bitstream/JRC96121/ldna27247enn.pdf" TargetMode="External"/><Relationship Id="rId1" Type="http://schemas.openxmlformats.org/officeDocument/2006/relationships/hyperlink" Target="https://www.energiforetagen.se/energifakta/fjarrvarme/fjarrvarmenaten-distribution/" TargetMode="External"/><Relationship Id="rId6" Type="http://schemas.openxmlformats.org/officeDocument/2006/relationships/hyperlink" Target="https://wilhelmbrandenburg.de/frankfurt-am-main/" TargetMode="External"/><Relationship Id="rId11" Type="http://schemas.openxmlformats.org/officeDocument/2006/relationships/hyperlink" Target="https://www.gov.uk/government/collections/industrial-energy-prices" TargetMode="External"/><Relationship Id="rId24" Type="http://schemas.openxmlformats.org/officeDocument/2006/relationships/hyperlink" Target="https://ec.europa.eu/eurostat/statistics-explained/index.php?title=Electricity_price_statistics" TargetMode="External"/><Relationship Id="rId5" Type="http://schemas.openxmlformats.org/officeDocument/2006/relationships/hyperlink" Target="https://www.business.gov.uk/export-from-uk/markets/germany/food-and-drink-in-germany/" TargetMode="External"/><Relationship Id="rId15" Type="http://schemas.openxmlformats.org/officeDocument/2006/relationships/hyperlink" Target="https://business.gov.nl/subsidy/sustainable-energy-production/" TargetMode="External"/><Relationship Id="rId23" Type="http://schemas.openxmlformats.org/officeDocument/2006/relationships/hyperlink" Target="https://www.iea.org/reports/gas-market-report-q3-2025/executive-summary" TargetMode="External"/><Relationship Id="rId10" Type="http://schemas.openxmlformats.org/officeDocument/2006/relationships/hyperlink" Target="https://www.unilever.com/sustainability/climate/" TargetMode="External"/><Relationship Id="rId19" Type="http://schemas.openxmlformats.org/officeDocument/2006/relationships/hyperlink" Target="https://a.storyblok.com/f/107921/x/cbdb92c917/oatly-sustainability-update-2024.pdf" TargetMode="External"/><Relationship Id="rId4" Type="http://schemas.openxmlformats.org/officeDocument/2006/relationships/hyperlink" Target="https://www.business.gov.uk/export-from-uk/markets/germany/food-and-drink-in-germany/" TargetMode="External"/><Relationship Id="rId9" Type="http://schemas.openxmlformats.org/officeDocument/2006/relationships/hyperlink" Target="https://local.microsoft.com/blog/newport-imperial-park-datacentre-construction-overview/" TargetMode="External"/><Relationship Id="rId14" Type="http://schemas.openxmlformats.org/officeDocument/2006/relationships/hyperlink" Target="https://www.metaalnederland.com/wp-content/uploads/2024/04/Electricity-cost-assessment-for-large-industry-in-the-Netherlands-Belgium-Germany-and-France.pdf" TargetMode="External"/><Relationship Id="rId22" Type="http://schemas.openxmlformats.org/officeDocument/2006/relationships/hyperlink" Target="https://ec.europa.eu/eurostat/statistics-explained/index.php?oldid=68564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42E09C39981B54BB830E1F081C86A25" ma:contentTypeVersion="11" ma:contentTypeDescription="Create a new document." ma:contentTypeScope="" ma:versionID="234c582f117e5772f7c0b054bee36c91">
  <xsd:schema xmlns:xsd="http://www.w3.org/2001/XMLSchema" xmlns:xs="http://www.w3.org/2001/XMLSchema" xmlns:p="http://schemas.microsoft.com/office/2006/metadata/properties" xmlns:ns1="http://schemas.microsoft.com/sharepoint/v3" xmlns:ns2="54e8acca-44f9-4eed-b2ee-136d146ad825" targetNamespace="http://schemas.microsoft.com/office/2006/metadata/properties" ma:root="true" ma:fieldsID="ee46b74fbf6ddcf72274b00ef8da8331" ns1:_="" ns2:_="">
    <xsd:import namespace="http://schemas.microsoft.com/sharepoint/v3"/>
    <xsd:import namespace="54e8acca-44f9-4eed-b2ee-136d146ad8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e8acca-44f9-4eed-b2ee-136d146ad8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08250A-09F4-43E6-B911-B44782E178A5}">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EAF629E7-D133-41CE-BB70-16CABF596C1E}">
  <ds:schemaRefs>
    <ds:schemaRef ds:uri="http://schemas.microsoft.com/sharepoint/v3/contenttype/forms"/>
  </ds:schemaRefs>
</ds:datastoreItem>
</file>

<file path=customXml/itemProps3.xml><?xml version="1.0" encoding="utf-8"?>
<ds:datastoreItem xmlns:ds="http://schemas.openxmlformats.org/officeDocument/2006/customXml" ds:itemID="{76FD432B-218D-496E-99B6-A8FF820853ED}">
  <ds:schemaRefs>
    <ds:schemaRef ds:uri="http://schemas.openxmlformats.org/officeDocument/2006/bibliography"/>
  </ds:schemaRefs>
</ds:datastoreItem>
</file>

<file path=customXml/itemProps4.xml><?xml version="1.0" encoding="utf-8"?>
<ds:datastoreItem xmlns:ds="http://schemas.openxmlformats.org/officeDocument/2006/customXml" ds:itemID="{9E09CB1F-FF35-413A-9BD7-B011226755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4e8acca-44f9-4eed-b2ee-136d146ad8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55</Pages>
  <Words>12408</Words>
  <Characters>67376</Characters>
  <Application>Microsoft Office Word</Application>
  <DocSecurity>0</DocSecurity>
  <Lines>1925</Lines>
  <Paragraphs>1424</Paragraphs>
  <ScaleCrop>false</ScaleCrop>
  <Company/>
  <LinksUpToDate>false</LinksUpToDate>
  <CharactersWithSpaces>78360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Terenius</dc:creator>
  <cp:keywords/>
  <dc:description/>
  <cp:lastModifiedBy>Maria Viitaniemi</cp:lastModifiedBy>
  <cp:revision>36</cp:revision>
  <cp:lastPrinted>2025-08-14T14:05:00Z</cp:lastPrinted>
  <dcterms:created xsi:type="dcterms:W3CDTF">2025-09-01T12:51:00Z</dcterms:created>
  <dcterms:modified xsi:type="dcterms:W3CDTF">2026-01-27T22:32:00Z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bd00c2c0-c516-4492-9327-d81c8633065d</vt:lpwstr>
  </property>
  <property fmtid="{D5CDD505-2E9C-101B-9397-08002B2CF9AE}" pid="3" name="ContentTypeId">
    <vt:lpwstr>0x010100142E09C39981B54BB830E1F081C86A25</vt:lpwstr>
  </property>
  <property fmtid="{D5CDD505-2E9C-101B-9397-08002B2CF9AE}" pid="4" name="docLang">
    <vt:lpwstr>en</vt:lpwstr>
  </property>
</Properties>
</file>